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89EB21" w14:textId="77777777" w:rsidR="0018173B" w:rsidRPr="00242B68" w:rsidRDefault="0018173B" w:rsidP="0018173B">
      <w:pPr>
        <w:jc w:val="center"/>
        <w:rPr>
          <w:sz w:val="36"/>
          <w:szCs w:val="36"/>
        </w:rPr>
      </w:pPr>
      <w:bookmarkStart w:id="0" w:name="_Hlk23822506"/>
    </w:p>
    <w:p w14:paraId="170E09F0" w14:textId="7CA566BD" w:rsidR="0018173B" w:rsidRPr="00242B68" w:rsidRDefault="00C725DA" w:rsidP="0018173B">
      <w:pPr>
        <w:jc w:val="center"/>
        <w:rPr>
          <w:sz w:val="36"/>
          <w:szCs w:val="36"/>
        </w:rPr>
      </w:pPr>
      <w:r>
        <w:rPr>
          <w:b/>
          <w:noProof/>
          <w:sz w:val="72"/>
          <w:lang w:val="en-US"/>
        </w:rPr>
        <w:drawing>
          <wp:inline distT="0" distB="0" distL="0" distR="0" wp14:anchorId="70635249" wp14:editId="2D58B93A">
            <wp:extent cx="1584960" cy="2050197"/>
            <wp:effectExtent l="0" t="0" r="2540" b="0"/>
            <wp:docPr id="5" name="Picture 3" descr="A picture containing cu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AFT logo.png"/>
                    <pic:cNvPicPr/>
                  </pic:nvPicPr>
                  <pic:blipFill>
                    <a:blip r:embed="rId8"/>
                    <a:stretch>
                      <a:fillRect/>
                    </a:stretch>
                  </pic:blipFill>
                  <pic:spPr>
                    <a:xfrm>
                      <a:off x="0" y="0"/>
                      <a:ext cx="1611760" cy="2084864"/>
                    </a:xfrm>
                    <a:prstGeom prst="rect">
                      <a:avLst/>
                    </a:prstGeom>
                  </pic:spPr>
                </pic:pic>
              </a:graphicData>
            </a:graphic>
          </wp:inline>
        </w:drawing>
      </w:r>
    </w:p>
    <w:p w14:paraId="6CCF3EC9" w14:textId="49948F0C" w:rsidR="0018173B" w:rsidRPr="00242B68" w:rsidRDefault="0018173B" w:rsidP="0018173B">
      <w:pPr>
        <w:jc w:val="center"/>
        <w:rPr>
          <w:b/>
          <w:bCs/>
          <w:sz w:val="72"/>
          <w:szCs w:val="72"/>
        </w:rPr>
      </w:pPr>
      <w:r w:rsidRPr="00242B68">
        <w:rPr>
          <w:b/>
          <w:bCs/>
          <w:sz w:val="72"/>
          <w:szCs w:val="72"/>
        </w:rPr>
        <w:t>CRAFT 2.0</w:t>
      </w:r>
    </w:p>
    <w:p w14:paraId="65A88F57" w14:textId="77777777" w:rsidR="0018173B" w:rsidRPr="00242B68" w:rsidRDefault="0018173B" w:rsidP="0018173B">
      <w:pPr>
        <w:jc w:val="center"/>
        <w:rPr>
          <w:sz w:val="36"/>
          <w:szCs w:val="36"/>
        </w:rPr>
      </w:pPr>
    </w:p>
    <w:p w14:paraId="4372736D" w14:textId="347399C7" w:rsidR="0018173B" w:rsidRPr="00242B68" w:rsidRDefault="0018173B" w:rsidP="00C725DA">
      <w:pPr>
        <w:jc w:val="center"/>
        <w:rPr>
          <w:b/>
          <w:bCs/>
          <w:sz w:val="36"/>
          <w:szCs w:val="36"/>
        </w:rPr>
      </w:pPr>
      <w:r w:rsidRPr="00242B68">
        <w:rPr>
          <w:b/>
          <w:bCs/>
          <w:sz w:val="36"/>
          <w:szCs w:val="36"/>
        </w:rPr>
        <w:t>Volumen 4</w:t>
      </w:r>
    </w:p>
    <w:p w14:paraId="087ED803" w14:textId="07CCD11B" w:rsidR="006753D3" w:rsidRDefault="00957596" w:rsidP="006753D3">
      <w:pPr>
        <w:jc w:val="center"/>
        <w:rPr>
          <w:b/>
          <w:bCs/>
          <w:sz w:val="72"/>
          <w:szCs w:val="72"/>
        </w:rPr>
      </w:pPr>
      <w:r w:rsidRPr="00242B68">
        <w:rPr>
          <w:b/>
          <w:bCs/>
          <w:sz w:val="72"/>
          <w:szCs w:val="72"/>
        </w:rPr>
        <w:t>Guía</w:t>
      </w:r>
      <w:r w:rsidR="00C725DA">
        <w:rPr>
          <w:b/>
          <w:bCs/>
          <w:sz w:val="72"/>
          <w:szCs w:val="72"/>
        </w:rPr>
        <w:t xml:space="preserve"> del Código CRAFT</w:t>
      </w:r>
    </w:p>
    <w:p w14:paraId="577EBA98" w14:textId="77777777" w:rsidR="00C725DA" w:rsidRPr="00242B68" w:rsidRDefault="00C725DA" w:rsidP="006753D3">
      <w:pPr>
        <w:jc w:val="center"/>
        <w:rPr>
          <w:sz w:val="40"/>
          <w:szCs w:val="40"/>
        </w:rPr>
      </w:pPr>
    </w:p>
    <w:bookmarkEnd w:id="0"/>
    <w:p w14:paraId="01D0EACD" w14:textId="77777777" w:rsidR="00C725DA" w:rsidRPr="009279D4" w:rsidRDefault="00C725DA" w:rsidP="00C725DA">
      <w:pPr>
        <w:pBdr>
          <w:top w:val="single" w:sz="4" w:space="1" w:color="auto"/>
          <w:left w:val="single" w:sz="4" w:space="4" w:color="auto"/>
          <w:bottom w:val="single" w:sz="4" w:space="1" w:color="auto"/>
          <w:right w:val="single" w:sz="4" w:space="4" w:color="auto"/>
        </w:pBdr>
        <w:jc w:val="center"/>
        <w:rPr>
          <w:rFonts w:ascii="Calibri" w:eastAsia="Calibri" w:hAnsi="Calibri" w:cs="Arial"/>
          <w:b/>
          <w:bCs/>
          <w:sz w:val="32"/>
          <w:szCs w:val="32"/>
        </w:rPr>
      </w:pPr>
      <w:r w:rsidRPr="009279D4">
        <w:rPr>
          <w:rFonts w:ascii="Calibri" w:eastAsia="Calibri" w:hAnsi="Calibri" w:cs="Arial"/>
          <w:b/>
          <w:bCs/>
          <w:sz w:val="32"/>
          <w:szCs w:val="32"/>
        </w:rPr>
        <w:t>Borrador para la 2da ronda de consulta pública</w:t>
      </w:r>
    </w:p>
    <w:p w14:paraId="46CC6BB3" w14:textId="77777777" w:rsidR="00C725DA" w:rsidRPr="009279D4" w:rsidRDefault="00C725DA" w:rsidP="00C725DA">
      <w:pPr>
        <w:pBdr>
          <w:top w:val="single" w:sz="4" w:space="1" w:color="auto"/>
          <w:left w:val="single" w:sz="4" w:space="4" w:color="auto"/>
          <w:bottom w:val="single" w:sz="4" w:space="1" w:color="auto"/>
          <w:right w:val="single" w:sz="4" w:space="4" w:color="auto"/>
        </w:pBdr>
        <w:jc w:val="center"/>
        <w:rPr>
          <w:rFonts w:ascii="Calibri" w:eastAsia="Calibri" w:hAnsi="Calibri" w:cs="Arial"/>
          <w:b/>
          <w:bCs/>
          <w:sz w:val="24"/>
          <w:szCs w:val="24"/>
        </w:rPr>
      </w:pPr>
      <w:r w:rsidRPr="009279D4">
        <w:rPr>
          <w:rFonts w:ascii="Calibri" w:eastAsia="Calibri" w:hAnsi="Calibri" w:cs="Arial"/>
          <w:b/>
          <w:bCs/>
          <w:sz w:val="24"/>
          <w:szCs w:val="24"/>
        </w:rPr>
        <w:t>CRAFT v1.0 publicada en julio</w:t>
      </w:r>
      <w:r>
        <w:rPr>
          <w:rFonts w:ascii="Calibri" w:eastAsia="Calibri" w:hAnsi="Calibri" w:cs="Arial"/>
          <w:b/>
          <w:bCs/>
          <w:sz w:val="24"/>
          <w:szCs w:val="24"/>
        </w:rPr>
        <w:t xml:space="preserve"> 31,</w:t>
      </w:r>
      <w:r w:rsidRPr="009279D4">
        <w:rPr>
          <w:rFonts w:ascii="Calibri" w:eastAsia="Calibri" w:hAnsi="Calibri" w:cs="Arial"/>
          <w:b/>
          <w:bCs/>
          <w:sz w:val="24"/>
          <w:szCs w:val="24"/>
        </w:rPr>
        <w:t xml:space="preserve"> 2018</w:t>
      </w:r>
    </w:p>
    <w:p w14:paraId="2B4C98D5" w14:textId="77777777" w:rsidR="00C725DA" w:rsidRDefault="00C725DA" w:rsidP="00C725DA">
      <w:pPr>
        <w:pBdr>
          <w:top w:val="single" w:sz="4" w:space="1" w:color="auto"/>
          <w:left w:val="single" w:sz="4" w:space="4" w:color="auto"/>
          <w:bottom w:val="single" w:sz="4" w:space="1" w:color="auto"/>
          <w:right w:val="single" w:sz="4" w:space="4" w:color="auto"/>
        </w:pBdr>
        <w:jc w:val="center"/>
        <w:rPr>
          <w:rFonts w:ascii="Calibri" w:eastAsia="Calibri" w:hAnsi="Calibri" w:cs="Arial"/>
          <w:sz w:val="24"/>
          <w:szCs w:val="24"/>
        </w:rPr>
      </w:pPr>
    </w:p>
    <w:p w14:paraId="348FF5F3" w14:textId="77777777" w:rsidR="00C725DA" w:rsidRDefault="00C725DA" w:rsidP="00C725DA">
      <w:pPr>
        <w:pBdr>
          <w:top w:val="single" w:sz="4" w:space="1" w:color="auto"/>
          <w:left w:val="single" w:sz="4" w:space="4" w:color="auto"/>
          <w:bottom w:val="single" w:sz="4" w:space="1" w:color="auto"/>
          <w:right w:val="single" w:sz="4" w:space="4" w:color="auto"/>
        </w:pBdr>
        <w:jc w:val="center"/>
        <w:rPr>
          <w:rFonts w:ascii="Calibri" w:eastAsia="Calibri" w:hAnsi="Calibri" w:cs="Arial"/>
          <w:sz w:val="24"/>
          <w:szCs w:val="24"/>
        </w:rPr>
      </w:pPr>
      <w:r>
        <w:rPr>
          <w:rFonts w:ascii="Calibri" w:eastAsia="Calibri" w:hAnsi="Calibri" w:cs="Arial"/>
          <w:sz w:val="24"/>
          <w:szCs w:val="24"/>
        </w:rPr>
        <w:t>Versión oficial: inglés</w:t>
      </w:r>
      <w:r>
        <w:rPr>
          <w:rStyle w:val="Refdenotaalpie"/>
          <w:rFonts w:ascii="Calibri" w:eastAsia="Calibri" w:hAnsi="Calibri" w:cs="Arial"/>
          <w:sz w:val="24"/>
          <w:szCs w:val="24"/>
        </w:rPr>
        <w:footnoteReference w:id="2"/>
      </w:r>
    </w:p>
    <w:p w14:paraId="11DB4B90" w14:textId="77777777" w:rsidR="00C725DA" w:rsidRPr="009279D4" w:rsidRDefault="00C725DA" w:rsidP="00C725DA">
      <w:pPr>
        <w:pBdr>
          <w:top w:val="single" w:sz="4" w:space="1" w:color="auto"/>
          <w:left w:val="single" w:sz="4" w:space="4" w:color="auto"/>
          <w:bottom w:val="single" w:sz="4" w:space="1" w:color="auto"/>
          <w:right w:val="single" w:sz="4" w:space="4" w:color="auto"/>
        </w:pBdr>
        <w:jc w:val="center"/>
        <w:rPr>
          <w:rFonts w:ascii="Calibri" w:eastAsia="Calibri" w:hAnsi="Calibri" w:cs="Arial"/>
          <w:b/>
          <w:bCs/>
          <w:sz w:val="24"/>
          <w:szCs w:val="24"/>
        </w:rPr>
      </w:pPr>
    </w:p>
    <w:p w14:paraId="24EE9673" w14:textId="77777777" w:rsidR="00C725DA" w:rsidRPr="009279D4" w:rsidRDefault="00C725DA" w:rsidP="00C725DA">
      <w:pPr>
        <w:pBdr>
          <w:top w:val="single" w:sz="4" w:space="1" w:color="auto"/>
          <w:left w:val="single" w:sz="4" w:space="4" w:color="auto"/>
          <w:bottom w:val="single" w:sz="4" w:space="1" w:color="auto"/>
          <w:right w:val="single" w:sz="4" w:space="4" w:color="auto"/>
        </w:pBdr>
        <w:jc w:val="center"/>
        <w:rPr>
          <w:rFonts w:ascii="Calibri" w:eastAsia="Calibri" w:hAnsi="Calibri" w:cs="Arial"/>
          <w:b/>
          <w:bCs/>
          <w:sz w:val="24"/>
          <w:szCs w:val="24"/>
        </w:rPr>
      </w:pPr>
      <w:r w:rsidRPr="009279D4">
        <w:rPr>
          <w:rFonts w:ascii="Calibri" w:eastAsia="Calibri" w:hAnsi="Calibri" w:cs="Arial"/>
          <w:b/>
          <w:bCs/>
          <w:sz w:val="24"/>
          <w:szCs w:val="24"/>
        </w:rPr>
        <w:t>Periodo de comentarios y consultas para los actores interesados:</w:t>
      </w:r>
    </w:p>
    <w:p w14:paraId="700E8A06" w14:textId="77777777" w:rsidR="00C725DA" w:rsidRDefault="00C725DA" w:rsidP="00C725DA">
      <w:pPr>
        <w:pBdr>
          <w:top w:val="single" w:sz="4" w:space="1" w:color="auto"/>
          <w:left w:val="single" w:sz="4" w:space="4" w:color="auto"/>
          <w:bottom w:val="single" w:sz="4" w:space="1" w:color="auto"/>
          <w:right w:val="single" w:sz="4" w:space="4" w:color="auto"/>
        </w:pBdr>
        <w:jc w:val="center"/>
        <w:rPr>
          <w:rFonts w:ascii="Calibri" w:eastAsia="Calibri" w:hAnsi="Calibri" w:cs="Arial"/>
          <w:sz w:val="24"/>
          <w:szCs w:val="24"/>
        </w:rPr>
      </w:pPr>
      <w:r>
        <w:rPr>
          <w:rFonts w:ascii="Calibri" w:eastAsia="Calibri" w:hAnsi="Calibri" w:cs="Arial"/>
          <w:sz w:val="24"/>
          <w:szCs w:val="24"/>
        </w:rPr>
        <w:t>Marzo 30-Mayo 30, 2020</w:t>
      </w:r>
    </w:p>
    <w:p w14:paraId="78D1F69F" w14:textId="77777777" w:rsidR="00C725DA" w:rsidRDefault="00C725DA" w:rsidP="00C725DA">
      <w:pPr>
        <w:pBdr>
          <w:top w:val="single" w:sz="4" w:space="1" w:color="auto"/>
          <w:left w:val="single" w:sz="4" w:space="4" w:color="auto"/>
          <w:bottom w:val="single" w:sz="4" w:space="1" w:color="auto"/>
          <w:right w:val="single" w:sz="4" w:space="4" w:color="auto"/>
        </w:pBdr>
        <w:jc w:val="center"/>
        <w:rPr>
          <w:rFonts w:ascii="Calibri" w:eastAsia="Calibri" w:hAnsi="Calibri" w:cs="Arial"/>
          <w:sz w:val="24"/>
          <w:szCs w:val="24"/>
        </w:rPr>
      </w:pPr>
    </w:p>
    <w:p w14:paraId="29EF2813" w14:textId="77777777" w:rsidR="00C725DA" w:rsidRPr="009279D4" w:rsidRDefault="00C725DA" w:rsidP="00C725DA">
      <w:pPr>
        <w:pBdr>
          <w:top w:val="single" w:sz="4" w:space="1" w:color="auto"/>
          <w:left w:val="single" w:sz="4" w:space="4" w:color="auto"/>
          <w:bottom w:val="single" w:sz="4" w:space="1" w:color="auto"/>
          <w:right w:val="single" w:sz="4" w:space="4" w:color="auto"/>
        </w:pBdr>
        <w:jc w:val="center"/>
        <w:rPr>
          <w:rFonts w:ascii="Calibri" w:eastAsia="Calibri" w:hAnsi="Calibri" w:cs="Arial"/>
          <w:b/>
          <w:bCs/>
          <w:sz w:val="24"/>
          <w:szCs w:val="24"/>
        </w:rPr>
      </w:pPr>
      <w:r w:rsidRPr="009279D4">
        <w:rPr>
          <w:rFonts w:ascii="Calibri" w:eastAsia="Calibri" w:hAnsi="Calibri" w:cs="Arial"/>
          <w:b/>
          <w:bCs/>
          <w:sz w:val="24"/>
          <w:szCs w:val="24"/>
        </w:rPr>
        <w:t>Contacto para comentarios:</w:t>
      </w:r>
    </w:p>
    <w:p w14:paraId="1883691D" w14:textId="6D101D79" w:rsidR="00C725DA" w:rsidRPr="00C725DA" w:rsidRDefault="00DB62B6" w:rsidP="00C725DA">
      <w:pPr>
        <w:pBdr>
          <w:top w:val="single" w:sz="4" w:space="1" w:color="auto"/>
          <w:left w:val="single" w:sz="4" w:space="4" w:color="auto"/>
          <w:bottom w:val="single" w:sz="4" w:space="1" w:color="auto"/>
          <w:right w:val="single" w:sz="4" w:space="4" w:color="auto"/>
        </w:pBdr>
        <w:jc w:val="center"/>
        <w:rPr>
          <w:sz w:val="24"/>
          <w:szCs w:val="24"/>
        </w:rPr>
      </w:pPr>
      <w:hyperlink r:id="rId9" w:history="1">
        <w:r w:rsidR="00C725DA" w:rsidRPr="00AA1F30">
          <w:rPr>
            <w:rStyle w:val="Hipervnculo"/>
            <w:rFonts w:ascii="Calibri" w:eastAsia="Calibri" w:hAnsi="Calibri" w:cs="Arial"/>
            <w:sz w:val="24"/>
            <w:szCs w:val="24"/>
          </w:rPr>
          <w:t>standards@minasresponsables.org</w:t>
        </w:r>
      </w:hyperlink>
      <w:r w:rsidR="00C725DA">
        <w:rPr>
          <w:rFonts w:ascii="Calibri" w:eastAsia="Calibri" w:hAnsi="Calibri" w:cs="Arial"/>
          <w:sz w:val="24"/>
          <w:szCs w:val="24"/>
        </w:rPr>
        <w:t xml:space="preserve"> </w:t>
      </w:r>
    </w:p>
    <w:p w14:paraId="25ACE18A" w14:textId="4F110D05" w:rsidR="0018173B" w:rsidRPr="00C725DA" w:rsidRDefault="00C725DA" w:rsidP="00C725DA">
      <w:pPr>
        <w:pStyle w:val="CodeText"/>
        <w:jc w:val="center"/>
        <w:rPr>
          <w:sz w:val="20"/>
          <w:szCs w:val="20"/>
        </w:rPr>
      </w:pPr>
      <w:r w:rsidRPr="00C725DA">
        <w:rPr>
          <w:sz w:val="20"/>
          <w:szCs w:val="20"/>
          <w:lang w:val="es-MX"/>
        </w:rPr>
        <w:t>Este documento fue desarrollado por el Equipo de Estándares de la Alianza por la Minería Responsable (ARM) como parte del Proyecto CAPAZ (financiado por EPRM e implementado por ARM y RESOLVE) y el Comité del Estándar de CRAFT convocado por ARM, con el apoyo del Grupo Asesor de CRAFT convocado por RESOLVE.</w:t>
      </w:r>
      <w:bookmarkStart w:id="1" w:name="_Hlk30588797"/>
      <w:bookmarkStart w:id="2" w:name="_Hlk30861599"/>
    </w:p>
    <w:p w14:paraId="3E42D4D5" w14:textId="77777777" w:rsidR="0018173B" w:rsidRPr="00242B68" w:rsidRDefault="0018173B" w:rsidP="0018173B">
      <w:pPr>
        <w:jc w:val="center"/>
      </w:pPr>
      <w:r w:rsidRPr="00242B68">
        <w:rPr>
          <w:noProof/>
          <w:lang w:val="en-US"/>
        </w:rPr>
        <w:drawing>
          <wp:inline distT="0" distB="0" distL="0" distR="0" wp14:anchorId="3CEB44C3" wp14:editId="28B9D092">
            <wp:extent cx="1001629" cy="352425"/>
            <wp:effectExtent l="0" t="0" r="8255" b="0"/>
            <wp:docPr id="3" name="Picture 3" descr="C:\Users\felix\AppData\Local\Microsoft\Windows\INetCache\Content.MSO\79555BA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ix\AppData\Local\Microsoft\Windows\INetCache\Content.MSO\79555BA7.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7253" cy="357922"/>
                    </a:xfrm>
                    <a:prstGeom prst="rect">
                      <a:avLst/>
                    </a:prstGeom>
                    <a:noFill/>
                    <a:ln>
                      <a:noFill/>
                    </a:ln>
                  </pic:spPr>
                </pic:pic>
              </a:graphicData>
            </a:graphic>
          </wp:inline>
        </w:drawing>
      </w:r>
    </w:p>
    <w:p w14:paraId="24EBC5D9" w14:textId="42D373A8" w:rsidR="0018173B" w:rsidRPr="00242B68" w:rsidRDefault="0018173B" w:rsidP="0018173B">
      <w:pPr>
        <w:pStyle w:val="CodeText"/>
        <w:jc w:val="center"/>
      </w:pPr>
      <w:r w:rsidRPr="00242B68">
        <w:t>El Código CRAFT se publica bajo la licencia "Creative Commons Attribution-ShareAlike 4.0 International" (</w:t>
      </w:r>
      <w:hyperlink r:id="rId11" w:history="1">
        <w:r w:rsidRPr="00242B68">
          <w:rPr>
            <w:rStyle w:val="Hipervnculo"/>
          </w:rPr>
          <w:t>https://creativecommons.org/licenses/by-sa/4.0/</w:t>
        </w:r>
      </w:hyperlink>
      <w:r w:rsidRPr="00242B68">
        <w:t>). El contenido explícita o implícitamente referenciado de otras fuentes permanece bajo los derechos de autor de la fuente respectiva.</w:t>
      </w:r>
    </w:p>
    <w:p w14:paraId="0411E0D7" w14:textId="77777777" w:rsidR="0018173B" w:rsidRPr="00242B68" w:rsidRDefault="0018173B" w:rsidP="0018173B">
      <w:pPr>
        <w:pStyle w:val="CodeText"/>
        <w:jc w:val="center"/>
      </w:pPr>
      <w:r w:rsidRPr="00242B68">
        <w:rPr>
          <w:b/>
          <w:bCs/>
        </w:rPr>
        <w:t>La organización responsable del Código CRAFT es la Alianza para la Minería Responsable (ARM)</w:t>
      </w:r>
      <w:r w:rsidRPr="00242B68">
        <w:rPr>
          <w:b/>
          <w:bCs/>
        </w:rPr>
        <w:br/>
      </w:r>
      <w:r w:rsidRPr="00242B68">
        <w:t>Contacto: standards@responsiblemines.org</w:t>
      </w:r>
      <w:bookmarkEnd w:id="1"/>
    </w:p>
    <w:bookmarkEnd w:id="2"/>
    <w:p w14:paraId="4380DAD4" w14:textId="77777777" w:rsidR="00C725DA" w:rsidRPr="00F931B6" w:rsidRDefault="00C725DA" w:rsidP="00C725DA">
      <w:pPr>
        <w:spacing w:after="160" w:line="259" w:lineRule="auto"/>
        <w:rPr>
          <w:b/>
          <w:i/>
          <w:sz w:val="24"/>
          <w:lang w:val="es-MX"/>
        </w:rPr>
      </w:pPr>
      <w:r>
        <w:rPr>
          <w:b/>
          <w:i/>
          <w:sz w:val="24"/>
          <w:lang w:val="es-MX"/>
        </w:rPr>
        <w:lastRenderedPageBreak/>
        <w:t>Propósito de la segunda ronda de consulta</w:t>
      </w:r>
    </w:p>
    <w:p w14:paraId="4157C4DE" w14:textId="6E2D8659" w:rsidR="00C725DA" w:rsidRPr="002975F1" w:rsidRDefault="00C725DA" w:rsidP="00C725DA">
      <w:pPr>
        <w:jc w:val="both"/>
        <w:rPr>
          <w:lang w:val="es-MX"/>
        </w:rPr>
      </w:pPr>
      <w:r>
        <w:rPr>
          <w:rFonts w:ascii="Calibri" w:eastAsia="Times New Roman" w:hAnsi="Calibri" w:cs="Times New Roman"/>
          <w:lang w:val="es-MX"/>
        </w:rPr>
        <w:t>Luego de contar con la versión 1.0 del</w:t>
      </w:r>
      <w:r w:rsidRPr="00F67A75">
        <w:rPr>
          <w:rFonts w:ascii="Calibri" w:eastAsia="Times New Roman" w:hAnsi="Calibri" w:cs="Times New Roman"/>
          <w:lang w:val="es-MX"/>
        </w:rPr>
        <w:t xml:space="preserve"> Código </w:t>
      </w:r>
      <w:r w:rsidR="00B74A5B" w:rsidRPr="00F67A75">
        <w:rPr>
          <w:rFonts w:ascii="Calibri" w:eastAsia="Times New Roman" w:hAnsi="Calibri" w:cs="Times New Roman"/>
          <w:lang w:val="es-MX"/>
        </w:rPr>
        <w:t>CRAFT</w:t>
      </w:r>
      <w:r w:rsidR="00B74A5B">
        <w:rPr>
          <w:rFonts w:ascii="Calibri" w:eastAsia="Times New Roman" w:hAnsi="Calibri" w:cs="Times New Roman"/>
          <w:lang w:val="es-MX"/>
        </w:rPr>
        <w:t xml:space="preserve"> publicado</w:t>
      </w:r>
      <w:r>
        <w:rPr>
          <w:rFonts w:ascii="Calibri" w:eastAsia="Times New Roman" w:hAnsi="Calibri" w:cs="Times New Roman"/>
          <w:lang w:val="es-MX"/>
        </w:rPr>
        <w:t xml:space="preserve"> </w:t>
      </w:r>
      <w:r w:rsidRPr="00432B72">
        <w:rPr>
          <w:lang w:val="es-MX"/>
        </w:rPr>
        <w:t>el 31 de julio de 2018</w:t>
      </w:r>
      <w:r>
        <w:rPr>
          <w:lang w:val="es-MX"/>
        </w:rPr>
        <w:t>.</w:t>
      </w:r>
      <w:r>
        <w:rPr>
          <w:rFonts w:ascii="Calibri" w:eastAsia="Times New Roman" w:hAnsi="Calibri" w:cs="Times New Roman"/>
          <w:lang w:val="es-MX"/>
        </w:rPr>
        <w:t xml:space="preserve"> </w:t>
      </w:r>
      <w:r>
        <w:rPr>
          <w:lang w:val="es-MX"/>
        </w:rPr>
        <w:t>producto</w:t>
      </w:r>
      <w:r w:rsidRPr="00432B72">
        <w:rPr>
          <w:lang w:val="es-MX"/>
        </w:rPr>
        <w:t xml:space="preserve"> de un período de consu</w:t>
      </w:r>
      <w:r>
        <w:rPr>
          <w:lang w:val="es-MX"/>
        </w:rPr>
        <w:t>lta pública de dos meses.</w:t>
      </w:r>
      <w:r w:rsidRPr="00432B72">
        <w:rPr>
          <w:lang w:val="es-MX"/>
        </w:rPr>
        <w:t xml:space="preserve"> </w:t>
      </w:r>
      <w:r>
        <w:rPr>
          <w:lang w:val="es-MX"/>
        </w:rPr>
        <w:t xml:space="preserve">Se plantea la necesidad del desarrollo del </w:t>
      </w:r>
      <w:r w:rsidRPr="007432BD">
        <w:rPr>
          <w:lang w:val="es-MX"/>
        </w:rPr>
        <w:t>CRAFT Versión 2.0</w:t>
      </w:r>
      <w:r>
        <w:rPr>
          <w:lang w:val="es-MX"/>
        </w:rPr>
        <w:t>, cuyos objetivos son</w:t>
      </w:r>
      <w:r w:rsidRPr="007432BD">
        <w:rPr>
          <w:lang w:val="es-MX"/>
        </w:rPr>
        <w:t>: 1) seguir l</w:t>
      </w:r>
      <w:r>
        <w:rPr>
          <w:lang w:val="es-MX"/>
        </w:rPr>
        <w:t>os estándares</w:t>
      </w:r>
      <w:r w:rsidRPr="007432BD">
        <w:rPr>
          <w:lang w:val="es-MX"/>
        </w:rPr>
        <w:t xml:space="preserve"> que establecen las mejores prácticas en apoyo de la credibilidad y legitimidad del CRAFT</w:t>
      </w:r>
      <w:r w:rsidRPr="002975F1">
        <w:rPr>
          <w:lang w:val="es-MX"/>
        </w:rPr>
        <w:t xml:space="preserve"> </w:t>
      </w:r>
      <w:r>
        <w:rPr>
          <w:lang w:val="es-MX"/>
        </w:rPr>
        <w:t xml:space="preserve">como herramienta </w:t>
      </w:r>
      <w:r w:rsidRPr="002975F1">
        <w:rPr>
          <w:lang w:val="es-MX"/>
        </w:rPr>
        <w:t>2) ampliar el alcance de</w:t>
      </w:r>
      <w:r>
        <w:rPr>
          <w:lang w:val="es-MX"/>
        </w:rPr>
        <w:t>l Código</w:t>
      </w:r>
      <w:r w:rsidRPr="002975F1">
        <w:rPr>
          <w:lang w:val="es-MX"/>
        </w:rPr>
        <w:t xml:space="preserve"> CRAFT para maximizar su util</w:t>
      </w:r>
      <w:r>
        <w:rPr>
          <w:lang w:val="es-MX"/>
        </w:rPr>
        <w:t>idad para el sector de la minería artesanal</w:t>
      </w:r>
      <w:r w:rsidRPr="002975F1">
        <w:rPr>
          <w:lang w:val="es-MX"/>
        </w:rPr>
        <w:t xml:space="preserve"> y </w:t>
      </w:r>
      <w:r>
        <w:rPr>
          <w:lang w:val="es-MX"/>
        </w:rPr>
        <w:t>los mineros y mineras</w:t>
      </w:r>
      <w:r w:rsidRPr="002975F1">
        <w:rPr>
          <w:lang w:val="es-MX"/>
        </w:rPr>
        <w:t>, y 3) permitir una mejora progresiva e integrar las lecciones aprendidas de la implementación de la versión 1.</w:t>
      </w:r>
      <w:r>
        <w:rPr>
          <w:lang w:val="es-MX"/>
        </w:rPr>
        <w:t>0.</w:t>
      </w:r>
    </w:p>
    <w:p w14:paraId="5F2847EC" w14:textId="77777777" w:rsidR="00C725DA" w:rsidRPr="00432B72" w:rsidRDefault="00C725DA" w:rsidP="00C725DA">
      <w:pPr>
        <w:jc w:val="both"/>
        <w:rPr>
          <w:lang w:val="es-MX"/>
        </w:rPr>
      </w:pPr>
    </w:p>
    <w:p w14:paraId="275C0952" w14:textId="77777777" w:rsidR="00C725DA" w:rsidRDefault="00C725DA" w:rsidP="00C725DA">
      <w:pPr>
        <w:rPr>
          <w:rFonts w:ascii="Calibri" w:eastAsia="Times New Roman" w:hAnsi="Calibri" w:cs="Times New Roman"/>
          <w:lang w:val="es-MX"/>
        </w:rPr>
      </w:pPr>
      <w:r>
        <w:rPr>
          <w:rFonts w:ascii="Calibri" w:eastAsia="Times New Roman" w:hAnsi="Calibri" w:cs="Times New Roman"/>
          <w:lang w:val="es-MX"/>
        </w:rPr>
        <w:t>La segunda ronda de consulta busca recoger comentarios frente a una propuesta ajustada del CRAFT 1.0 con el fin de generar mayores impactos al sector y facilitar la conexión con la industria.</w:t>
      </w:r>
    </w:p>
    <w:p w14:paraId="10DE4770" w14:textId="77777777" w:rsidR="00C725DA" w:rsidRPr="00F67A75" w:rsidRDefault="00C725DA" w:rsidP="00C725DA">
      <w:pPr>
        <w:rPr>
          <w:lang w:val="es-MX"/>
        </w:rPr>
      </w:pPr>
    </w:p>
    <w:p w14:paraId="3A675374" w14:textId="77777777" w:rsidR="00C725DA" w:rsidRPr="00A55172" w:rsidRDefault="00C725DA" w:rsidP="00C725DA">
      <w:pPr>
        <w:spacing w:after="160" w:line="259" w:lineRule="auto"/>
        <w:rPr>
          <w:b/>
          <w:i/>
          <w:sz w:val="24"/>
          <w:lang w:val="es-MX"/>
        </w:rPr>
      </w:pPr>
      <w:r w:rsidRPr="00A55172">
        <w:rPr>
          <w:b/>
          <w:i/>
          <w:sz w:val="24"/>
          <w:lang w:val="es-MX"/>
        </w:rPr>
        <w:t>Participación de los actores interesados</w:t>
      </w:r>
    </w:p>
    <w:p w14:paraId="28F952B9" w14:textId="77777777" w:rsidR="00C725DA" w:rsidRPr="00A55172" w:rsidRDefault="00C725DA" w:rsidP="00C725DA">
      <w:pPr>
        <w:rPr>
          <w:rFonts w:ascii="Calibri" w:eastAsia="Times New Roman" w:hAnsi="Calibri" w:cs="Times New Roman"/>
          <w:lang w:val="es-MX"/>
        </w:rPr>
      </w:pPr>
      <w:r w:rsidRPr="00A55172">
        <w:rPr>
          <w:rFonts w:ascii="Calibri" w:eastAsia="Times New Roman" w:hAnsi="Calibri" w:cs="Times New Roman"/>
          <w:lang w:val="es-MX"/>
        </w:rPr>
        <w:t>Todos los actores interesados pueden convertirse en parte de la construcción y refinación de</w:t>
      </w:r>
      <w:r>
        <w:rPr>
          <w:rFonts w:ascii="Calibri" w:eastAsia="Times New Roman" w:hAnsi="Calibri" w:cs="Times New Roman"/>
          <w:lang w:val="es-MX"/>
        </w:rPr>
        <w:t>l</w:t>
      </w:r>
      <w:r w:rsidRPr="00A55172">
        <w:rPr>
          <w:rFonts w:ascii="Calibri" w:eastAsia="Times New Roman" w:hAnsi="Calibri" w:cs="Times New Roman"/>
          <w:lang w:val="es-MX"/>
        </w:rPr>
        <w:t xml:space="preserve"> CRAFT, ya que es un proceso abierto y público. Todos, desde mineros hasta compradores y </w:t>
      </w:r>
      <w:r>
        <w:rPr>
          <w:rFonts w:ascii="Calibri" w:eastAsia="Times New Roman" w:hAnsi="Calibri" w:cs="Times New Roman"/>
          <w:lang w:val="es-MX"/>
        </w:rPr>
        <w:t xml:space="preserve">actores </w:t>
      </w:r>
      <w:r w:rsidRPr="00A55172">
        <w:rPr>
          <w:rFonts w:ascii="Calibri" w:eastAsia="Times New Roman" w:hAnsi="Calibri" w:cs="Times New Roman"/>
          <w:lang w:val="es-MX"/>
        </w:rPr>
        <w:t xml:space="preserve">intermedios en la cadena de suministro de oro, así como funcionarios del gobierno, funcionarios públicos, sociedad civil, organizaciones de establecimiento de </w:t>
      </w:r>
      <w:r>
        <w:rPr>
          <w:rFonts w:ascii="Calibri" w:eastAsia="Times New Roman" w:hAnsi="Calibri" w:cs="Times New Roman"/>
          <w:lang w:val="es-MX"/>
        </w:rPr>
        <w:t>estándares</w:t>
      </w:r>
      <w:r w:rsidRPr="00A55172">
        <w:rPr>
          <w:rFonts w:ascii="Calibri" w:eastAsia="Times New Roman" w:hAnsi="Calibri" w:cs="Times New Roman"/>
          <w:lang w:val="es-MX"/>
        </w:rPr>
        <w:t>, redes de apoyo de minería artesanal y</w:t>
      </w:r>
      <w:r>
        <w:rPr>
          <w:rFonts w:ascii="Calibri" w:eastAsia="Times New Roman" w:hAnsi="Calibri" w:cs="Times New Roman"/>
          <w:lang w:val="es-MX"/>
        </w:rPr>
        <w:t xml:space="preserve"> de pequeña escala</w:t>
      </w:r>
      <w:r w:rsidRPr="00A55172">
        <w:rPr>
          <w:rFonts w:ascii="Calibri" w:eastAsia="Times New Roman" w:hAnsi="Calibri" w:cs="Times New Roman"/>
          <w:lang w:val="es-MX"/>
        </w:rPr>
        <w:t xml:space="preserve"> y otros pueden participar en las diversas formas de este proceso de consulta.</w:t>
      </w:r>
    </w:p>
    <w:p w14:paraId="7FE744EA" w14:textId="77777777" w:rsidR="00C725DA" w:rsidRPr="00A55172" w:rsidRDefault="00C725DA" w:rsidP="00C725DA">
      <w:pPr>
        <w:rPr>
          <w:rFonts w:ascii="Calibri" w:eastAsia="Times New Roman" w:hAnsi="Calibri" w:cs="Times New Roman"/>
          <w:lang w:val="es-MX"/>
        </w:rPr>
      </w:pPr>
    </w:p>
    <w:p w14:paraId="664BD0AC" w14:textId="77777777" w:rsidR="00C725DA" w:rsidRPr="00A55172" w:rsidRDefault="00C725DA" w:rsidP="00C725DA">
      <w:pPr>
        <w:rPr>
          <w:rFonts w:ascii="Calibri" w:eastAsia="Times New Roman" w:hAnsi="Calibri" w:cs="Times New Roman"/>
          <w:b/>
          <w:lang w:val="es-MX"/>
        </w:rPr>
      </w:pPr>
      <w:r>
        <w:rPr>
          <w:rFonts w:ascii="Calibri" w:eastAsia="Times New Roman" w:hAnsi="Calibri" w:cs="Times New Roman"/>
          <w:lang w:val="es-MX"/>
        </w:rPr>
        <w:t>Se recibe con agrado los</w:t>
      </w:r>
      <w:r w:rsidRPr="00A55172">
        <w:rPr>
          <w:rFonts w:ascii="Calibri" w:eastAsia="Times New Roman" w:hAnsi="Calibri" w:cs="Times New Roman"/>
          <w:lang w:val="es-MX"/>
        </w:rPr>
        <w:t xml:space="preserve"> comentarios en cualquier momento durante el proceso de consulta del </w:t>
      </w:r>
      <w:r>
        <w:rPr>
          <w:rFonts w:ascii="Calibri" w:eastAsia="Times New Roman" w:hAnsi="Calibri" w:cs="Times New Roman"/>
          <w:b/>
          <w:lang w:val="es-MX"/>
        </w:rPr>
        <w:t>30</w:t>
      </w:r>
      <w:r w:rsidRPr="00A55172">
        <w:rPr>
          <w:rFonts w:ascii="Calibri" w:eastAsia="Times New Roman" w:hAnsi="Calibri" w:cs="Times New Roman"/>
          <w:b/>
          <w:lang w:val="es-MX"/>
        </w:rPr>
        <w:t xml:space="preserve"> de </w:t>
      </w:r>
      <w:r>
        <w:rPr>
          <w:rFonts w:ascii="Calibri" w:eastAsia="Times New Roman" w:hAnsi="Calibri" w:cs="Times New Roman"/>
          <w:b/>
          <w:lang w:val="es-MX"/>
        </w:rPr>
        <w:t>marzo</w:t>
      </w:r>
      <w:r w:rsidRPr="00A55172">
        <w:rPr>
          <w:rFonts w:ascii="Calibri" w:eastAsia="Times New Roman" w:hAnsi="Calibri" w:cs="Times New Roman"/>
          <w:b/>
          <w:lang w:val="es-MX"/>
        </w:rPr>
        <w:t xml:space="preserve"> al </w:t>
      </w:r>
      <w:r>
        <w:rPr>
          <w:rFonts w:ascii="Calibri" w:eastAsia="Times New Roman" w:hAnsi="Calibri" w:cs="Times New Roman"/>
          <w:b/>
          <w:lang w:val="es-MX"/>
        </w:rPr>
        <w:t>30</w:t>
      </w:r>
      <w:r w:rsidRPr="00A55172">
        <w:rPr>
          <w:rFonts w:ascii="Calibri" w:eastAsia="Times New Roman" w:hAnsi="Calibri" w:cs="Times New Roman"/>
          <w:b/>
          <w:lang w:val="es-MX"/>
        </w:rPr>
        <w:t xml:space="preserve"> de </w:t>
      </w:r>
      <w:r>
        <w:rPr>
          <w:rFonts w:ascii="Calibri" w:eastAsia="Times New Roman" w:hAnsi="Calibri" w:cs="Times New Roman"/>
          <w:b/>
          <w:lang w:val="es-MX"/>
        </w:rPr>
        <w:t>mayo</w:t>
      </w:r>
      <w:r w:rsidRPr="00A55172">
        <w:rPr>
          <w:rFonts w:ascii="Calibri" w:eastAsia="Times New Roman" w:hAnsi="Calibri" w:cs="Times New Roman"/>
          <w:b/>
          <w:lang w:val="es-MX"/>
        </w:rPr>
        <w:t xml:space="preserve"> de 20</w:t>
      </w:r>
      <w:r>
        <w:rPr>
          <w:rFonts w:ascii="Calibri" w:eastAsia="Times New Roman" w:hAnsi="Calibri" w:cs="Times New Roman"/>
          <w:b/>
          <w:lang w:val="es-MX"/>
        </w:rPr>
        <w:t>20</w:t>
      </w:r>
      <w:r w:rsidRPr="00A55172">
        <w:rPr>
          <w:rFonts w:ascii="Calibri" w:eastAsia="Times New Roman" w:hAnsi="Calibri" w:cs="Times New Roman"/>
          <w:b/>
          <w:lang w:val="es-MX"/>
        </w:rPr>
        <w:t>.</w:t>
      </w:r>
    </w:p>
    <w:p w14:paraId="05914682" w14:textId="77777777" w:rsidR="00C725DA" w:rsidRPr="00A55172" w:rsidRDefault="00C725DA" w:rsidP="00C725DA">
      <w:pPr>
        <w:rPr>
          <w:b/>
          <w:i/>
          <w:sz w:val="24"/>
          <w:lang w:val="es-MX"/>
        </w:rPr>
      </w:pPr>
    </w:p>
    <w:p w14:paraId="314A8B8C" w14:textId="77777777" w:rsidR="00C725DA" w:rsidRPr="00F931B6" w:rsidRDefault="00C725DA" w:rsidP="00C725DA">
      <w:pPr>
        <w:rPr>
          <w:rStyle w:val="Ttulo3Car"/>
          <w:sz w:val="20"/>
          <w:szCs w:val="20"/>
          <w:lang w:val="es-MX"/>
        </w:rPr>
      </w:pPr>
      <w:r w:rsidRPr="00E058AD">
        <w:rPr>
          <w:b/>
          <w:noProof/>
          <w:sz w:val="20"/>
          <w:lang w:val="en-US"/>
        </w:rPr>
        <mc:AlternateContent>
          <mc:Choice Requires="wps">
            <w:drawing>
              <wp:anchor distT="0" distB="0" distL="114300" distR="114300" simplePos="0" relativeHeight="251712512" behindDoc="0" locked="0" layoutInCell="1" allowOverlap="1" wp14:anchorId="321F5DEF" wp14:editId="7863576A">
                <wp:simplePos x="0" y="0"/>
                <wp:positionH relativeFrom="page">
                  <wp:posOffset>2856865</wp:posOffset>
                </wp:positionH>
                <wp:positionV relativeFrom="paragraph">
                  <wp:posOffset>88900</wp:posOffset>
                </wp:positionV>
                <wp:extent cx="183515" cy="1466850"/>
                <wp:effectExtent l="0" t="0" r="26035" b="19050"/>
                <wp:wrapNone/>
                <wp:docPr id="42" name="Right Brace 42"/>
                <wp:cNvGraphicFramePr/>
                <a:graphic xmlns:a="http://schemas.openxmlformats.org/drawingml/2006/main">
                  <a:graphicData uri="http://schemas.microsoft.com/office/word/2010/wordprocessingShape">
                    <wps:wsp>
                      <wps:cNvSpPr/>
                      <wps:spPr>
                        <a:xfrm>
                          <a:off x="0" y="0"/>
                          <a:ext cx="183515" cy="1466850"/>
                        </a:xfrm>
                        <a:prstGeom prst="rightBrace">
                          <a:avLst/>
                        </a:prstGeom>
                        <a:ln w="9525">
                          <a:solidFill>
                            <a:srgbClr val="2C8284"/>
                          </a:solidFill>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55DF7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42" o:spid="_x0000_s1026" type="#_x0000_t88" style="position:absolute;margin-left:224.95pt;margin-top:7pt;width:14.45pt;height:115.5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" adj="225" strokecolor="#2c8284">
                <v:stroke joinstyle="miter"/>
                <w10:wrap anchorx="page"/>
              </v:shape>
            </w:pict>
          </mc:Fallback>
        </mc:AlternateContent>
      </w:r>
      <w:r w:rsidRPr="00E058AD">
        <w:rPr>
          <w:b/>
          <w:noProof/>
          <w:sz w:val="20"/>
          <w:lang w:val="en-US"/>
        </w:rPr>
        <mc:AlternateContent>
          <mc:Choice Requires="wps">
            <w:drawing>
              <wp:anchor distT="0" distB="0" distL="114300" distR="114300" simplePos="0" relativeHeight="251713536" behindDoc="0" locked="0" layoutInCell="1" allowOverlap="1" wp14:anchorId="161D6330" wp14:editId="0072EEA6">
                <wp:simplePos x="0" y="0"/>
                <wp:positionH relativeFrom="column">
                  <wp:posOffset>4120515</wp:posOffset>
                </wp:positionH>
                <wp:positionV relativeFrom="paragraph">
                  <wp:posOffset>121920</wp:posOffset>
                </wp:positionV>
                <wp:extent cx="183515" cy="1466850"/>
                <wp:effectExtent l="0" t="0" r="26035" b="19050"/>
                <wp:wrapNone/>
                <wp:docPr id="43" name="Right Brace 43"/>
                <wp:cNvGraphicFramePr/>
                <a:graphic xmlns:a="http://schemas.openxmlformats.org/drawingml/2006/main">
                  <a:graphicData uri="http://schemas.microsoft.com/office/word/2010/wordprocessingShape">
                    <wps:wsp>
                      <wps:cNvSpPr/>
                      <wps:spPr>
                        <a:xfrm>
                          <a:off x="0" y="0"/>
                          <a:ext cx="183515" cy="1466850"/>
                        </a:xfrm>
                        <a:prstGeom prst="rightBrace">
                          <a:avLst/>
                        </a:prstGeom>
                        <a:ln w="9525">
                          <a:solidFill>
                            <a:srgbClr val="2C8284"/>
                          </a:solidFill>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171880" id="Right Brace 43" o:spid="_x0000_s1026" type="#_x0000_t88" style="position:absolute;margin-left:324.45pt;margin-top:9.6pt;width:14.45pt;height:11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" adj="225" strokecolor="#2c8284">
                <v:stroke joinstyle="miter"/>
              </v:shape>
            </w:pict>
          </mc:Fallback>
        </mc:AlternateContent>
      </w:r>
      <w:r w:rsidRPr="00EC0FBA">
        <w:rPr>
          <w:b/>
          <w:sz w:val="20"/>
          <w:lang w:val="es-MX"/>
        </w:rPr>
        <w:t xml:space="preserve"> Julio 20</w:t>
      </w:r>
      <w:r>
        <w:rPr>
          <w:b/>
          <w:sz w:val="20"/>
          <w:lang w:val="es-MX"/>
        </w:rPr>
        <w:t>19</w:t>
      </w:r>
      <w:r w:rsidRPr="00EC0FBA">
        <w:rPr>
          <w:b/>
          <w:sz w:val="20"/>
          <w:lang w:val="es-MX"/>
        </w:rPr>
        <w:t xml:space="preserve"> – </w:t>
      </w:r>
      <w:r>
        <w:rPr>
          <w:b/>
          <w:sz w:val="20"/>
          <w:lang w:val="es-MX"/>
        </w:rPr>
        <w:t>Febrero</w:t>
      </w:r>
      <w:r w:rsidRPr="00EC0FBA">
        <w:rPr>
          <w:b/>
          <w:sz w:val="20"/>
          <w:lang w:val="es-MX"/>
        </w:rPr>
        <w:t xml:space="preserve"> 20</w:t>
      </w:r>
      <w:r>
        <w:rPr>
          <w:b/>
          <w:sz w:val="20"/>
          <w:lang w:val="es-MX"/>
        </w:rPr>
        <w:t>20</w:t>
      </w:r>
      <w:r>
        <w:rPr>
          <w:b/>
          <w:sz w:val="20"/>
          <w:lang w:val="es-MX"/>
        </w:rPr>
        <w:tab/>
      </w:r>
      <w:r>
        <w:rPr>
          <w:b/>
          <w:sz w:val="20"/>
          <w:lang w:val="es-MX"/>
        </w:rPr>
        <w:tab/>
      </w:r>
      <w:r w:rsidRPr="00F931B6">
        <w:rPr>
          <w:b/>
          <w:color w:val="2C8284"/>
          <w:sz w:val="20"/>
          <w:szCs w:val="20"/>
          <w:lang w:val="es-MX"/>
        </w:rPr>
        <w:t xml:space="preserve">       </w:t>
      </w:r>
      <w:r>
        <w:rPr>
          <w:rStyle w:val="Ttulo3Car"/>
          <w:sz w:val="20"/>
          <w:szCs w:val="20"/>
          <w:lang w:val="es-MX"/>
        </w:rPr>
        <w:t>Marzo 30</w:t>
      </w:r>
      <w:r w:rsidRPr="00F931B6">
        <w:rPr>
          <w:rStyle w:val="Ttulo3Car"/>
          <w:sz w:val="20"/>
          <w:szCs w:val="20"/>
          <w:lang w:val="es-MX"/>
        </w:rPr>
        <w:t xml:space="preserve"> – </w:t>
      </w:r>
      <w:r>
        <w:rPr>
          <w:rStyle w:val="Ttulo3Car"/>
          <w:sz w:val="20"/>
          <w:szCs w:val="20"/>
          <w:lang w:val="es-MX"/>
        </w:rPr>
        <w:t>Mayo 30 2020</w:t>
      </w:r>
      <w:r w:rsidRPr="00F931B6">
        <w:rPr>
          <w:b/>
          <w:color w:val="2C8284"/>
          <w:sz w:val="20"/>
          <w:szCs w:val="20"/>
          <w:lang w:val="es-MX"/>
        </w:rPr>
        <w:t xml:space="preserve"> </w:t>
      </w:r>
      <w:r w:rsidRPr="00F931B6">
        <w:rPr>
          <w:b/>
          <w:color w:val="2C8284"/>
          <w:sz w:val="20"/>
          <w:szCs w:val="20"/>
          <w:lang w:val="es-MX"/>
        </w:rPr>
        <w:tab/>
        <w:t xml:space="preserve">                </w:t>
      </w:r>
      <w:r>
        <w:rPr>
          <w:rStyle w:val="Ttulo3Car"/>
          <w:sz w:val="20"/>
          <w:szCs w:val="20"/>
          <w:lang w:val="es-MX"/>
        </w:rPr>
        <w:t>Fin de Julio 2020</w:t>
      </w:r>
    </w:p>
    <w:p w14:paraId="13D834AE" w14:textId="77777777" w:rsidR="00C725DA" w:rsidRPr="00F931B6" w:rsidRDefault="00C725DA" w:rsidP="00C725DA">
      <w:pPr>
        <w:spacing w:after="160" w:line="259" w:lineRule="auto"/>
        <w:rPr>
          <w:b/>
          <w:i/>
          <w:sz w:val="24"/>
          <w:lang w:val="es-MX"/>
        </w:rPr>
      </w:pPr>
      <w:r w:rsidRPr="00E058AD">
        <w:rPr>
          <w:b/>
          <w:noProof/>
          <w:sz w:val="20"/>
          <w:lang w:val="en-US"/>
        </w:rPr>
        <mc:AlternateContent>
          <mc:Choice Requires="wps">
            <w:drawing>
              <wp:anchor distT="0" distB="0" distL="114300" distR="114300" simplePos="0" relativeHeight="251710464" behindDoc="0" locked="0" layoutInCell="1" allowOverlap="1" wp14:anchorId="543A1159" wp14:editId="52B86244">
                <wp:simplePos x="0" y="0"/>
                <wp:positionH relativeFrom="margin">
                  <wp:posOffset>2486025</wp:posOffset>
                </wp:positionH>
                <wp:positionV relativeFrom="paragraph">
                  <wp:posOffset>288561</wp:posOffset>
                </wp:positionV>
                <wp:extent cx="1379855" cy="1109799"/>
                <wp:effectExtent l="0" t="0" r="17145" b="8255"/>
                <wp:wrapNone/>
                <wp:docPr id="37" name="Text Box 37"/>
                <wp:cNvGraphicFramePr/>
                <a:graphic xmlns:a="http://schemas.openxmlformats.org/drawingml/2006/main">
                  <a:graphicData uri="http://schemas.microsoft.com/office/word/2010/wordprocessingShape">
                    <wps:wsp>
                      <wps:cNvSpPr txBox="1"/>
                      <wps:spPr>
                        <a:xfrm>
                          <a:off x="0" y="0"/>
                          <a:ext cx="1379855" cy="1109799"/>
                        </a:xfrm>
                        <a:prstGeom prst="roundRect">
                          <a:avLst/>
                        </a:prstGeom>
                        <a:noFill/>
                        <a:ln w="9525" cap="rnd">
                          <a:solidFill>
                            <a:schemeClr val="bg1">
                              <a:lumMod val="50000"/>
                            </a:schemeClr>
                          </a:solidFill>
                          <a:prstDash val="dash"/>
                          <a:round/>
                        </a:ln>
                        <a:effectLst/>
                      </wps:spPr>
                      <wps:style>
                        <a:lnRef idx="0">
                          <a:schemeClr val="accent1"/>
                        </a:lnRef>
                        <a:fillRef idx="0">
                          <a:schemeClr val="accent1"/>
                        </a:fillRef>
                        <a:effectRef idx="0">
                          <a:schemeClr val="accent1"/>
                        </a:effectRef>
                        <a:fontRef idx="minor">
                          <a:schemeClr val="dk1"/>
                        </a:fontRef>
                      </wps:style>
                      <wps:txbx>
                        <w:txbxContent>
                          <w:p w14:paraId="7A220AA8" w14:textId="77777777" w:rsidR="00DB62B6" w:rsidRPr="00F931B6" w:rsidRDefault="00DB62B6" w:rsidP="00C725DA">
                            <w:pPr>
                              <w:rPr>
                                <w:lang w:val="es-MX"/>
                              </w:rPr>
                            </w:pPr>
                            <w:r w:rsidRPr="00F931B6">
                              <w:rPr>
                                <w:lang w:val="es-MX"/>
                              </w:rPr>
                              <w:t xml:space="preserve">Periodo </w:t>
                            </w:r>
                            <w:r>
                              <w:rPr>
                                <w:lang w:val="es-MX"/>
                              </w:rPr>
                              <w:t xml:space="preserve">2da </w:t>
                            </w:r>
                            <w:r w:rsidRPr="00F931B6">
                              <w:rPr>
                                <w:lang w:val="es-MX"/>
                              </w:rPr>
                              <w:t>consulta a nivel internacional</w:t>
                            </w:r>
                          </w:p>
                          <w:p w14:paraId="06FFD6F4" w14:textId="77777777" w:rsidR="00DB62B6" w:rsidRPr="00F931B6" w:rsidRDefault="00DB62B6" w:rsidP="00C725DA">
                            <w:pPr>
                              <w:rPr>
                                <w:lang w:val="es-MX"/>
                              </w:rPr>
                            </w:pPr>
                            <w:r>
                              <w:rPr>
                                <w:lang w:val="es-MX"/>
                              </w:rPr>
                              <w:t>Continuación de pilotaje</w:t>
                            </w:r>
                            <w:r w:rsidRPr="00F931B6">
                              <w:rPr>
                                <w:lang w:val="es-MX"/>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3A1159" id="Text Box 37" o:spid="_x0000_s1026" style="position:absolute;margin-left:195.75pt;margin-top:22.7pt;width:108.65pt;height:87.4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" filled="f" strokecolor="#7f7f7f [1612]">
                <v:stroke dashstyle="dash" endcap="round"/>
                <v:textbox>
                  <w:txbxContent>
                    <w:p w14:paraId="7A220AA8" w14:textId="77777777" w:rsidR="00DB62B6" w:rsidRPr="00F931B6" w:rsidRDefault="00DB62B6" w:rsidP="00C725DA">
                      <w:pPr>
                        <w:rPr>
                          <w:lang w:val="es-MX"/>
                        </w:rPr>
                      </w:pPr>
                      <w:r w:rsidRPr="00F931B6">
                        <w:rPr>
                          <w:lang w:val="es-MX"/>
                        </w:rPr>
                        <w:t xml:space="preserve">Periodo </w:t>
                      </w:r>
                      <w:r>
                        <w:rPr>
                          <w:lang w:val="es-MX"/>
                        </w:rPr>
                        <w:t xml:space="preserve">2da </w:t>
                      </w:r>
                      <w:r w:rsidRPr="00F931B6">
                        <w:rPr>
                          <w:lang w:val="es-MX"/>
                        </w:rPr>
                        <w:t>consulta a nivel internacional</w:t>
                      </w:r>
                    </w:p>
                    <w:p w14:paraId="06FFD6F4" w14:textId="77777777" w:rsidR="00DB62B6" w:rsidRPr="00F931B6" w:rsidRDefault="00DB62B6" w:rsidP="00C725DA">
                      <w:pPr>
                        <w:rPr>
                          <w:lang w:val="es-MX"/>
                        </w:rPr>
                      </w:pPr>
                      <w:r>
                        <w:rPr>
                          <w:lang w:val="es-MX"/>
                        </w:rPr>
                        <w:t>Continuación de pilotaje</w:t>
                      </w:r>
                      <w:r w:rsidRPr="00F931B6">
                        <w:rPr>
                          <w:lang w:val="es-MX"/>
                        </w:rPr>
                        <w:t xml:space="preserve"> </w:t>
                      </w:r>
                    </w:p>
                  </w:txbxContent>
                </v:textbox>
                <w10:wrap anchorx="margin"/>
              </v:roundrect>
            </w:pict>
          </mc:Fallback>
        </mc:AlternateContent>
      </w:r>
      <w:r>
        <w:rPr>
          <w:noProof/>
          <w:lang w:val="en-US"/>
        </w:rPr>
        <mc:AlternateContent>
          <mc:Choice Requires="wps">
            <w:drawing>
              <wp:anchor distT="0" distB="0" distL="114300" distR="114300" simplePos="0" relativeHeight="251711488" behindDoc="0" locked="0" layoutInCell="1" allowOverlap="1" wp14:anchorId="069EB554" wp14:editId="119F1D34">
                <wp:simplePos x="0" y="0"/>
                <wp:positionH relativeFrom="margin">
                  <wp:posOffset>4358556</wp:posOffset>
                </wp:positionH>
                <wp:positionV relativeFrom="paragraph">
                  <wp:posOffset>287821</wp:posOffset>
                </wp:positionV>
                <wp:extent cx="1001865" cy="822960"/>
                <wp:effectExtent l="0" t="0" r="27305" b="15240"/>
                <wp:wrapNone/>
                <wp:docPr id="38" name="Text Box 38"/>
                <wp:cNvGraphicFramePr/>
                <a:graphic xmlns:a="http://schemas.openxmlformats.org/drawingml/2006/main">
                  <a:graphicData uri="http://schemas.microsoft.com/office/word/2010/wordprocessingShape">
                    <wps:wsp>
                      <wps:cNvSpPr txBox="1"/>
                      <wps:spPr>
                        <a:xfrm>
                          <a:off x="0" y="0"/>
                          <a:ext cx="1001865" cy="822960"/>
                        </a:xfrm>
                        <a:prstGeom prst="roundRect">
                          <a:avLst/>
                        </a:prstGeom>
                        <a:noFill/>
                        <a:ln w="9525">
                          <a:solidFill>
                            <a:schemeClr val="bg1">
                              <a:lumMod val="50000"/>
                            </a:schemeClr>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58CBE976" w14:textId="77777777" w:rsidR="00DB62B6" w:rsidRDefault="00DB62B6" w:rsidP="00C725DA">
                            <w:r>
                              <w:t xml:space="preserve">Publicación CRAFT 2.0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9EB554" id="Text Box 38" o:spid="_x0000_s1027" style="position:absolute;margin-left:343.2pt;margin-top:22.65pt;width:78.9pt;height:64.8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" filled="f" strokecolor="#7f7f7f [1612]">
                <v:stroke dashstyle="dash"/>
                <v:textbox>
                  <w:txbxContent>
                    <w:p w14:paraId="58CBE976" w14:textId="77777777" w:rsidR="00DB62B6" w:rsidRDefault="00DB62B6" w:rsidP="00C725DA">
                      <w:r>
                        <w:t xml:space="preserve">Publicación CRAFT 2.0 </w:t>
                      </w:r>
                    </w:p>
                  </w:txbxContent>
                </v:textbox>
                <w10:wrap anchorx="margin"/>
              </v:roundrect>
            </w:pict>
          </mc:Fallback>
        </mc:AlternateContent>
      </w:r>
    </w:p>
    <w:p w14:paraId="6869C13D" w14:textId="77777777" w:rsidR="00C725DA" w:rsidRPr="00F931B6" w:rsidRDefault="00C725DA" w:rsidP="00C725DA">
      <w:pPr>
        <w:spacing w:after="160" w:line="259" w:lineRule="auto"/>
        <w:rPr>
          <w:b/>
          <w:i/>
          <w:sz w:val="24"/>
          <w:lang w:val="es-MX"/>
        </w:rPr>
      </w:pPr>
      <w:r w:rsidRPr="00E058AD">
        <w:rPr>
          <w:b/>
          <w:noProof/>
          <w:sz w:val="20"/>
          <w:lang w:val="en-US"/>
        </w:rPr>
        <mc:AlternateContent>
          <mc:Choice Requires="wps">
            <w:drawing>
              <wp:anchor distT="0" distB="0" distL="114300" distR="114300" simplePos="0" relativeHeight="251709440" behindDoc="0" locked="0" layoutInCell="1" allowOverlap="1" wp14:anchorId="20300485" wp14:editId="6D2A37BB">
                <wp:simplePos x="0" y="0"/>
                <wp:positionH relativeFrom="margin">
                  <wp:posOffset>4082</wp:posOffset>
                </wp:positionH>
                <wp:positionV relativeFrom="paragraph">
                  <wp:posOffset>47261</wp:posOffset>
                </wp:positionV>
                <wp:extent cx="2095500" cy="931817"/>
                <wp:effectExtent l="0" t="0" r="12700" b="8255"/>
                <wp:wrapNone/>
                <wp:docPr id="36" name="Text Box 36"/>
                <wp:cNvGraphicFramePr/>
                <a:graphic xmlns:a="http://schemas.openxmlformats.org/drawingml/2006/main">
                  <a:graphicData uri="http://schemas.microsoft.com/office/word/2010/wordprocessingShape">
                    <wps:wsp>
                      <wps:cNvSpPr txBox="1"/>
                      <wps:spPr>
                        <a:xfrm>
                          <a:off x="0" y="0"/>
                          <a:ext cx="2095500" cy="931817"/>
                        </a:xfrm>
                        <a:prstGeom prst="roundRect">
                          <a:avLst/>
                        </a:prstGeom>
                        <a:noFill/>
                        <a:ln w="9525" cap="sq" cmpd="sng">
                          <a:solidFill>
                            <a:schemeClr val="bg1">
                              <a:lumMod val="50000"/>
                            </a:schemeClr>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1A5CEA19" w14:textId="77777777" w:rsidR="00DB62B6" w:rsidRPr="00F931B6" w:rsidRDefault="00DB62B6" w:rsidP="00C725DA">
                            <w:pPr>
                              <w:rPr>
                                <w:lang w:val="es-MX"/>
                              </w:rPr>
                            </w:pPr>
                            <w:r>
                              <w:rPr>
                                <w:lang w:val="es-MX"/>
                              </w:rPr>
                              <w:t>Discusiones en el</w:t>
                            </w:r>
                            <w:r w:rsidRPr="00F931B6">
                              <w:rPr>
                                <w:lang w:val="es-MX"/>
                              </w:rPr>
                              <w:t xml:space="preserve"> comité técnico y un grupo asesor</w:t>
                            </w:r>
                            <w:r>
                              <w:rPr>
                                <w:lang w:val="es-MX"/>
                              </w:rPr>
                              <w:t xml:space="preserve"> para adicionar mejoras y ajustes en el CRAFT v1.0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300485" id="Text Box 36" o:spid="_x0000_s1028" style="position:absolute;margin-left:.3pt;margin-top:3.7pt;width:165pt;height:73.3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" filled="f" strokecolor="#7f7f7f [1612]">
                <v:stroke dashstyle="dash" endcap="square"/>
                <v:textbox>
                  <w:txbxContent>
                    <w:p w14:paraId="1A5CEA19" w14:textId="77777777" w:rsidR="00DB62B6" w:rsidRPr="00F931B6" w:rsidRDefault="00DB62B6" w:rsidP="00C725DA">
                      <w:pPr>
                        <w:rPr>
                          <w:lang w:val="es-MX"/>
                        </w:rPr>
                      </w:pPr>
                      <w:r>
                        <w:rPr>
                          <w:lang w:val="es-MX"/>
                        </w:rPr>
                        <w:t>Discusiones en el</w:t>
                      </w:r>
                      <w:r w:rsidRPr="00F931B6">
                        <w:rPr>
                          <w:lang w:val="es-MX"/>
                        </w:rPr>
                        <w:t xml:space="preserve"> comité técnico y un grupo asesor</w:t>
                      </w:r>
                      <w:r>
                        <w:rPr>
                          <w:lang w:val="es-MX"/>
                        </w:rPr>
                        <w:t xml:space="preserve"> para adicionar mejoras y ajustes en el CRAFT v1.0</w:t>
                      </w:r>
                    </w:p>
                  </w:txbxContent>
                </v:textbox>
                <w10:wrap anchorx="margin"/>
              </v:roundrect>
            </w:pict>
          </mc:Fallback>
        </mc:AlternateContent>
      </w:r>
    </w:p>
    <w:p w14:paraId="3C272CAF" w14:textId="77777777" w:rsidR="00C725DA" w:rsidRPr="00F931B6" w:rsidRDefault="00C725DA" w:rsidP="00C725DA">
      <w:pPr>
        <w:spacing w:after="160" w:line="259" w:lineRule="auto"/>
        <w:rPr>
          <w:b/>
          <w:i/>
          <w:sz w:val="24"/>
          <w:lang w:val="es-MX"/>
        </w:rPr>
      </w:pPr>
    </w:p>
    <w:p w14:paraId="45EA0227" w14:textId="77777777" w:rsidR="00C725DA" w:rsidRPr="00F931B6" w:rsidRDefault="00C725DA" w:rsidP="00C725DA">
      <w:pPr>
        <w:spacing w:after="160" w:line="259" w:lineRule="auto"/>
        <w:rPr>
          <w:b/>
          <w:i/>
          <w:sz w:val="24"/>
          <w:lang w:val="es-MX"/>
        </w:rPr>
      </w:pPr>
    </w:p>
    <w:p w14:paraId="3D615E12" w14:textId="77777777" w:rsidR="00C725DA" w:rsidRPr="00F931B6" w:rsidRDefault="00C725DA" w:rsidP="00C725DA">
      <w:pPr>
        <w:spacing w:after="160" w:line="259" w:lineRule="auto"/>
        <w:rPr>
          <w:b/>
          <w:i/>
          <w:sz w:val="24"/>
          <w:lang w:val="es-MX"/>
        </w:rPr>
      </w:pPr>
    </w:p>
    <w:p w14:paraId="5B62B274" w14:textId="77777777" w:rsidR="00C725DA" w:rsidRPr="004D2BA7" w:rsidRDefault="00C725DA" w:rsidP="00C725DA">
      <w:pPr>
        <w:spacing w:after="160" w:line="259" w:lineRule="auto"/>
        <w:rPr>
          <w:b/>
          <w:i/>
          <w:sz w:val="24"/>
          <w:lang w:val="es-MX"/>
        </w:rPr>
      </w:pPr>
      <w:r w:rsidRPr="004D2BA7">
        <w:rPr>
          <w:b/>
          <w:i/>
          <w:sz w:val="24"/>
          <w:lang w:val="es-MX"/>
        </w:rPr>
        <w:t xml:space="preserve">Cómo comentar </w:t>
      </w:r>
      <w:r>
        <w:rPr>
          <w:b/>
          <w:i/>
          <w:sz w:val="24"/>
          <w:lang w:val="es-MX"/>
        </w:rPr>
        <w:t>sobre</w:t>
      </w:r>
      <w:r w:rsidRPr="004D2BA7">
        <w:rPr>
          <w:b/>
          <w:i/>
          <w:sz w:val="24"/>
          <w:lang w:val="es-MX"/>
        </w:rPr>
        <w:t xml:space="preserve"> el Código CRAFT</w:t>
      </w:r>
    </w:p>
    <w:p w14:paraId="7464E4C7" w14:textId="77777777" w:rsidR="00C725DA" w:rsidRPr="006C5E53" w:rsidRDefault="00C725DA" w:rsidP="00C725DA">
      <w:pPr>
        <w:tabs>
          <w:tab w:val="left" w:pos="2450"/>
        </w:tabs>
        <w:rPr>
          <w:b/>
          <w:bCs/>
          <w:lang w:val="es-MX"/>
        </w:rPr>
      </w:pPr>
      <w:r w:rsidRPr="006C5E53">
        <w:rPr>
          <w:b/>
          <w:bCs/>
          <w:lang w:val="es-MX"/>
        </w:rPr>
        <w:t xml:space="preserve">Paso 1) Revisar los antecedentes y </w:t>
      </w:r>
      <w:r>
        <w:rPr>
          <w:b/>
          <w:bCs/>
          <w:lang w:val="es-MX"/>
        </w:rPr>
        <w:t>CRAFT v1.0</w:t>
      </w:r>
    </w:p>
    <w:p w14:paraId="5DA9A1EC" w14:textId="77777777" w:rsidR="00C725DA" w:rsidRPr="004D2BA7" w:rsidRDefault="00C725DA" w:rsidP="00C725DA">
      <w:pPr>
        <w:tabs>
          <w:tab w:val="left" w:pos="2450"/>
        </w:tabs>
        <w:rPr>
          <w:lang w:val="es-MX"/>
        </w:rPr>
      </w:pPr>
    </w:p>
    <w:p w14:paraId="4FB5CFD9" w14:textId="77777777" w:rsidR="00C725DA" w:rsidRPr="004D2BA7" w:rsidRDefault="00C725DA" w:rsidP="00C725DA">
      <w:pPr>
        <w:pStyle w:val="Prrafodelista"/>
        <w:numPr>
          <w:ilvl w:val="0"/>
          <w:numId w:val="40"/>
        </w:numPr>
        <w:spacing w:line="276" w:lineRule="auto"/>
        <w:rPr>
          <w:lang w:val="es-MX"/>
        </w:rPr>
      </w:pPr>
      <w:r>
        <w:rPr>
          <w:lang w:val="es-MX"/>
        </w:rPr>
        <w:t xml:space="preserve">La propuesta de CRAFT v2.0 </w:t>
      </w:r>
      <w:r w:rsidRPr="004D2BA7">
        <w:rPr>
          <w:lang w:val="es-MX"/>
        </w:rPr>
        <w:t xml:space="preserve">está disponible para su revisión en </w:t>
      </w:r>
      <w:hyperlink r:id="rId12" w:history="1">
        <w:r w:rsidRPr="004D2BA7">
          <w:rPr>
            <w:rStyle w:val="Hipervnculo"/>
            <w:lang w:val="es-MX"/>
          </w:rPr>
          <w:t>el sitio web del proyecto</w:t>
        </w:r>
      </w:hyperlink>
      <w:r w:rsidRPr="004D2BA7">
        <w:rPr>
          <w:lang w:val="es-MX"/>
        </w:rPr>
        <w:t>.</w:t>
      </w:r>
    </w:p>
    <w:p w14:paraId="0CF38E01" w14:textId="77777777" w:rsidR="00C725DA" w:rsidRPr="000D763E" w:rsidRDefault="00C725DA" w:rsidP="00C725DA">
      <w:pPr>
        <w:pStyle w:val="Prrafodelista"/>
        <w:numPr>
          <w:ilvl w:val="0"/>
          <w:numId w:val="40"/>
        </w:numPr>
        <w:spacing w:line="276" w:lineRule="auto"/>
        <w:rPr>
          <w:lang w:val="es-MX"/>
        </w:rPr>
      </w:pPr>
      <w:r w:rsidRPr="000D763E">
        <w:rPr>
          <w:lang w:val="es-MX"/>
        </w:rPr>
        <w:t xml:space="preserve">Para obtener más </w:t>
      </w:r>
      <w:r>
        <w:rPr>
          <w:lang w:val="es-MX"/>
        </w:rPr>
        <w:t>información, incluyendo</w:t>
      </w:r>
      <w:r w:rsidRPr="000D763E">
        <w:rPr>
          <w:lang w:val="es-MX"/>
        </w:rPr>
        <w:t xml:space="preserve"> </w:t>
      </w:r>
      <w:hyperlink r:id="rId13" w:history="1">
        <w:r w:rsidRPr="008809B9">
          <w:rPr>
            <w:rStyle w:val="Hipervnculo"/>
            <w:lang w:val="es-MX"/>
          </w:rPr>
          <w:t>los objetivos del Código CRAFT, la estructura general y la versión 1.0.</w:t>
        </w:r>
      </w:hyperlink>
    </w:p>
    <w:p w14:paraId="769B6B7D" w14:textId="77777777" w:rsidR="00C725DA" w:rsidRPr="004D2BA7" w:rsidRDefault="00C725DA" w:rsidP="00C725DA">
      <w:pPr>
        <w:pStyle w:val="Prrafodelista"/>
        <w:spacing w:line="276" w:lineRule="auto"/>
        <w:rPr>
          <w:lang w:val="es-MX"/>
        </w:rPr>
      </w:pPr>
    </w:p>
    <w:p w14:paraId="4377A447" w14:textId="77777777" w:rsidR="00C725DA" w:rsidRPr="006C5E53" w:rsidRDefault="00C725DA" w:rsidP="00C725DA">
      <w:pPr>
        <w:tabs>
          <w:tab w:val="left" w:pos="2450"/>
        </w:tabs>
        <w:rPr>
          <w:b/>
          <w:bCs/>
          <w:lang w:val="es-MX"/>
        </w:rPr>
      </w:pPr>
      <w:r w:rsidRPr="006C5E53">
        <w:rPr>
          <w:b/>
          <w:bCs/>
          <w:lang w:val="es-MX"/>
        </w:rPr>
        <w:t xml:space="preserve">Paso 2) Comentar </w:t>
      </w:r>
    </w:p>
    <w:p w14:paraId="5FE61A06" w14:textId="77777777" w:rsidR="00C725DA" w:rsidRPr="0016586F" w:rsidRDefault="00C725DA" w:rsidP="00C725DA">
      <w:pPr>
        <w:rPr>
          <w:lang w:val="es-MX"/>
        </w:rPr>
      </w:pPr>
      <w:r w:rsidRPr="0016586F">
        <w:rPr>
          <w:lang w:val="es-MX"/>
        </w:rPr>
        <w:t xml:space="preserve">Hay tres posibilidades para proporcionar sus </w:t>
      </w:r>
      <w:r>
        <w:rPr>
          <w:lang w:val="es-MX"/>
        </w:rPr>
        <w:t>comentarios sobre el Código</w:t>
      </w:r>
      <w:r w:rsidRPr="0016586F">
        <w:rPr>
          <w:lang w:val="es-MX"/>
        </w:rPr>
        <w:t xml:space="preserve"> CRAFT:</w:t>
      </w:r>
    </w:p>
    <w:p w14:paraId="1981370B" w14:textId="77777777" w:rsidR="00C725DA" w:rsidRPr="00781771" w:rsidRDefault="00C725DA" w:rsidP="00C725DA">
      <w:pPr>
        <w:tabs>
          <w:tab w:val="left" w:pos="2450"/>
        </w:tabs>
        <w:rPr>
          <w:lang w:val="es-MX"/>
        </w:rPr>
      </w:pPr>
    </w:p>
    <w:p w14:paraId="0D2952D4" w14:textId="77777777" w:rsidR="00C725DA" w:rsidRDefault="00C725DA" w:rsidP="00C725DA">
      <w:pPr>
        <w:pStyle w:val="Prrafodelista"/>
        <w:numPr>
          <w:ilvl w:val="0"/>
          <w:numId w:val="41"/>
        </w:numPr>
        <w:tabs>
          <w:tab w:val="left" w:pos="2450"/>
        </w:tabs>
        <w:rPr>
          <w:lang w:val="es-MX"/>
        </w:rPr>
      </w:pPr>
      <w:r w:rsidRPr="00781771">
        <w:rPr>
          <w:lang w:val="es-MX"/>
        </w:rPr>
        <w:t xml:space="preserve">Incorpore sus comentarios y revisiones sugeridas directamente en este documento (utilice </w:t>
      </w:r>
      <w:r>
        <w:rPr>
          <w:lang w:val="es-MX"/>
        </w:rPr>
        <w:t>la opción control de cambios</w:t>
      </w:r>
      <w:r w:rsidRPr="00781771">
        <w:rPr>
          <w:lang w:val="es-MX"/>
        </w:rPr>
        <w:t xml:space="preserve">) y envíenoslo a </w:t>
      </w:r>
      <w:hyperlink r:id="rId14" w:history="1">
        <w:r w:rsidRPr="001029B2">
          <w:rPr>
            <w:rStyle w:val="Hipervnculo"/>
            <w:lang w:val="es-MX"/>
          </w:rPr>
          <w:t>standards@minasresponsables.org</w:t>
        </w:r>
      </w:hyperlink>
      <w:r>
        <w:rPr>
          <w:lang w:val="es-MX"/>
        </w:rPr>
        <w:t xml:space="preserve"> </w:t>
      </w:r>
      <w:r w:rsidRPr="00781771">
        <w:rPr>
          <w:lang w:val="es-MX"/>
        </w:rPr>
        <w:t xml:space="preserve"> junto con el formulario a continuación.</w:t>
      </w:r>
    </w:p>
    <w:p w14:paraId="055B3A7A" w14:textId="77777777" w:rsidR="00C725DA" w:rsidRPr="006C5E53" w:rsidRDefault="00C725DA" w:rsidP="00C725DA">
      <w:pPr>
        <w:pStyle w:val="Prrafodelista"/>
        <w:tabs>
          <w:tab w:val="left" w:pos="2450"/>
        </w:tabs>
        <w:rPr>
          <w:lang w:val="es-MX"/>
        </w:rPr>
      </w:pPr>
      <w:r w:rsidRPr="006C5E53">
        <w:rPr>
          <w:lang w:val="es-MX"/>
        </w:rPr>
        <w:t>La nueva estructura propuesta es:</w:t>
      </w:r>
    </w:p>
    <w:p w14:paraId="17DF1B49" w14:textId="77777777" w:rsidR="00C725DA" w:rsidRPr="006C5E53" w:rsidRDefault="00C725DA" w:rsidP="00C725DA">
      <w:pPr>
        <w:tabs>
          <w:tab w:val="left" w:pos="2450"/>
        </w:tabs>
        <w:ind w:left="360"/>
        <w:rPr>
          <w:lang w:val="es-MX"/>
        </w:rPr>
      </w:pPr>
      <w:r w:rsidRPr="006C5E53">
        <w:rPr>
          <w:b/>
          <w:bCs/>
          <w:lang w:val="es-MX"/>
        </w:rPr>
        <w:t>Los volúmenes 1 a 3</w:t>
      </w:r>
      <w:r w:rsidRPr="006C5E53">
        <w:rPr>
          <w:lang w:val="es-MX"/>
        </w:rPr>
        <w:t xml:space="preserve"> constituyen el Código CRAFT</w:t>
      </w:r>
      <w:r>
        <w:rPr>
          <w:lang w:val="es-MX"/>
        </w:rPr>
        <w:t xml:space="preserve"> 2.0</w:t>
      </w:r>
      <w:r w:rsidRPr="006C5E53">
        <w:rPr>
          <w:lang w:val="es-MX"/>
        </w:rPr>
        <w:t>, que contiene todo el texto vinculante.</w:t>
      </w:r>
    </w:p>
    <w:p w14:paraId="65268580" w14:textId="77777777" w:rsidR="00C725DA" w:rsidRPr="006C5E53" w:rsidRDefault="00C725DA" w:rsidP="00C725DA">
      <w:pPr>
        <w:pStyle w:val="Prrafodelista"/>
        <w:numPr>
          <w:ilvl w:val="0"/>
          <w:numId w:val="40"/>
        </w:numPr>
        <w:tabs>
          <w:tab w:val="left" w:pos="2450"/>
        </w:tabs>
        <w:rPr>
          <w:lang w:val="es-MX"/>
        </w:rPr>
      </w:pPr>
      <w:r w:rsidRPr="006C5E53">
        <w:rPr>
          <w:lang w:val="es-MX"/>
        </w:rPr>
        <w:t>Volumen 1: Código CRAFT - Introducción y características generales</w:t>
      </w:r>
    </w:p>
    <w:p w14:paraId="11DC725E" w14:textId="77777777" w:rsidR="00C725DA" w:rsidRPr="006C5E53" w:rsidRDefault="00C725DA" w:rsidP="00C725DA">
      <w:pPr>
        <w:pStyle w:val="Prrafodelista"/>
        <w:numPr>
          <w:ilvl w:val="0"/>
          <w:numId w:val="40"/>
        </w:numPr>
        <w:tabs>
          <w:tab w:val="left" w:pos="2450"/>
        </w:tabs>
        <w:rPr>
          <w:lang w:val="es-MX"/>
        </w:rPr>
      </w:pPr>
      <w:r w:rsidRPr="006C5E53">
        <w:rPr>
          <w:lang w:val="es-MX"/>
        </w:rPr>
        <w:t xml:space="preserve">Volumen 2: Código CRAFT - Requisitos para productores de minerales </w:t>
      </w:r>
      <w:r>
        <w:rPr>
          <w:lang w:val="es-MX"/>
        </w:rPr>
        <w:t>PMAPE</w:t>
      </w:r>
    </w:p>
    <w:p w14:paraId="511C4515" w14:textId="77777777" w:rsidR="00C725DA" w:rsidRPr="006C5E53" w:rsidRDefault="00C725DA" w:rsidP="00C725DA">
      <w:pPr>
        <w:pStyle w:val="Prrafodelista"/>
        <w:numPr>
          <w:ilvl w:val="1"/>
          <w:numId w:val="40"/>
        </w:numPr>
        <w:tabs>
          <w:tab w:val="left" w:pos="2450"/>
        </w:tabs>
        <w:rPr>
          <w:lang w:val="es-MX"/>
        </w:rPr>
      </w:pPr>
      <w:r w:rsidRPr="006C5E53">
        <w:rPr>
          <w:lang w:val="es-MX"/>
        </w:rPr>
        <w:t xml:space="preserve">Volumen 2A: requisitos independientes de los productos </w:t>
      </w:r>
      <w:r>
        <w:rPr>
          <w:lang w:val="es-MX"/>
        </w:rPr>
        <w:t>minerales</w:t>
      </w:r>
    </w:p>
    <w:p w14:paraId="449314AA" w14:textId="77777777" w:rsidR="00C725DA" w:rsidRPr="006C5E53" w:rsidRDefault="00C725DA" w:rsidP="00C725DA">
      <w:pPr>
        <w:pStyle w:val="Prrafodelista"/>
        <w:numPr>
          <w:ilvl w:val="1"/>
          <w:numId w:val="40"/>
        </w:numPr>
        <w:tabs>
          <w:tab w:val="left" w:pos="2450"/>
        </w:tabs>
        <w:rPr>
          <w:lang w:val="es-MX"/>
        </w:rPr>
      </w:pPr>
      <w:r w:rsidRPr="006C5E53">
        <w:rPr>
          <w:lang w:val="es-MX"/>
        </w:rPr>
        <w:t>Volumen 2B: Requisitos específicos de productos</w:t>
      </w:r>
    </w:p>
    <w:p w14:paraId="598C9606" w14:textId="77777777" w:rsidR="00C725DA" w:rsidRPr="006C5E53" w:rsidRDefault="00C725DA" w:rsidP="00C725DA">
      <w:pPr>
        <w:pStyle w:val="Prrafodelista"/>
        <w:numPr>
          <w:ilvl w:val="0"/>
          <w:numId w:val="40"/>
        </w:numPr>
        <w:tabs>
          <w:tab w:val="left" w:pos="2450"/>
        </w:tabs>
        <w:rPr>
          <w:lang w:val="es-MX"/>
        </w:rPr>
      </w:pPr>
      <w:r w:rsidRPr="006C5E53">
        <w:rPr>
          <w:b/>
          <w:bCs/>
          <w:lang w:val="es-MX"/>
        </w:rPr>
        <w:lastRenderedPageBreak/>
        <w:t>Volumen 3</w:t>
      </w:r>
      <w:r w:rsidRPr="006C5E53">
        <w:rPr>
          <w:lang w:val="es-MX"/>
        </w:rPr>
        <w:t xml:space="preserve">: Código CRAFT - Principios </w:t>
      </w:r>
      <w:r>
        <w:rPr>
          <w:lang w:val="es-MX"/>
        </w:rPr>
        <w:t xml:space="preserve">orientadores </w:t>
      </w:r>
      <w:r w:rsidRPr="006C5E53">
        <w:rPr>
          <w:lang w:val="es-MX"/>
        </w:rPr>
        <w:t>para los esquemas CRAFT</w:t>
      </w:r>
    </w:p>
    <w:p w14:paraId="01643CF9" w14:textId="77777777" w:rsidR="00C725DA" w:rsidRDefault="00C725DA" w:rsidP="00C725DA">
      <w:pPr>
        <w:tabs>
          <w:tab w:val="left" w:pos="2450"/>
        </w:tabs>
        <w:ind w:left="360"/>
        <w:rPr>
          <w:lang w:val="es-MX"/>
        </w:rPr>
      </w:pPr>
      <w:r w:rsidRPr="006C5E53">
        <w:rPr>
          <w:b/>
          <w:bCs/>
          <w:lang w:val="es-MX"/>
        </w:rPr>
        <w:t>El Volumen 4 es un libro de orientación</w:t>
      </w:r>
      <w:r w:rsidRPr="006C5E53">
        <w:rPr>
          <w:lang w:val="es-MX"/>
        </w:rPr>
        <w:t>, que contiene toda la orientación y notas explicativas, así como más información de antecedentes y herramientas sugeridas donde estén disponibles y sean aplicables. Todo el texto en el Volumen 4 no es vinculante.</w:t>
      </w:r>
    </w:p>
    <w:p w14:paraId="7D83D94C" w14:textId="77777777" w:rsidR="00C725DA" w:rsidRPr="006C5E53" w:rsidRDefault="00C725DA" w:rsidP="00C725DA">
      <w:pPr>
        <w:tabs>
          <w:tab w:val="left" w:pos="2450"/>
        </w:tabs>
        <w:ind w:left="360"/>
        <w:rPr>
          <w:lang w:val="es-MX"/>
        </w:rPr>
      </w:pPr>
    </w:p>
    <w:p w14:paraId="46342555" w14:textId="77777777" w:rsidR="00C725DA" w:rsidRPr="008809B9" w:rsidRDefault="00C725DA" w:rsidP="00C725DA">
      <w:pPr>
        <w:pStyle w:val="Prrafodelista"/>
        <w:numPr>
          <w:ilvl w:val="0"/>
          <w:numId w:val="41"/>
        </w:numPr>
        <w:tabs>
          <w:tab w:val="left" w:pos="2450"/>
        </w:tabs>
        <w:rPr>
          <w:lang w:val="es-MX"/>
        </w:rPr>
      </w:pPr>
      <w:r w:rsidRPr="00781771">
        <w:rPr>
          <w:lang w:val="es-MX"/>
        </w:rPr>
        <w:t>Una segunda opción es completar el formulario en línea relevante en el que se esbozan las preguntas prioritarias</w:t>
      </w:r>
      <w:r>
        <w:rPr>
          <w:lang w:val="es-MX"/>
        </w:rPr>
        <w:t xml:space="preserve"> por </w:t>
      </w:r>
      <w:hyperlink r:id="rId15" w:history="1">
        <w:r w:rsidRPr="008809B9">
          <w:rPr>
            <w:rStyle w:val="Hipervnculo"/>
            <w:lang w:val="es-MX"/>
          </w:rPr>
          <w:t>tipo de actores y por temáticas</w:t>
        </w:r>
      </w:hyperlink>
      <w:r>
        <w:rPr>
          <w:lang w:val="es-MX"/>
        </w:rPr>
        <w:t>.</w:t>
      </w:r>
    </w:p>
    <w:p w14:paraId="59890279" w14:textId="77777777" w:rsidR="00C725DA" w:rsidRPr="00781771" w:rsidRDefault="00C725DA" w:rsidP="00C725DA">
      <w:pPr>
        <w:pStyle w:val="Prrafodelista"/>
        <w:numPr>
          <w:ilvl w:val="0"/>
          <w:numId w:val="41"/>
        </w:numPr>
        <w:tabs>
          <w:tab w:val="left" w:pos="2450"/>
        </w:tabs>
        <w:rPr>
          <w:b/>
          <w:i/>
          <w:lang w:val="es-MX"/>
        </w:rPr>
      </w:pPr>
      <w:r w:rsidRPr="00781771">
        <w:rPr>
          <w:lang w:val="es-MX"/>
        </w:rPr>
        <w:t xml:space="preserve">Además, </w:t>
      </w:r>
      <w:r w:rsidRPr="0016586F">
        <w:rPr>
          <w:lang w:val="es-MX"/>
        </w:rPr>
        <w:t xml:space="preserve">siempre puede hacer más comentarios </w:t>
      </w:r>
      <w:r>
        <w:rPr>
          <w:lang w:val="es-MX"/>
        </w:rPr>
        <w:t xml:space="preserve">simplemente enviando un mensaje a </w:t>
      </w:r>
      <w:hyperlink r:id="rId16" w:history="1">
        <w:r w:rsidRPr="00AA1F30">
          <w:rPr>
            <w:rStyle w:val="Hipervnculo"/>
            <w:lang w:val="es-MX"/>
          </w:rPr>
          <w:t>standards@responsiblemines.org</w:t>
        </w:r>
      </w:hyperlink>
      <w:r>
        <w:rPr>
          <w:lang w:val="es-MX"/>
        </w:rPr>
        <w:t xml:space="preserve"> </w:t>
      </w:r>
    </w:p>
    <w:p w14:paraId="7830B891" w14:textId="77777777" w:rsidR="00C725DA" w:rsidRPr="00781771" w:rsidRDefault="00C725DA" w:rsidP="00C725DA">
      <w:pPr>
        <w:pStyle w:val="Prrafodelista"/>
        <w:tabs>
          <w:tab w:val="left" w:pos="2450"/>
        </w:tabs>
        <w:rPr>
          <w:b/>
          <w:i/>
          <w:lang w:val="es-MX"/>
        </w:rPr>
      </w:pPr>
    </w:p>
    <w:p w14:paraId="00258000" w14:textId="77777777" w:rsidR="00C725DA" w:rsidRPr="00BF614B" w:rsidRDefault="00C725DA" w:rsidP="00C725DA">
      <w:pPr>
        <w:tabs>
          <w:tab w:val="left" w:pos="2450"/>
        </w:tabs>
        <w:rPr>
          <w:b/>
          <w:i/>
          <w:lang w:val="es-MX"/>
        </w:rPr>
      </w:pPr>
      <w:r w:rsidRPr="00BF614B">
        <w:rPr>
          <w:b/>
          <w:i/>
          <w:lang w:val="es-MX"/>
        </w:rPr>
        <w:t xml:space="preserve">Formulario </w:t>
      </w:r>
      <w:r>
        <w:rPr>
          <w:b/>
          <w:i/>
          <w:lang w:val="es-MX"/>
        </w:rPr>
        <w:t>para el envío</w:t>
      </w:r>
      <w:r w:rsidRPr="00BF614B">
        <w:rPr>
          <w:b/>
          <w:i/>
          <w:lang w:val="es-MX"/>
        </w:rPr>
        <w:t xml:space="preserve"> de comentarios</w:t>
      </w:r>
    </w:p>
    <w:p w14:paraId="39AC3413" w14:textId="77777777" w:rsidR="00C725DA" w:rsidRPr="00BF614B" w:rsidRDefault="00C725DA" w:rsidP="00C725DA">
      <w:pPr>
        <w:spacing w:after="160" w:line="259" w:lineRule="auto"/>
        <w:rPr>
          <w:lang w:val="es-MX"/>
        </w:rPr>
      </w:pPr>
      <w:r w:rsidRPr="00BF614B">
        <w:rPr>
          <w:lang w:val="es-MX"/>
        </w:rPr>
        <w:t xml:space="preserve">Complete el siguiente formulario antes de comentar </w:t>
      </w:r>
      <w:r>
        <w:rPr>
          <w:lang w:val="es-MX"/>
        </w:rPr>
        <w:t xml:space="preserve">en </w:t>
      </w:r>
      <w:r w:rsidRPr="00BF614B">
        <w:rPr>
          <w:lang w:val="es-MX"/>
        </w:rPr>
        <w:t>el documento o enviar comentarios por correo electrónico:</w:t>
      </w:r>
    </w:p>
    <w:tbl>
      <w:tblPr>
        <w:tblStyle w:val="Tablanormal1"/>
        <w:tblW w:w="0" w:type="auto"/>
        <w:tblLook w:val="04A0" w:firstRow="1" w:lastRow="0" w:firstColumn="1" w:lastColumn="0" w:noHBand="0" w:noVBand="1"/>
      </w:tblPr>
      <w:tblGrid>
        <w:gridCol w:w="1027"/>
        <w:gridCol w:w="136"/>
        <w:gridCol w:w="1526"/>
        <w:gridCol w:w="2083"/>
        <w:gridCol w:w="4574"/>
      </w:tblGrid>
      <w:tr w:rsidR="00C725DA" w14:paraId="40D9F5C6" w14:textId="77777777" w:rsidTr="00C725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 w:type="dxa"/>
          </w:tcPr>
          <w:p w14:paraId="1E569FF6" w14:textId="77777777" w:rsidR="00C725DA" w:rsidRPr="00090B0C" w:rsidRDefault="00C725DA" w:rsidP="00C725DA">
            <w:pPr>
              <w:rPr>
                <w:b w:val="0"/>
                <w:lang w:val="es-MX"/>
              </w:rPr>
            </w:pPr>
            <w:r>
              <w:rPr>
                <w:lang w:val="es-MX"/>
              </w:rPr>
              <w:t xml:space="preserve">Nombre: </w:t>
            </w:r>
          </w:p>
        </w:tc>
        <w:tc>
          <w:tcPr>
            <w:tcW w:w="8319" w:type="dxa"/>
            <w:gridSpan w:val="4"/>
          </w:tcPr>
          <w:p w14:paraId="7C43672C" w14:textId="77777777" w:rsidR="00C725DA" w:rsidRPr="00090B0C" w:rsidRDefault="00C725DA" w:rsidP="00C725DA">
            <w:pPr>
              <w:tabs>
                <w:tab w:val="left" w:pos="2450"/>
              </w:tabs>
              <w:cnfStyle w:val="100000000000" w:firstRow="1" w:lastRow="0" w:firstColumn="0" w:lastColumn="0" w:oddVBand="0" w:evenVBand="0" w:oddHBand="0" w:evenHBand="0" w:firstRowFirstColumn="0" w:firstRowLastColumn="0" w:lastRowFirstColumn="0" w:lastRowLastColumn="0"/>
              <w:rPr>
                <w:b w:val="0"/>
                <w:highlight w:val="lightGray"/>
                <w:u w:val="single"/>
              </w:rPr>
            </w:pPr>
          </w:p>
        </w:tc>
      </w:tr>
      <w:tr w:rsidR="00C725DA" w14:paraId="7F20B73D" w14:textId="77777777" w:rsidTr="00C72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gridSpan w:val="3"/>
          </w:tcPr>
          <w:p w14:paraId="04B69143" w14:textId="77777777" w:rsidR="00C725DA" w:rsidRPr="00B74A5B" w:rsidRDefault="00C725DA" w:rsidP="00C725DA">
            <w:pPr>
              <w:rPr>
                <w:b w:val="0"/>
                <w:lang w:val="es-CO"/>
              </w:rPr>
            </w:pPr>
            <w:r w:rsidRPr="00B74A5B">
              <w:rPr>
                <w:lang w:val="es-CO"/>
              </w:rPr>
              <w:t>Correo electrónico:</w:t>
            </w:r>
          </w:p>
        </w:tc>
        <w:tc>
          <w:tcPr>
            <w:tcW w:w="6657" w:type="dxa"/>
            <w:gridSpan w:val="2"/>
          </w:tcPr>
          <w:p w14:paraId="6AEF7321" w14:textId="77777777" w:rsidR="00C725DA" w:rsidRDefault="00C725DA" w:rsidP="00C725DA">
            <w:pPr>
              <w:tabs>
                <w:tab w:val="left" w:pos="2450"/>
              </w:tabs>
              <w:cnfStyle w:val="000000100000" w:firstRow="0" w:lastRow="0" w:firstColumn="0" w:lastColumn="0" w:oddVBand="0" w:evenVBand="0" w:oddHBand="1" w:evenHBand="0" w:firstRowFirstColumn="0" w:firstRowLastColumn="0" w:lastRowFirstColumn="0" w:lastRowLastColumn="0"/>
              <w:rPr>
                <w:b/>
              </w:rPr>
            </w:pPr>
          </w:p>
        </w:tc>
      </w:tr>
      <w:tr w:rsidR="00C725DA" w:rsidRPr="00E72295" w14:paraId="6A6B460B" w14:textId="77777777" w:rsidTr="00C725DA">
        <w:tc>
          <w:tcPr>
            <w:cnfStyle w:val="001000000000" w:firstRow="0" w:lastRow="0" w:firstColumn="1" w:lastColumn="0" w:oddVBand="0" w:evenVBand="0" w:oddHBand="0" w:evenHBand="0" w:firstRowFirstColumn="0" w:firstRowLastColumn="0" w:lastRowFirstColumn="0" w:lastRowLastColumn="0"/>
            <w:tcW w:w="4772" w:type="dxa"/>
            <w:gridSpan w:val="4"/>
          </w:tcPr>
          <w:p w14:paraId="2522A1E9" w14:textId="77777777" w:rsidR="00C725DA" w:rsidRPr="00FF248C" w:rsidRDefault="00C725DA" w:rsidP="00C725DA">
            <w:pPr>
              <w:tabs>
                <w:tab w:val="left" w:pos="2450"/>
              </w:tabs>
              <w:rPr>
                <w:b w:val="0"/>
                <w:lang w:val="es-MX"/>
              </w:rPr>
            </w:pPr>
            <w:r w:rsidRPr="00FF248C">
              <w:rPr>
                <w:lang w:val="es-MX"/>
              </w:rPr>
              <w:t>Nombre de la organización que representa:</w:t>
            </w:r>
          </w:p>
        </w:tc>
        <w:tc>
          <w:tcPr>
            <w:tcW w:w="4574" w:type="dxa"/>
          </w:tcPr>
          <w:p w14:paraId="3CAA4023" w14:textId="77777777" w:rsidR="00C725DA" w:rsidRPr="00FF248C" w:rsidRDefault="00C725DA" w:rsidP="00C725DA">
            <w:pPr>
              <w:tabs>
                <w:tab w:val="left" w:pos="2450"/>
              </w:tabs>
              <w:cnfStyle w:val="000000000000" w:firstRow="0" w:lastRow="0" w:firstColumn="0" w:lastColumn="0" w:oddVBand="0" w:evenVBand="0" w:oddHBand="0" w:evenHBand="0" w:firstRowFirstColumn="0" w:firstRowLastColumn="0" w:lastRowFirstColumn="0" w:lastRowLastColumn="0"/>
              <w:rPr>
                <w:b/>
                <w:lang w:val="es-MX"/>
              </w:rPr>
            </w:pPr>
          </w:p>
        </w:tc>
      </w:tr>
      <w:tr w:rsidR="00C725DA" w14:paraId="3DDD844A" w14:textId="77777777" w:rsidTr="00C72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3" w:type="dxa"/>
            <w:gridSpan w:val="2"/>
          </w:tcPr>
          <w:p w14:paraId="306B1134" w14:textId="77777777" w:rsidR="00C725DA" w:rsidRPr="00090B0C" w:rsidRDefault="00C725DA" w:rsidP="00C725DA">
            <w:pPr>
              <w:rPr>
                <w:b w:val="0"/>
                <w:lang w:val="es-MX"/>
              </w:rPr>
            </w:pPr>
            <w:r>
              <w:rPr>
                <w:lang w:val="es-MX"/>
              </w:rPr>
              <w:t>País:</w:t>
            </w:r>
          </w:p>
        </w:tc>
        <w:tc>
          <w:tcPr>
            <w:tcW w:w="8183" w:type="dxa"/>
            <w:gridSpan w:val="3"/>
          </w:tcPr>
          <w:p w14:paraId="167FBF60" w14:textId="77777777" w:rsidR="00C725DA" w:rsidRDefault="00C725DA" w:rsidP="00C725DA">
            <w:pPr>
              <w:tabs>
                <w:tab w:val="left" w:pos="2450"/>
              </w:tabs>
              <w:cnfStyle w:val="000000100000" w:firstRow="0" w:lastRow="0" w:firstColumn="0" w:lastColumn="0" w:oddVBand="0" w:evenVBand="0" w:oddHBand="1" w:evenHBand="0" w:firstRowFirstColumn="0" w:firstRowLastColumn="0" w:lastRowFirstColumn="0" w:lastRowLastColumn="0"/>
              <w:rPr>
                <w:b/>
              </w:rPr>
            </w:pPr>
          </w:p>
        </w:tc>
      </w:tr>
      <w:tr w:rsidR="00C725DA" w:rsidRPr="00E72295" w14:paraId="1B9EAA94" w14:textId="77777777" w:rsidTr="00C725DA">
        <w:tc>
          <w:tcPr>
            <w:cnfStyle w:val="001000000000" w:firstRow="0" w:lastRow="0" w:firstColumn="1" w:lastColumn="0" w:oddVBand="0" w:evenVBand="0" w:oddHBand="0" w:evenHBand="0" w:firstRowFirstColumn="0" w:firstRowLastColumn="0" w:lastRowFirstColumn="0" w:lastRowLastColumn="0"/>
            <w:tcW w:w="9346" w:type="dxa"/>
            <w:gridSpan w:val="5"/>
          </w:tcPr>
          <w:p w14:paraId="7628F07C" w14:textId="77777777" w:rsidR="00C725DA" w:rsidRPr="00FF248C" w:rsidRDefault="00C725DA" w:rsidP="00C725DA">
            <w:pPr>
              <w:tabs>
                <w:tab w:val="left" w:pos="2450"/>
              </w:tabs>
              <w:rPr>
                <w:lang w:val="es-MX"/>
              </w:rPr>
            </w:pPr>
            <w:r w:rsidRPr="00FF248C">
              <w:rPr>
                <w:lang w:val="es-MX"/>
              </w:rPr>
              <w:t>Marque aquí si desea que su</w:t>
            </w:r>
            <w:r>
              <w:rPr>
                <w:lang w:val="es-MX"/>
              </w:rPr>
              <w:t>s comentarios sean considerados como anónimos</w:t>
            </w:r>
            <w:r w:rsidRPr="00FF248C">
              <w:rPr>
                <w:lang w:val="es-MX"/>
              </w:rPr>
              <w:t xml:space="preserve"> </w:t>
            </w:r>
            <w:sdt>
              <w:sdtPr>
                <w:rPr>
                  <w:lang w:val="es-MX"/>
                </w:rPr>
                <w:id w:val="1448281135"/>
                <w14:checkbox>
                  <w14:checked w14:val="0"/>
                  <w14:checkedState w14:val="2612" w14:font="MS Gothic"/>
                  <w14:uncheckedState w14:val="2610" w14:font="MS Gothic"/>
                </w14:checkbox>
              </w:sdtPr>
              <w:sdtContent>
                <w:r w:rsidRPr="00FF248C">
                  <w:rPr>
                    <w:rFonts w:ascii="Segoe UI Symbol" w:hAnsi="Segoe UI Symbol" w:cs="Segoe UI Symbol"/>
                    <w:lang w:val="es-MX"/>
                  </w:rPr>
                  <w:t>☐</w:t>
                </w:r>
              </w:sdtContent>
            </w:sdt>
          </w:p>
        </w:tc>
      </w:tr>
      <w:tr w:rsidR="00C725DA" w:rsidRPr="00E72295" w14:paraId="4DF54AEB" w14:textId="77777777" w:rsidTr="00C72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6" w:type="dxa"/>
            <w:gridSpan w:val="5"/>
          </w:tcPr>
          <w:p w14:paraId="3102A80A" w14:textId="77777777" w:rsidR="00C725DA" w:rsidRPr="00FF248C" w:rsidRDefault="00C725DA" w:rsidP="00C725DA">
            <w:pPr>
              <w:tabs>
                <w:tab w:val="left" w:pos="2450"/>
              </w:tabs>
              <w:rPr>
                <w:b w:val="0"/>
                <w:lang w:val="es-MX"/>
              </w:rPr>
            </w:pPr>
            <w:r w:rsidRPr="00FF248C">
              <w:rPr>
                <w:lang w:val="es-MX"/>
              </w:rPr>
              <w:t xml:space="preserve">Marque aquí si desea recibir información sobre el desarrollo del Código CRAFT  </w:t>
            </w:r>
            <w:sdt>
              <w:sdtPr>
                <w:rPr>
                  <w:lang w:val="es-MX"/>
                </w:rPr>
                <w:id w:val="-279950902"/>
                <w14:checkbox>
                  <w14:checked w14:val="0"/>
                  <w14:checkedState w14:val="2612" w14:font="MS Gothic"/>
                  <w14:uncheckedState w14:val="2610" w14:font="MS Gothic"/>
                </w14:checkbox>
              </w:sdtPr>
              <w:sdtContent>
                <w:r w:rsidRPr="00FF248C">
                  <w:rPr>
                    <w:rFonts w:ascii="Segoe UI Symbol" w:eastAsia="Yu Gothic UI" w:hAnsi="Segoe UI Symbol" w:cs="Segoe UI Symbol"/>
                    <w:lang w:val="es-MX"/>
                  </w:rPr>
                  <w:t>☐</w:t>
                </w:r>
              </w:sdtContent>
            </w:sdt>
          </w:p>
        </w:tc>
      </w:tr>
    </w:tbl>
    <w:p w14:paraId="5647F78E" w14:textId="77777777" w:rsidR="00C725DA" w:rsidRPr="00FF248C" w:rsidRDefault="00C725DA" w:rsidP="00C725DA">
      <w:pPr>
        <w:tabs>
          <w:tab w:val="left" w:pos="2450"/>
        </w:tabs>
        <w:rPr>
          <w:b/>
          <w:lang w:val="es-MX"/>
        </w:rPr>
      </w:pPr>
    </w:p>
    <w:p w14:paraId="21F0E8CA" w14:textId="77777777" w:rsidR="00C725DA" w:rsidRPr="00BF614B" w:rsidRDefault="00C725DA" w:rsidP="00C725DA">
      <w:pPr>
        <w:spacing w:after="160" w:line="259" w:lineRule="auto"/>
        <w:rPr>
          <w:rStyle w:val="Hipervnculo"/>
          <w:b/>
          <w:lang w:val="es-MX"/>
        </w:rPr>
      </w:pPr>
      <w:r w:rsidRPr="00BF614B">
        <w:rPr>
          <w:lang w:val="es-MX"/>
        </w:rPr>
        <w:t xml:space="preserve">Además, si necesita más información antes de comentar </w:t>
      </w:r>
      <w:r>
        <w:rPr>
          <w:lang w:val="es-MX"/>
        </w:rPr>
        <w:t xml:space="preserve">en </w:t>
      </w:r>
      <w:r w:rsidRPr="00BF614B">
        <w:rPr>
          <w:lang w:val="es-MX"/>
        </w:rPr>
        <w:t xml:space="preserve">este documento, no dude en ponerse en contacto con </w:t>
      </w:r>
      <w:r>
        <w:rPr>
          <w:lang w:val="es-MX"/>
        </w:rPr>
        <w:t xml:space="preserve"> </w:t>
      </w:r>
      <w:hyperlink r:id="rId17" w:history="1">
        <w:r w:rsidRPr="008D0024">
          <w:rPr>
            <w:rStyle w:val="Hipervnculo"/>
            <w:b/>
            <w:lang w:val="es-MX"/>
          </w:rPr>
          <w:t>standards@minasresponsables.org</w:t>
        </w:r>
      </w:hyperlink>
    </w:p>
    <w:p w14:paraId="24B5FC7E" w14:textId="0F380D90" w:rsidR="0093071D" w:rsidRPr="00242B68" w:rsidRDefault="0093071D">
      <w:pPr>
        <w:spacing w:after="160" w:line="259" w:lineRule="auto"/>
        <w:rPr>
          <w:b/>
          <w:bCs/>
        </w:rPr>
      </w:pPr>
      <w:r w:rsidRPr="00242B68">
        <w:br w:type="page"/>
      </w:r>
    </w:p>
    <w:p w14:paraId="746CFDF0" w14:textId="77777777" w:rsidR="00D15DC6" w:rsidRPr="00242B68" w:rsidRDefault="00D15DC6">
      <w:pPr>
        <w:spacing w:after="160" w:line="259" w:lineRule="auto"/>
        <w:rPr>
          <w:b/>
          <w:bCs/>
        </w:rPr>
      </w:pPr>
    </w:p>
    <w:sdt>
      <w:sdtPr>
        <w:rPr>
          <w:b w:val="0"/>
          <w:color w:val="000000" w:themeColor="text1"/>
          <w:sz w:val="22"/>
          <w:szCs w:val="24"/>
        </w:rPr>
        <w:id w:val="903720111"/>
        <w:docPartObj>
          <w:docPartGallery w:val="Table of Contents"/>
          <w:docPartUnique/>
        </w:docPartObj>
      </w:sdtPr>
      <w:sdtEndPr>
        <w:rPr>
          <w:noProof/>
          <w:sz w:val="24"/>
        </w:rPr>
      </w:sdtEndPr>
      <w:sdtContent>
        <w:p w14:paraId="179AB899" w14:textId="77FC08E9" w:rsidR="00D15DC6" w:rsidRPr="00242B68" w:rsidRDefault="00D15DC6" w:rsidP="009B437E">
          <w:pPr>
            <w:pStyle w:val="TtuloTDC"/>
          </w:pPr>
          <w:r w:rsidRPr="00242B68">
            <w:t>Tabla de contenido</w:t>
          </w:r>
        </w:p>
        <w:p w14:paraId="5CB174F7" w14:textId="37968B89" w:rsidR="00057B1D" w:rsidRDefault="002359D3">
          <w:pPr>
            <w:pStyle w:val="TDC1"/>
            <w:rPr>
              <w:rFonts w:eastAsiaTheme="minorEastAsia"/>
              <w:b w:val="0"/>
              <w:lang w:eastAsia="es-CO"/>
            </w:rPr>
          </w:pPr>
          <w:r w:rsidRPr="00242B68">
            <w:fldChar w:fldCharType="begin"/>
          </w:r>
          <w:r w:rsidRPr="00242B68">
            <w:instrText xml:space="preserve"> TOC \o "1-4" \h \z \u </w:instrText>
          </w:r>
          <w:r w:rsidRPr="00242B68">
            <w:fldChar w:fldCharType="separate"/>
          </w:r>
          <w:hyperlink w:anchor="_Toc37018536" w:history="1">
            <w:r w:rsidR="00057B1D" w:rsidRPr="008414DA">
              <w:rPr>
                <w:rStyle w:val="Hipervnculo"/>
              </w:rPr>
              <w:t>INTRODUCCIÓN</w:t>
            </w:r>
            <w:r w:rsidR="00057B1D">
              <w:rPr>
                <w:webHidden/>
              </w:rPr>
              <w:tab/>
            </w:r>
            <w:r w:rsidR="00057B1D">
              <w:rPr>
                <w:webHidden/>
              </w:rPr>
              <w:fldChar w:fldCharType="begin"/>
            </w:r>
            <w:r w:rsidR="00057B1D">
              <w:rPr>
                <w:webHidden/>
              </w:rPr>
              <w:instrText xml:space="preserve"> PAGEREF _Toc37018536 \h </w:instrText>
            </w:r>
            <w:r w:rsidR="00057B1D">
              <w:rPr>
                <w:webHidden/>
              </w:rPr>
            </w:r>
            <w:r w:rsidR="00057B1D">
              <w:rPr>
                <w:webHidden/>
              </w:rPr>
              <w:fldChar w:fldCharType="separate"/>
            </w:r>
            <w:r w:rsidR="00057B1D">
              <w:rPr>
                <w:webHidden/>
              </w:rPr>
              <w:t>1</w:t>
            </w:r>
            <w:r w:rsidR="00057B1D">
              <w:rPr>
                <w:webHidden/>
              </w:rPr>
              <w:fldChar w:fldCharType="end"/>
            </w:r>
          </w:hyperlink>
        </w:p>
        <w:p w14:paraId="1EE0FFB3" w14:textId="5A8CB29F" w:rsidR="00057B1D" w:rsidRDefault="00DB62B6">
          <w:pPr>
            <w:pStyle w:val="TDC1"/>
            <w:rPr>
              <w:rFonts w:eastAsiaTheme="minorEastAsia"/>
              <w:b w:val="0"/>
              <w:lang w:eastAsia="es-CO"/>
            </w:rPr>
          </w:pPr>
          <w:hyperlink w:anchor="_Toc37018537" w:history="1">
            <w:r w:rsidR="00057B1D" w:rsidRPr="008414DA">
              <w:rPr>
                <w:rStyle w:val="Hipervnculo"/>
              </w:rPr>
              <w:t>1.</w:t>
            </w:r>
            <w:r w:rsidR="00057B1D">
              <w:rPr>
                <w:rFonts w:eastAsiaTheme="minorEastAsia"/>
                <w:b w:val="0"/>
                <w:lang w:eastAsia="es-CO"/>
              </w:rPr>
              <w:tab/>
            </w:r>
            <w:r w:rsidR="00057B1D" w:rsidRPr="008414DA">
              <w:rPr>
                <w:rStyle w:val="Hipervnculo"/>
              </w:rPr>
              <w:t>Orientación sobre el Volumen 1 (Introducción y características generales)</w:t>
            </w:r>
            <w:r w:rsidR="00057B1D">
              <w:rPr>
                <w:webHidden/>
              </w:rPr>
              <w:tab/>
            </w:r>
            <w:r w:rsidR="00057B1D">
              <w:rPr>
                <w:webHidden/>
              </w:rPr>
              <w:fldChar w:fldCharType="begin"/>
            </w:r>
            <w:r w:rsidR="00057B1D">
              <w:rPr>
                <w:webHidden/>
              </w:rPr>
              <w:instrText xml:space="preserve"> PAGEREF _Toc37018537 \h </w:instrText>
            </w:r>
            <w:r w:rsidR="00057B1D">
              <w:rPr>
                <w:webHidden/>
              </w:rPr>
            </w:r>
            <w:r w:rsidR="00057B1D">
              <w:rPr>
                <w:webHidden/>
              </w:rPr>
              <w:fldChar w:fldCharType="separate"/>
            </w:r>
            <w:r w:rsidR="00057B1D">
              <w:rPr>
                <w:webHidden/>
              </w:rPr>
              <w:t>2</w:t>
            </w:r>
            <w:r w:rsidR="00057B1D">
              <w:rPr>
                <w:webHidden/>
              </w:rPr>
              <w:fldChar w:fldCharType="end"/>
            </w:r>
          </w:hyperlink>
        </w:p>
        <w:p w14:paraId="38BE32F2" w14:textId="0106C62E" w:rsidR="00057B1D" w:rsidRDefault="00DB62B6">
          <w:pPr>
            <w:pStyle w:val="TDC2"/>
            <w:rPr>
              <w:rFonts w:eastAsiaTheme="minorEastAsia"/>
              <w:noProof/>
              <w:lang w:eastAsia="es-CO"/>
            </w:rPr>
          </w:pPr>
          <w:hyperlink w:anchor="_Toc37018538" w:history="1">
            <w:r w:rsidR="00057B1D" w:rsidRPr="008414DA">
              <w:rPr>
                <w:rStyle w:val="Hipervnculo"/>
                <w:noProof/>
              </w:rPr>
              <w:t>1.1</w:t>
            </w:r>
            <w:r w:rsidR="00057B1D">
              <w:rPr>
                <w:rFonts w:eastAsiaTheme="minorEastAsia"/>
                <w:noProof/>
                <w:lang w:eastAsia="es-CO"/>
              </w:rPr>
              <w:tab/>
            </w:r>
            <w:r w:rsidR="00057B1D" w:rsidRPr="008414DA">
              <w:rPr>
                <w:rStyle w:val="Hipervnculo"/>
                <w:noProof/>
              </w:rPr>
              <w:t>Explicación de los términos utilizados en el Volumen 1</w:t>
            </w:r>
            <w:r w:rsidR="00057B1D">
              <w:rPr>
                <w:noProof/>
                <w:webHidden/>
              </w:rPr>
              <w:tab/>
            </w:r>
            <w:r w:rsidR="00057B1D">
              <w:rPr>
                <w:noProof/>
                <w:webHidden/>
              </w:rPr>
              <w:fldChar w:fldCharType="begin"/>
            </w:r>
            <w:r w:rsidR="00057B1D">
              <w:rPr>
                <w:noProof/>
                <w:webHidden/>
              </w:rPr>
              <w:instrText xml:space="preserve"> PAGEREF _Toc37018538 \h </w:instrText>
            </w:r>
            <w:r w:rsidR="00057B1D">
              <w:rPr>
                <w:noProof/>
                <w:webHidden/>
              </w:rPr>
            </w:r>
            <w:r w:rsidR="00057B1D">
              <w:rPr>
                <w:noProof/>
                <w:webHidden/>
              </w:rPr>
              <w:fldChar w:fldCharType="separate"/>
            </w:r>
            <w:r w:rsidR="00057B1D">
              <w:rPr>
                <w:noProof/>
                <w:webHidden/>
              </w:rPr>
              <w:t>2</w:t>
            </w:r>
            <w:r w:rsidR="00057B1D">
              <w:rPr>
                <w:noProof/>
                <w:webHidden/>
              </w:rPr>
              <w:fldChar w:fldCharType="end"/>
            </w:r>
          </w:hyperlink>
        </w:p>
        <w:p w14:paraId="73B53B3D" w14:textId="711BCACE" w:rsidR="00057B1D" w:rsidRDefault="00DB62B6">
          <w:pPr>
            <w:pStyle w:val="TDC3"/>
            <w:rPr>
              <w:rFonts w:eastAsiaTheme="minorEastAsia"/>
              <w:i w:val="0"/>
              <w:lang w:eastAsia="es-CO"/>
            </w:rPr>
          </w:pPr>
          <w:hyperlink w:anchor="_Toc37018539" w:history="1">
            <w:r w:rsidR="00057B1D" w:rsidRPr="008414DA">
              <w:rPr>
                <w:rStyle w:val="Hipervnculo"/>
              </w:rPr>
              <w:t>1.1.1 Tipo de estándar</w:t>
            </w:r>
            <w:r w:rsidR="00057B1D">
              <w:rPr>
                <w:webHidden/>
              </w:rPr>
              <w:tab/>
            </w:r>
            <w:r w:rsidR="00057B1D">
              <w:rPr>
                <w:webHidden/>
              </w:rPr>
              <w:fldChar w:fldCharType="begin"/>
            </w:r>
            <w:r w:rsidR="00057B1D">
              <w:rPr>
                <w:webHidden/>
              </w:rPr>
              <w:instrText xml:space="preserve"> PAGEREF _Toc37018539 \h </w:instrText>
            </w:r>
            <w:r w:rsidR="00057B1D">
              <w:rPr>
                <w:webHidden/>
              </w:rPr>
            </w:r>
            <w:r w:rsidR="00057B1D">
              <w:rPr>
                <w:webHidden/>
              </w:rPr>
              <w:fldChar w:fldCharType="separate"/>
            </w:r>
            <w:r w:rsidR="00057B1D">
              <w:rPr>
                <w:webHidden/>
              </w:rPr>
              <w:t>2</w:t>
            </w:r>
            <w:r w:rsidR="00057B1D">
              <w:rPr>
                <w:webHidden/>
              </w:rPr>
              <w:fldChar w:fldCharType="end"/>
            </w:r>
          </w:hyperlink>
        </w:p>
        <w:p w14:paraId="0AAE7E63" w14:textId="051F4DB5" w:rsidR="00057B1D" w:rsidRDefault="00DB62B6">
          <w:pPr>
            <w:pStyle w:val="TDC3"/>
            <w:rPr>
              <w:rFonts w:eastAsiaTheme="minorEastAsia"/>
              <w:i w:val="0"/>
              <w:lang w:eastAsia="es-CO"/>
            </w:rPr>
          </w:pPr>
          <w:hyperlink w:anchor="_Toc37018540" w:history="1">
            <w:r w:rsidR="00057B1D" w:rsidRPr="008414DA">
              <w:rPr>
                <w:rStyle w:val="Hipervnculo"/>
              </w:rPr>
              <w:t>1.1.2 Alcance organizativo</w:t>
            </w:r>
            <w:r w:rsidR="00057B1D">
              <w:rPr>
                <w:webHidden/>
              </w:rPr>
              <w:tab/>
            </w:r>
            <w:r w:rsidR="00057B1D">
              <w:rPr>
                <w:webHidden/>
              </w:rPr>
              <w:fldChar w:fldCharType="begin"/>
            </w:r>
            <w:r w:rsidR="00057B1D">
              <w:rPr>
                <w:webHidden/>
              </w:rPr>
              <w:instrText xml:space="preserve"> PAGEREF _Toc37018540 \h </w:instrText>
            </w:r>
            <w:r w:rsidR="00057B1D">
              <w:rPr>
                <w:webHidden/>
              </w:rPr>
            </w:r>
            <w:r w:rsidR="00057B1D">
              <w:rPr>
                <w:webHidden/>
              </w:rPr>
              <w:fldChar w:fldCharType="separate"/>
            </w:r>
            <w:r w:rsidR="00057B1D">
              <w:rPr>
                <w:webHidden/>
              </w:rPr>
              <w:t>2</w:t>
            </w:r>
            <w:r w:rsidR="00057B1D">
              <w:rPr>
                <w:webHidden/>
              </w:rPr>
              <w:fldChar w:fldCharType="end"/>
            </w:r>
          </w:hyperlink>
        </w:p>
        <w:p w14:paraId="63334CBE" w14:textId="4276FCBE" w:rsidR="00057B1D" w:rsidRDefault="00DB62B6">
          <w:pPr>
            <w:pStyle w:val="TDC3"/>
            <w:rPr>
              <w:rFonts w:eastAsiaTheme="minorEastAsia"/>
              <w:i w:val="0"/>
              <w:lang w:eastAsia="es-CO"/>
            </w:rPr>
          </w:pPr>
          <w:hyperlink w:anchor="_Toc37018541" w:history="1">
            <w:r w:rsidR="00057B1D" w:rsidRPr="008414DA">
              <w:rPr>
                <w:rStyle w:val="Hipervnculo"/>
              </w:rPr>
              <w:t>1.1.3 Alcance geográfico</w:t>
            </w:r>
            <w:r w:rsidR="00057B1D">
              <w:rPr>
                <w:webHidden/>
              </w:rPr>
              <w:tab/>
            </w:r>
            <w:r w:rsidR="00057B1D">
              <w:rPr>
                <w:webHidden/>
              </w:rPr>
              <w:fldChar w:fldCharType="begin"/>
            </w:r>
            <w:r w:rsidR="00057B1D">
              <w:rPr>
                <w:webHidden/>
              </w:rPr>
              <w:instrText xml:space="preserve"> PAGEREF _Toc37018541 \h </w:instrText>
            </w:r>
            <w:r w:rsidR="00057B1D">
              <w:rPr>
                <w:webHidden/>
              </w:rPr>
            </w:r>
            <w:r w:rsidR="00057B1D">
              <w:rPr>
                <w:webHidden/>
              </w:rPr>
              <w:fldChar w:fldCharType="separate"/>
            </w:r>
            <w:r w:rsidR="00057B1D">
              <w:rPr>
                <w:webHidden/>
              </w:rPr>
              <w:t>4</w:t>
            </w:r>
            <w:r w:rsidR="00057B1D">
              <w:rPr>
                <w:webHidden/>
              </w:rPr>
              <w:fldChar w:fldCharType="end"/>
            </w:r>
          </w:hyperlink>
        </w:p>
        <w:p w14:paraId="4213F861" w14:textId="77A7BDB4" w:rsidR="00057B1D" w:rsidRDefault="00DB62B6">
          <w:pPr>
            <w:pStyle w:val="TDC3"/>
            <w:rPr>
              <w:rFonts w:eastAsiaTheme="minorEastAsia"/>
              <w:i w:val="0"/>
              <w:lang w:eastAsia="es-CO"/>
            </w:rPr>
          </w:pPr>
          <w:hyperlink w:anchor="_Toc37018542" w:history="1">
            <w:r w:rsidR="00057B1D" w:rsidRPr="008414DA">
              <w:rPr>
                <w:rStyle w:val="Hipervnculo"/>
              </w:rPr>
              <w:t>1.1.4 Alcance de los productos minerales</w:t>
            </w:r>
            <w:r w:rsidR="00057B1D">
              <w:rPr>
                <w:webHidden/>
              </w:rPr>
              <w:tab/>
            </w:r>
            <w:r w:rsidR="00057B1D">
              <w:rPr>
                <w:webHidden/>
              </w:rPr>
              <w:fldChar w:fldCharType="begin"/>
            </w:r>
            <w:r w:rsidR="00057B1D">
              <w:rPr>
                <w:webHidden/>
              </w:rPr>
              <w:instrText xml:space="preserve"> PAGEREF _Toc37018542 \h </w:instrText>
            </w:r>
            <w:r w:rsidR="00057B1D">
              <w:rPr>
                <w:webHidden/>
              </w:rPr>
            </w:r>
            <w:r w:rsidR="00057B1D">
              <w:rPr>
                <w:webHidden/>
              </w:rPr>
              <w:fldChar w:fldCharType="separate"/>
            </w:r>
            <w:r w:rsidR="00057B1D">
              <w:rPr>
                <w:webHidden/>
              </w:rPr>
              <w:t>5</w:t>
            </w:r>
            <w:r w:rsidR="00057B1D">
              <w:rPr>
                <w:webHidden/>
              </w:rPr>
              <w:fldChar w:fldCharType="end"/>
            </w:r>
          </w:hyperlink>
        </w:p>
        <w:p w14:paraId="132C7589" w14:textId="7712A34E" w:rsidR="00057B1D" w:rsidRDefault="00DB62B6">
          <w:pPr>
            <w:pStyle w:val="TDC3"/>
            <w:rPr>
              <w:rFonts w:eastAsiaTheme="minorEastAsia"/>
              <w:i w:val="0"/>
              <w:lang w:eastAsia="es-CO"/>
            </w:rPr>
          </w:pPr>
          <w:hyperlink w:anchor="_Toc37018543" w:history="1">
            <w:r w:rsidR="00057B1D" w:rsidRPr="008414DA">
              <w:rPr>
                <w:rStyle w:val="Hipervnculo"/>
              </w:rPr>
              <w:t>1.1 Informes CRAFT</w:t>
            </w:r>
            <w:r w:rsidR="00057B1D">
              <w:rPr>
                <w:webHidden/>
              </w:rPr>
              <w:tab/>
            </w:r>
            <w:r w:rsidR="00057B1D">
              <w:rPr>
                <w:webHidden/>
              </w:rPr>
              <w:fldChar w:fldCharType="begin"/>
            </w:r>
            <w:r w:rsidR="00057B1D">
              <w:rPr>
                <w:webHidden/>
              </w:rPr>
              <w:instrText xml:space="preserve"> PAGEREF _Toc37018543 \h </w:instrText>
            </w:r>
            <w:r w:rsidR="00057B1D">
              <w:rPr>
                <w:webHidden/>
              </w:rPr>
            </w:r>
            <w:r w:rsidR="00057B1D">
              <w:rPr>
                <w:webHidden/>
              </w:rPr>
              <w:fldChar w:fldCharType="separate"/>
            </w:r>
            <w:r w:rsidR="00057B1D">
              <w:rPr>
                <w:webHidden/>
              </w:rPr>
              <w:t>5</w:t>
            </w:r>
            <w:r w:rsidR="00057B1D">
              <w:rPr>
                <w:webHidden/>
              </w:rPr>
              <w:fldChar w:fldCharType="end"/>
            </w:r>
          </w:hyperlink>
        </w:p>
        <w:p w14:paraId="2BA5C982" w14:textId="0DBA6F51" w:rsidR="00057B1D" w:rsidRDefault="00DB62B6">
          <w:pPr>
            <w:pStyle w:val="TDC2"/>
            <w:rPr>
              <w:rFonts w:eastAsiaTheme="minorEastAsia"/>
              <w:noProof/>
              <w:lang w:eastAsia="es-CO"/>
            </w:rPr>
          </w:pPr>
          <w:hyperlink w:anchor="_Toc37018544" w:history="1">
            <w:r w:rsidR="00057B1D" w:rsidRPr="008414DA">
              <w:rPr>
                <w:rStyle w:val="Hipervnculo"/>
                <w:noProof/>
              </w:rPr>
              <w:t>1.2 Estructura del CRAFT y sus requisitos</w:t>
            </w:r>
            <w:r w:rsidR="00057B1D">
              <w:rPr>
                <w:noProof/>
                <w:webHidden/>
              </w:rPr>
              <w:tab/>
            </w:r>
            <w:r w:rsidR="00057B1D">
              <w:rPr>
                <w:noProof/>
                <w:webHidden/>
              </w:rPr>
              <w:fldChar w:fldCharType="begin"/>
            </w:r>
            <w:r w:rsidR="00057B1D">
              <w:rPr>
                <w:noProof/>
                <w:webHidden/>
              </w:rPr>
              <w:instrText xml:space="preserve"> PAGEREF _Toc37018544 \h </w:instrText>
            </w:r>
            <w:r w:rsidR="00057B1D">
              <w:rPr>
                <w:noProof/>
                <w:webHidden/>
              </w:rPr>
            </w:r>
            <w:r w:rsidR="00057B1D">
              <w:rPr>
                <w:noProof/>
                <w:webHidden/>
              </w:rPr>
              <w:fldChar w:fldCharType="separate"/>
            </w:r>
            <w:r w:rsidR="00057B1D">
              <w:rPr>
                <w:noProof/>
                <w:webHidden/>
              </w:rPr>
              <w:t>6</w:t>
            </w:r>
            <w:r w:rsidR="00057B1D">
              <w:rPr>
                <w:noProof/>
                <w:webHidden/>
              </w:rPr>
              <w:fldChar w:fldCharType="end"/>
            </w:r>
          </w:hyperlink>
        </w:p>
        <w:p w14:paraId="123057AC" w14:textId="516EBDD5" w:rsidR="00057B1D" w:rsidRDefault="00DB62B6">
          <w:pPr>
            <w:pStyle w:val="TDC3"/>
            <w:rPr>
              <w:rFonts w:eastAsiaTheme="minorEastAsia"/>
              <w:i w:val="0"/>
              <w:lang w:eastAsia="es-CO"/>
            </w:rPr>
          </w:pPr>
          <w:hyperlink w:anchor="_Toc37018545" w:history="1">
            <w:r w:rsidR="00057B1D" w:rsidRPr="008414DA">
              <w:rPr>
                <w:rStyle w:val="Hipervnculo"/>
              </w:rPr>
              <w:t>1.2.1 ¿Por qué la versión 2.0 es completamente diferente a la 1.0?</w:t>
            </w:r>
            <w:r w:rsidR="00057B1D">
              <w:rPr>
                <w:webHidden/>
              </w:rPr>
              <w:tab/>
            </w:r>
            <w:r w:rsidR="00057B1D">
              <w:rPr>
                <w:webHidden/>
              </w:rPr>
              <w:fldChar w:fldCharType="begin"/>
            </w:r>
            <w:r w:rsidR="00057B1D">
              <w:rPr>
                <w:webHidden/>
              </w:rPr>
              <w:instrText xml:space="preserve"> PAGEREF _Toc37018545 \h </w:instrText>
            </w:r>
            <w:r w:rsidR="00057B1D">
              <w:rPr>
                <w:webHidden/>
              </w:rPr>
            </w:r>
            <w:r w:rsidR="00057B1D">
              <w:rPr>
                <w:webHidden/>
              </w:rPr>
              <w:fldChar w:fldCharType="separate"/>
            </w:r>
            <w:r w:rsidR="00057B1D">
              <w:rPr>
                <w:webHidden/>
              </w:rPr>
              <w:t>6</w:t>
            </w:r>
            <w:r w:rsidR="00057B1D">
              <w:rPr>
                <w:webHidden/>
              </w:rPr>
              <w:fldChar w:fldCharType="end"/>
            </w:r>
          </w:hyperlink>
        </w:p>
        <w:p w14:paraId="63A013FC" w14:textId="137CBDBC" w:rsidR="00057B1D" w:rsidRDefault="00DB62B6">
          <w:pPr>
            <w:pStyle w:val="TDC3"/>
            <w:rPr>
              <w:rFonts w:eastAsiaTheme="minorEastAsia"/>
              <w:i w:val="0"/>
              <w:lang w:eastAsia="es-CO"/>
            </w:rPr>
          </w:pPr>
          <w:hyperlink w:anchor="_Toc37018546" w:history="1">
            <w:r w:rsidR="00057B1D" w:rsidRPr="008414DA">
              <w:rPr>
                <w:rStyle w:val="Hipervnculo"/>
              </w:rPr>
              <w:t>1.2.2 Estructura de los requisitos para los PMAPE</w:t>
            </w:r>
            <w:r w:rsidR="00057B1D">
              <w:rPr>
                <w:webHidden/>
              </w:rPr>
              <w:tab/>
            </w:r>
            <w:r w:rsidR="00057B1D">
              <w:rPr>
                <w:webHidden/>
              </w:rPr>
              <w:fldChar w:fldCharType="begin"/>
            </w:r>
            <w:r w:rsidR="00057B1D">
              <w:rPr>
                <w:webHidden/>
              </w:rPr>
              <w:instrText xml:space="preserve"> PAGEREF _Toc37018546 \h </w:instrText>
            </w:r>
            <w:r w:rsidR="00057B1D">
              <w:rPr>
                <w:webHidden/>
              </w:rPr>
            </w:r>
            <w:r w:rsidR="00057B1D">
              <w:rPr>
                <w:webHidden/>
              </w:rPr>
              <w:fldChar w:fldCharType="separate"/>
            </w:r>
            <w:r w:rsidR="00057B1D">
              <w:rPr>
                <w:webHidden/>
              </w:rPr>
              <w:t>7</w:t>
            </w:r>
            <w:r w:rsidR="00057B1D">
              <w:rPr>
                <w:webHidden/>
              </w:rPr>
              <w:fldChar w:fldCharType="end"/>
            </w:r>
          </w:hyperlink>
        </w:p>
        <w:p w14:paraId="0F2B94B9" w14:textId="7B3D0891" w:rsidR="00057B1D" w:rsidRDefault="00DB62B6">
          <w:pPr>
            <w:pStyle w:val="TDC1"/>
            <w:rPr>
              <w:rFonts w:eastAsiaTheme="minorEastAsia"/>
              <w:b w:val="0"/>
              <w:lang w:eastAsia="es-CO"/>
            </w:rPr>
          </w:pPr>
          <w:hyperlink w:anchor="_Toc37018547" w:history="1">
            <w:r w:rsidR="00057B1D" w:rsidRPr="008414DA">
              <w:rPr>
                <w:rStyle w:val="Hipervnculo"/>
              </w:rPr>
              <w:t>2.</w:t>
            </w:r>
            <w:r w:rsidR="00057B1D">
              <w:rPr>
                <w:rFonts w:eastAsiaTheme="minorEastAsia"/>
                <w:b w:val="0"/>
                <w:lang w:eastAsia="es-CO"/>
              </w:rPr>
              <w:tab/>
            </w:r>
            <w:r w:rsidR="00057B1D" w:rsidRPr="008414DA">
              <w:rPr>
                <w:rStyle w:val="Hipervnculo"/>
              </w:rPr>
              <w:t>Orientación sobre el Volumen 2 (requisitos para los PMAPE)</w:t>
            </w:r>
            <w:r w:rsidR="00057B1D">
              <w:rPr>
                <w:webHidden/>
              </w:rPr>
              <w:tab/>
            </w:r>
            <w:r w:rsidR="00057B1D">
              <w:rPr>
                <w:webHidden/>
              </w:rPr>
              <w:fldChar w:fldCharType="begin"/>
            </w:r>
            <w:r w:rsidR="00057B1D">
              <w:rPr>
                <w:webHidden/>
              </w:rPr>
              <w:instrText xml:space="preserve"> PAGEREF _Toc37018547 \h </w:instrText>
            </w:r>
            <w:r w:rsidR="00057B1D">
              <w:rPr>
                <w:webHidden/>
              </w:rPr>
            </w:r>
            <w:r w:rsidR="00057B1D">
              <w:rPr>
                <w:webHidden/>
              </w:rPr>
              <w:fldChar w:fldCharType="separate"/>
            </w:r>
            <w:r w:rsidR="00057B1D">
              <w:rPr>
                <w:webHidden/>
              </w:rPr>
              <w:t>9</w:t>
            </w:r>
            <w:r w:rsidR="00057B1D">
              <w:rPr>
                <w:webHidden/>
              </w:rPr>
              <w:fldChar w:fldCharType="end"/>
            </w:r>
          </w:hyperlink>
        </w:p>
        <w:p w14:paraId="15F53F72" w14:textId="06D5DEFC" w:rsidR="00057B1D" w:rsidRDefault="00DB62B6">
          <w:pPr>
            <w:pStyle w:val="TDC1"/>
            <w:rPr>
              <w:rFonts w:eastAsiaTheme="minorEastAsia"/>
              <w:b w:val="0"/>
              <w:lang w:eastAsia="es-CO"/>
            </w:rPr>
          </w:pPr>
          <w:hyperlink w:anchor="_Toc37018548" w:history="1">
            <w:r w:rsidR="00057B1D" w:rsidRPr="008414DA">
              <w:rPr>
                <w:rStyle w:val="Hipervnculo"/>
              </w:rPr>
              <w:t>2A Requisitos independentes de productos para todos los PMAPE</w:t>
            </w:r>
            <w:r w:rsidR="00057B1D">
              <w:rPr>
                <w:webHidden/>
              </w:rPr>
              <w:tab/>
            </w:r>
            <w:r w:rsidR="00057B1D">
              <w:rPr>
                <w:webHidden/>
              </w:rPr>
              <w:fldChar w:fldCharType="begin"/>
            </w:r>
            <w:r w:rsidR="00057B1D">
              <w:rPr>
                <w:webHidden/>
              </w:rPr>
              <w:instrText xml:space="preserve"> PAGEREF _Toc37018548 \h </w:instrText>
            </w:r>
            <w:r w:rsidR="00057B1D">
              <w:rPr>
                <w:webHidden/>
              </w:rPr>
            </w:r>
            <w:r w:rsidR="00057B1D">
              <w:rPr>
                <w:webHidden/>
              </w:rPr>
              <w:fldChar w:fldCharType="separate"/>
            </w:r>
            <w:r w:rsidR="00057B1D">
              <w:rPr>
                <w:webHidden/>
              </w:rPr>
              <w:t>9</w:t>
            </w:r>
            <w:r w:rsidR="00057B1D">
              <w:rPr>
                <w:webHidden/>
              </w:rPr>
              <w:fldChar w:fldCharType="end"/>
            </w:r>
          </w:hyperlink>
        </w:p>
        <w:p w14:paraId="7C8FC1C4" w14:textId="5690933A" w:rsidR="00057B1D" w:rsidRDefault="00DB62B6">
          <w:pPr>
            <w:pStyle w:val="TDC2"/>
            <w:rPr>
              <w:rFonts w:eastAsiaTheme="minorEastAsia"/>
              <w:noProof/>
              <w:lang w:eastAsia="es-CO"/>
            </w:rPr>
          </w:pPr>
          <w:hyperlink w:anchor="_Toc37018549" w:history="1">
            <w:r w:rsidR="00057B1D" w:rsidRPr="008414DA">
              <w:rPr>
                <w:rStyle w:val="Hipervnculo"/>
                <w:noProof/>
              </w:rPr>
              <w:t>2.1</w:t>
            </w:r>
            <w:r w:rsidR="00057B1D">
              <w:rPr>
                <w:rFonts w:eastAsiaTheme="minorEastAsia"/>
                <w:noProof/>
                <w:lang w:eastAsia="es-CO"/>
              </w:rPr>
              <w:tab/>
            </w:r>
            <w:r w:rsidR="00057B1D" w:rsidRPr="008414DA">
              <w:rPr>
                <w:rStyle w:val="Hipervnculo"/>
                <w:noProof/>
              </w:rPr>
              <w:t>Orientación sobre los requisitos del MÓDULO 1 (adopción de un sistema de gestión)</w:t>
            </w:r>
            <w:r w:rsidR="00057B1D">
              <w:rPr>
                <w:noProof/>
                <w:webHidden/>
              </w:rPr>
              <w:tab/>
            </w:r>
            <w:r w:rsidR="00057B1D">
              <w:rPr>
                <w:noProof/>
                <w:webHidden/>
              </w:rPr>
              <w:fldChar w:fldCharType="begin"/>
            </w:r>
            <w:r w:rsidR="00057B1D">
              <w:rPr>
                <w:noProof/>
                <w:webHidden/>
              </w:rPr>
              <w:instrText xml:space="preserve"> PAGEREF _Toc37018549 \h </w:instrText>
            </w:r>
            <w:r w:rsidR="00057B1D">
              <w:rPr>
                <w:noProof/>
                <w:webHidden/>
              </w:rPr>
            </w:r>
            <w:r w:rsidR="00057B1D">
              <w:rPr>
                <w:noProof/>
                <w:webHidden/>
              </w:rPr>
              <w:fldChar w:fldCharType="separate"/>
            </w:r>
            <w:r w:rsidR="00057B1D">
              <w:rPr>
                <w:noProof/>
                <w:webHidden/>
              </w:rPr>
              <w:t>9</w:t>
            </w:r>
            <w:r w:rsidR="00057B1D">
              <w:rPr>
                <w:noProof/>
                <w:webHidden/>
              </w:rPr>
              <w:fldChar w:fldCharType="end"/>
            </w:r>
          </w:hyperlink>
        </w:p>
        <w:p w14:paraId="320975BD" w14:textId="1FC64422" w:rsidR="00057B1D" w:rsidRDefault="00DB62B6">
          <w:pPr>
            <w:pStyle w:val="TDC4"/>
            <w:rPr>
              <w:rFonts w:eastAsiaTheme="minorEastAsia"/>
              <w:noProof/>
              <w:lang w:eastAsia="es-CO"/>
            </w:rPr>
          </w:pPr>
          <w:hyperlink w:anchor="_Toc37018550" w:history="1">
            <w:r w:rsidR="00057B1D" w:rsidRPr="008414DA">
              <w:rPr>
                <w:rStyle w:val="Hipervnculo"/>
                <w:noProof/>
              </w:rPr>
              <w:t>M.1/5.2.3/R1</w:t>
            </w:r>
            <w:r w:rsidR="00057B1D">
              <w:rPr>
                <w:noProof/>
                <w:webHidden/>
              </w:rPr>
              <w:tab/>
            </w:r>
            <w:r w:rsidR="00057B1D">
              <w:rPr>
                <w:noProof/>
                <w:webHidden/>
              </w:rPr>
              <w:fldChar w:fldCharType="begin"/>
            </w:r>
            <w:r w:rsidR="00057B1D">
              <w:rPr>
                <w:noProof/>
                <w:webHidden/>
              </w:rPr>
              <w:instrText xml:space="preserve"> PAGEREF _Toc37018550 \h </w:instrText>
            </w:r>
            <w:r w:rsidR="00057B1D">
              <w:rPr>
                <w:noProof/>
                <w:webHidden/>
              </w:rPr>
            </w:r>
            <w:r w:rsidR="00057B1D">
              <w:rPr>
                <w:noProof/>
                <w:webHidden/>
              </w:rPr>
              <w:fldChar w:fldCharType="separate"/>
            </w:r>
            <w:r w:rsidR="00057B1D">
              <w:rPr>
                <w:noProof/>
                <w:webHidden/>
              </w:rPr>
              <w:t>10</w:t>
            </w:r>
            <w:r w:rsidR="00057B1D">
              <w:rPr>
                <w:noProof/>
                <w:webHidden/>
              </w:rPr>
              <w:fldChar w:fldCharType="end"/>
            </w:r>
          </w:hyperlink>
        </w:p>
        <w:p w14:paraId="2FF69F1D" w14:textId="609C859A" w:rsidR="00057B1D" w:rsidRDefault="00DB62B6">
          <w:pPr>
            <w:pStyle w:val="TDC4"/>
            <w:rPr>
              <w:rFonts w:eastAsiaTheme="minorEastAsia"/>
              <w:noProof/>
              <w:lang w:eastAsia="es-CO"/>
            </w:rPr>
          </w:pPr>
          <w:hyperlink w:anchor="_Toc37018551" w:history="1">
            <w:r w:rsidR="00057B1D" w:rsidRPr="008414DA">
              <w:rPr>
                <w:rStyle w:val="Hipervnculo"/>
                <w:noProof/>
              </w:rPr>
              <w:t>M.1/5.2.3/R.2</w:t>
            </w:r>
            <w:r w:rsidR="00057B1D">
              <w:rPr>
                <w:noProof/>
                <w:webHidden/>
              </w:rPr>
              <w:tab/>
            </w:r>
            <w:r w:rsidR="00057B1D">
              <w:rPr>
                <w:noProof/>
                <w:webHidden/>
              </w:rPr>
              <w:fldChar w:fldCharType="begin"/>
            </w:r>
            <w:r w:rsidR="00057B1D">
              <w:rPr>
                <w:noProof/>
                <w:webHidden/>
              </w:rPr>
              <w:instrText xml:space="preserve"> PAGEREF _Toc37018551 \h </w:instrText>
            </w:r>
            <w:r w:rsidR="00057B1D">
              <w:rPr>
                <w:noProof/>
                <w:webHidden/>
              </w:rPr>
            </w:r>
            <w:r w:rsidR="00057B1D">
              <w:rPr>
                <w:noProof/>
                <w:webHidden/>
              </w:rPr>
              <w:fldChar w:fldCharType="separate"/>
            </w:r>
            <w:r w:rsidR="00057B1D">
              <w:rPr>
                <w:noProof/>
                <w:webHidden/>
              </w:rPr>
              <w:t>11</w:t>
            </w:r>
            <w:r w:rsidR="00057B1D">
              <w:rPr>
                <w:noProof/>
                <w:webHidden/>
              </w:rPr>
              <w:fldChar w:fldCharType="end"/>
            </w:r>
          </w:hyperlink>
        </w:p>
        <w:p w14:paraId="2342F201" w14:textId="6750EA3D" w:rsidR="00057B1D" w:rsidRDefault="00DB62B6">
          <w:pPr>
            <w:pStyle w:val="TDC4"/>
            <w:rPr>
              <w:rFonts w:eastAsiaTheme="minorEastAsia"/>
              <w:noProof/>
              <w:lang w:eastAsia="es-CO"/>
            </w:rPr>
          </w:pPr>
          <w:hyperlink w:anchor="_Toc37018552" w:history="1">
            <w:r w:rsidR="00057B1D" w:rsidRPr="008414DA">
              <w:rPr>
                <w:rStyle w:val="Hipervnculo"/>
                <w:noProof/>
              </w:rPr>
              <w:t>M.1/5.2.3/R.3</w:t>
            </w:r>
            <w:r w:rsidR="00057B1D">
              <w:rPr>
                <w:noProof/>
                <w:webHidden/>
              </w:rPr>
              <w:tab/>
            </w:r>
            <w:r w:rsidR="00057B1D">
              <w:rPr>
                <w:noProof/>
                <w:webHidden/>
              </w:rPr>
              <w:fldChar w:fldCharType="begin"/>
            </w:r>
            <w:r w:rsidR="00057B1D">
              <w:rPr>
                <w:noProof/>
                <w:webHidden/>
              </w:rPr>
              <w:instrText xml:space="preserve"> PAGEREF _Toc37018552 \h </w:instrText>
            </w:r>
            <w:r w:rsidR="00057B1D">
              <w:rPr>
                <w:noProof/>
                <w:webHidden/>
              </w:rPr>
            </w:r>
            <w:r w:rsidR="00057B1D">
              <w:rPr>
                <w:noProof/>
                <w:webHidden/>
              </w:rPr>
              <w:fldChar w:fldCharType="separate"/>
            </w:r>
            <w:r w:rsidR="00057B1D">
              <w:rPr>
                <w:noProof/>
                <w:webHidden/>
              </w:rPr>
              <w:t>11</w:t>
            </w:r>
            <w:r w:rsidR="00057B1D">
              <w:rPr>
                <w:noProof/>
                <w:webHidden/>
              </w:rPr>
              <w:fldChar w:fldCharType="end"/>
            </w:r>
          </w:hyperlink>
        </w:p>
        <w:p w14:paraId="5A4ADB5D" w14:textId="55BBDE43" w:rsidR="00057B1D" w:rsidRDefault="00DB62B6">
          <w:pPr>
            <w:pStyle w:val="TDC4"/>
            <w:rPr>
              <w:rFonts w:eastAsiaTheme="minorEastAsia"/>
              <w:noProof/>
              <w:lang w:eastAsia="es-CO"/>
            </w:rPr>
          </w:pPr>
          <w:hyperlink w:anchor="_Toc37018553" w:history="1">
            <w:r w:rsidR="00057B1D" w:rsidRPr="008414DA">
              <w:rPr>
                <w:rStyle w:val="Hipervnculo"/>
                <w:noProof/>
              </w:rPr>
              <w:t>M.1/5.2.11/R.1</w:t>
            </w:r>
            <w:r w:rsidR="00057B1D">
              <w:rPr>
                <w:noProof/>
                <w:webHidden/>
              </w:rPr>
              <w:tab/>
            </w:r>
            <w:r w:rsidR="00057B1D">
              <w:rPr>
                <w:noProof/>
                <w:webHidden/>
              </w:rPr>
              <w:fldChar w:fldCharType="begin"/>
            </w:r>
            <w:r w:rsidR="00057B1D">
              <w:rPr>
                <w:noProof/>
                <w:webHidden/>
              </w:rPr>
              <w:instrText xml:space="preserve"> PAGEREF _Toc37018553 \h </w:instrText>
            </w:r>
            <w:r w:rsidR="00057B1D">
              <w:rPr>
                <w:noProof/>
                <w:webHidden/>
              </w:rPr>
            </w:r>
            <w:r w:rsidR="00057B1D">
              <w:rPr>
                <w:noProof/>
                <w:webHidden/>
              </w:rPr>
              <w:fldChar w:fldCharType="separate"/>
            </w:r>
            <w:r w:rsidR="00057B1D">
              <w:rPr>
                <w:noProof/>
                <w:webHidden/>
              </w:rPr>
              <w:t>11</w:t>
            </w:r>
            <w:r w:rsidR="00057B1D">
              <w:rPr>
                <w:noProof/>
                <w:webHidden/>
              </w:rPr>
              <w:fldChar w:fldCharType="end"/>
            </w:r>
          </w:hyperlink>
        </w:p>
        <w:p w14:paraId="04CE782C" w14:textId="17BA0858" w:rsidR="00057B1D" w:rsidRDefault="00DB62B6">
          <w:pPr>
            <w:pStyle w:val="TDC2"/>
            <w:rPr>
              <w:rFonts w:eastAsiaTheme="minorEastAsia"/>
              <w:noProof/>
              <w:lang w:eastAsia="es-CO"/>
            </w:rPr>
          </w:pPr>
          <w:hyperlink w:anchor="_Toc37018554" w:history="1">
            <w:r w:rsidR="00057B1D" w:rsidRPr="008414DA">
              <w:rPr>
                <w:rStyle w:val="Hipervnculo"/>
                <w:noProof/>
              </w:rPr>
              <w:t>2.2</w:t>
            </w:r>
            <w:r w:rsidR="00057B1D">
              <w:rPr>
                <w:rFonts w:eastAsiaTheme="minorEastAsia"/>
                <w:noProof/>
                <w:lang w:eastAsia="es-CO"/>
              </w:rPr>
              <w:tab/>
            </w:r>
            <w:r w:rsidR="00057B1D" w:rsidRPr="008414DA">
              <w:rPr>
                <w:rStyle w:val="Hipervnculo"/>
                <w:noProof/>
              </w:rPr>
              <w:t>Orientación sobre los requisitos del MÓDULO 2 (Legitimidad del PMAPE)</w:t>
            </w:r>
            <w:r w:rsidR="00057B1D">
              <w:rPr>
                <w:noProof/>
                <w:webHidden/>
              </w:rPr>
              <w:tab/>
            </w:r>
            <w:r w:rsidR="00057B1D">
              <w:rPr>
                <w:noProof/>
                <w:webHidden/>
              </w:rPr>
              <w:fldChar w:fldCharType="begin"/>
            </w:r>
            <w:r w:rsidR="00057B1D">
              <w:rPr>
                <w:noProof/>
                <w:webHidden/>
              </w:rPr>
              <w:instrText xml:space="preserve"> PAGEREF _Toc37018554 \h </w:instrText>
            </w:r>
            <w:r w:rsidR="00057B1D">
              <w:rPr>
                <w:noProof/>
                <w:webHidden/>
              </w:rPr>
            </w:r>
            <w:r w:rsidR="00057B1D">
              <w:rPr>
                <w:noProof/>
                <w:webHidden/>
              </w:rPr>
              <w:fldChar w:fldCharType="separate"/>
            </w:r>
            <w:r w:rsidR="00057B1D">
              <w:rPr>
                <w:noProof/>
                <w:webHidden/>
              </w:rPr>
              <w:t>12</w:t>
            </w:r>
            <w:r w:rsidR="00057B1D">
              <w:rPr>
                <w:noProof/>
                <w:webHidden/>
              </w:rPr>
              <w:fldChar w:fldCharType="end"/>
            </w:r>
          </w:hyperlink>
        </w:p>
        <w:p w14:paraId="7FE4ED59" w14:textId="7FF4CB9D" w:rsidR="00057B1D" w:rsidRDefault="00DB62B6">
          <w:pPr>
            <w:pStyle w:val="TDC4"/>
            <w:rPr>
              <w:rFonts w:eastAsiaTheme="minorEastAsia"/>
              <w:noProof/>
              <w:lang w:eastAsia="es-CO"/>
            </w:rPr>
          </w:pPr>
          <w:hyperlink w:anchor="_Toc37018555" w:history="1">
            <w:r w:rsidR="00057B1D" w:rsidRPr="008414DA">
              <w:rPr>
                <w:rStyle w:val="Hipervnculo"/>
                <w:noProof/>
              </w:rPr>
              <w:t>M.2/5.2.1/R.1</w:t>
            </w:r>
            <w:r w:rsidR="00057B1D">
              <w:rPr>
                <w:noProof/>
                <w:webHidden/>
              </w:rPr>
              <w:tab/>
            </w:r>
            <w:r w:rsidR="00057B1D">
              <w:rPr>
                <w:noProof/>
                <w:webHidden/>
              </w:rPr>
              <w:fldChar w:fldCharType="begin"/>
            </w:r>
            <w:r w:rsidR="00057B1D">
              <w:rPr>
                <w:noProof/>
                <w:webHidden/>
              </w:rPr>
              <w:instrText xml:space="preserve"> PAGEREF _Toc37018555 \h </w:instrText>
            </w:r>
            <w:r w:rsidR="00057B1D">
              <w:rPr>
                <w:noProof/>
                <w:webHidden/>
              </w:rPr>
            </w:r>
            <w:r w:rsidR="00057B1D">
              <w:rPr>
                <w:noProof/>
                <w:webHidden/>
              </w:rPr>
              <w:fldChar w:fldCharType="separate"/>
            </w:r>
            <w:r w:rsidR="00057B1D">
              <w:rPr>
                <w:noProof/>
                <w:webHidden/>
              </w:rPr>
              <w:t>12</w:t>
            </w:r>
            <w:r w:rsidR="00057B1D">
              <w:rPr>
                <w:noProof/>
                <w:webHidden/>
              </w:rPr>
              <w:fldChar w:fldCharType="end"/>
            </w:r>
          </w:hyperlink>
        </w:p>
        <w:p w14:paraId="0C726679" w14:textId="70D1C0EA" w:rsidR="00057B1D" w:rsidRDefault="00DB62B6">
          <w:pPr>
            <w:pStyle w:val="TDC2"/>
            <w:rPr>
              <w:rFonts w:eastAsiaTheme="minorEastAsia"/>
              <w:noProof/>
              <w:lang w:eastAsia="es-CO"/>
            </w:rPr>
          </w:pPr>
          <w:hyperlink w:anchor="_Toc37018556" w:history="1">
            <w:r w:rsidR="00057B1D" w:rsidRPr="008414DA">
              <w:rPr>
                <w:rStyle w:val="Hipervnculo"/>
                <w:noProof/>
              </w:rPr>
              <w:t>2.3</w:t>
            </w:r>
            <w:r w:rsidR="00057B1D">
              <w:rPr>
                <w:rFonts w:eastAsiaTheme="minorEastAsia"/>
                <w:noProof/>
                <w:lang w:eastAsia="es-CO"/>
              </w:rPr>
              <w:tab/>
            </w:r>
            <w:r w:rsidR="00057B1D" w:rsidRPr="008414DA">
              <w:rPr>
                <w:rStyle w:val="Hipervnculo"/>
                <w:noProof/>
              </w:rPr>
              <w:t>Orientación sobre los requisitos del MÓDULO 3 (“Riesgos del Anexo II” que requieren desvinculación inmediata)</w:t>
            </w:r>
            <w:r w:rsidR="00057B1D">
              <w:rPr>
                <w:noProof/>
                <w:webHidden/>
              </w:rPr>
              <w:tab/>
            </w:r>
            <w:r w:rsidR="00057B1D">
              <w:rPr>
                <w:noProof/>
                <w:webHidden/>
              </w:rPr>
              <w:fldChar w:fldCharType="begin"/>
            </w:r>
            <w:r w:rsidR="00057B1D">
              <w:rPr>
                <w:noProof/>
                <w:webHidden/>
              </w:rPr>
              <w:instrText xml:space="preserve"> PAGEREF _Toc37018556 \h </w:instrText>
            </w:r>
            <w:r w:rsidR="00057B1D">
              <w:rPr>
                <w:noProof/>
                <w:webHidden/>
              </w:rPr>
            </w:r>
            <w:r w:rsidR="00057B1D">
              <w:rPr>
                <w:noProof/>
                <w:webHidden/>
              </w:rPr>
              <w:fldChar w:fldCharType="separate"/>
            </w:r>
            <w:r w:rsidR="00057B1D">
              <w:rPr>
                <w:noProof/>
                <w:webHidden/>
              </w:rPr>
              <w:t>14</w:t>
            </w:r>
            <w:r w:rsidR="00057B1D">
              <w:rPr>
                <w:noProof/>
                <w:webHidden/>
              </w:rPr>
              <w:fldChar w:fldCharType="end"/>
            </w:r>
          </w:hyperlink>
        </w:p>
        <w:p w14:paraId="1BD1DC3E" w14:textId="62E60516" w:rsidR="00057B1D" w:rsidRDefault="00DB62B6">
          <w:pPr>
            <w:pStyle w:val="TDC3"/>
            <w:tabs>
              <w:tab w:val="left" w:pos="1320"/>
            </w:tabs>
            <w:rPr>
              <w:rFonts w:eastAsiaTheme="minorEastAsia"/>
              <w:i w:val="0"/>
              <w:lang w:eastAsia="es-CO"/>
            </w:rPr>
          </w:pPr>
          <w:hyperlink w:anchor="_Toc37018557" w:history="1">
            <w:r w:rsidR="00057B1D" w:rsidRPr="008414DA">
              <w:rPr>
                <w:rStyle w:val="Hipervnculo"/>
              </w:rPr>
              <w:t>2.3.1</w:t>
            </w:r>
            <w:r w:rsidR="00057B1D">
              <w:rPr>
                <w:rFonts w:eastAsiaTheme="minorEastAsia"/>
                <w:i w:val="0"/>
                <w:lang w:eastAsia="es-CO"/>
              </w:rPr>
              <w:tab/>
            </w:r>
            <w:r w:rsidR="00057B1D" w:rsidRPr="008414DA">
              <w:rPr>
                <w:rStyle w:val="Hipervnculo"/>
              </w:rPr>
              <w:t>Derechos humanos y de los trabajadores</w:t>
            </w:r>
            <w:r w:rsidR="00057B1D">
              <w:rPr>
                <w:webHidden/>
              </w:rPr>
              <w:tab/>
            </w:r>
            <w:r w:rsidR="00057B1D">
              <w:rPr>
                <w:webHidden/>
              </w:rPr>
              <w:fldChar w:fldCharType="begin"/>
            </w:r>
            <w:r w:rsidR="00057B1D">
              <w:rPr>
                <w:webHidden/>
              </w:rPr>
              <w:instrText xml:space="preserve"> PAGEREF _Toc37018557 \h </w:instrText>
            </w:r>
            <w:r w:rsidR="00057B1D">
              <w:rPr>
                <w:webHidden/>
              </w:rPr>
            </w:r>
            <w:r w:rsidR="00057B1D">
              <w:rPr>
                <w:webHidden/>
              </w:rPr>
              <w:fldChar w:fldCharType="separate"/>
            </w:r>
            <w:r w:rsidR="00057B1D">
              <w:rPr>
                <w:webHidden/>
              </w:rPr>
              <w:t>14</w:t>
            </w:r>
            <w:r w:rsidR="00057B1D">
              <w:rPr>
                <w:webHidden/>
              </w:rPr>
              <w:fldChar w:fldCharType="end"/>
            </w:r>
          </w:hyperlink>
        </w:p>
        <w:p w14:paraId="5CFAF769" w14:textId="2069924E" w:rsidR="00057B1D" w:rsidRDefault="00DB62B6">
          <w:pPr>
            <w:pStyle w:val="TDC4"/>
            <w:rPr>
              <w:rFonts w:eastAsiaTheme="minorEastAsia"/>
              <w:noProof/>
              <w:lang w:eastAsia="es-CO"/>
            </w:rPr>
          </w:pPr>
          <w:hyperlink w:anchor="_Toc37018558" w:history="1">
            <w:r w:rsidR="00057B1D" w:rsidRPr="008414DA">
              <w:rPr>
                <w:rStyle w:val="Hipervnculo"/>
                <w:noProof/>
              </w:rPr>
              <w:t>M.3/1.1.1/R.1</w:t>
            </w:r>
            <w:r w:rsidR="00057B1D">
              <w:rPr>
                <w:noProof/>
                <w:webHidden/>
              </w:rPr>
              <w:tab/>
            </w:r>
            <w:r w:rsidR="00057B1D">
              <w:rPr>
                <w:noProof/>
                <w:webHidden/>
              </w:rPr>
              <w:fldChar w:fldCharType="begin"/>
            </w:r>
            <w:r w:rsidR="00057B1D">
              <w:rPr>
                <w:noProof/>
                <w:webHidden/>
              </w:rPr>
              <w:instrText xml:space="preserve"> PAGEREF _Toc37018558 \h </w:instrText>
            </w:r>
            <w:r w:rsidR="00057B1D">
              <w:rPr>
                <w:noProof/>
                <w:webHidden/>
              </w:rPr>
            </w:r>
            <w:r w:rsidR="00057B1D">
              <w:rPr>
                <w:noProof/>
                <w:webHidden/>
              </w:rPr>
              <w:fldChar w:fldCharType="separate"/>
            </w:r>
            <w:r w:rsidR="00057B1D">
              <w:rPr>
                <w:noProof/>
                <w:webHidden/>
              </w:rPr>
              <w:t>14</w:t>
            </w:r>
            <w:r w:rsidR="00057B1D">
              <w:rPr>
                <w:noProof/>
                <w:webHidden/>
              </w:rPr>
              <w:fldChar w:fldCharType="end"/>
            </w:r>
          </w:hyperlink>
        </w:p>
        <w:p w14:paraId="22F25C86" w14:textId="37AD07B7" w:rsidR="00057B1D" w:rsidRDefault="00DB62B6">
          <w:pPr>
            <w:pStyle w:val="TDC4"/>
            <w:rPr>
              <w:rFonts w:eastAsiaTheme="minorEastAsia"/>
              <w:noProof/>
              <w:lang w:eastAsia="es-CO"/>
            </w:rPr>
          </w:pPr>
          <w:hyperlink w:anchor="_Toc37018559" w:history="1">
            <w:r w:rsidR="00057B1D" w:rsidRPr="008414DA">
              <w:rPr>
                <w:rStyle w:val="Hipervnculo"/>
                <w:noProof/>
              </w:rPr>
              <w:t>M.3/1.1.2/R.1</w:t>
            </w:r>
            <w:r w:rsidR="00057B1D">
              <w:rPr>
                <w:noProof/>
                <w:webHidden/>
              </w:rPr>
              <w:tab/>
            </w:r>
            <w:r w:rsidR="00057B1D">
              <w:rPr>
                <w:noProof/>
                <w:webHidden/>
              </w:rPr>
              <w:fldChar w:fldCharType="begin"/>
            </w:r>
            <w:r w:rsidR="00057B1D">
              <w:rPr>
                <w:noProof/>
                <w:webHidden/>
              </w:rPr>
              <w:instrText xml:space="preserve"> PAGEREF _Toc37018559 \h </w:instrText>
            </w:r>
            <w:r w:rsidR="00057B1D">
              <w:rPr>
                <w:noProof/>
                <w:webHidden/>
              </w:rPr>
            </w:r>
            <w:r w:rsidR="00057B1D">
              <w:rPr>
                <w:noProof/>
                <w:webHidden/>
              </w:rPr>
              <w:fldChar w:fldCharType="separate"/>
            </w:r>
            <w:r w:rsidR="00057B1D">
              <w:rPr>
                <w:noProof/>
                <w:webHidden/>
              </w:rPr>
              <w:t>16</w:t>
            </w:r>
            <w:r w:rsidR="00057B1D">
              <w:rPr>
                <w:noProof/>
                <w:webHidden/>
              </w:rPr>
              <w:fldChar w:fldCharType="end"/>
            </w:r>
          </w:hyperlink>
        </w:p>
        <w:p w14:paraId="46D4514D" w14:textId="6A826DF5" w:rsidR="00057B1D" w:rsidRDefault="00DB62B6">
          <w:pPr>
            <w:pStyle w:val="TDC4"/>
            <w:rPr>
              <w:rFonts w:eastAsiaTheme="minorEastAsia"/>
              <w:noProof/>
              <w:lang w:eastAsia="es-CO"/>
            </w:rPr>
          </w:pPr>
          <w:hyperlink w:anchor="_Toc37018560" w:history="1">
            <w:r w:rsidR="00057B1D" w:rsidRPr="008414DA">
              <w:rPr>
                <w:rStyle w:val="Hipervnculo"/>
                <w:noProof/>
              </w:rPr>
              <w:t>M.3/1.1.5/R1</w:t>
            </w:r>
            <w:r w:rsidR="00057B1D">
              <w:rPr>
                <w:noProof/>
                <w:webHidden/>
              </w:rPr>
              <w:tab/>
            </w:r>
            <w:r w:rsidR="00057B1D">
              <w:rPr>
                <w:noProof/>
                <w:webHidden/>
              </w:rPr>
              <w:fldChar w:fldCharType="begin"/>
            </w:r>
            <w:r w:rsidR="00057B1D">
              <w:rPr>
                <w:noProof/>
                <w:webHidden/>
              </w:rPr>
              <w:instrText xml:space="preserve"> PAGEREF _Toc37018560 \h </w:instrText>
            </w:r>
            <w:r w:rsidR="00057B1D">
              <w:rPr>
                <w:noProof/>
                <w:webHidden/>
              </w:rPr>
            </w:r>
            <w:r w:rsidR="00057B1D">
              <w:rPr>
                <w:noProof/>
                <w:webHidden/>
              </w:rPr>
              <w:fldChar w:fldCharType="separate"/>
            </w:r>
            <w:r w:rsidR="00057B1D">
              <w:rPr>
                <w:noProof/>
                <w:webHidden/>
              </w:rPr>
              <w:t>16</w:t>
            </w:r>
            <w:r w:rsidR="00057B1D">
              <w:rPr>
                <w:noProof/>
                <w:webHidden/>
              </w:rPr>
              <w:fldChar w:fldCharType="end"/>
            </w:r>
          </w:hyperlink>
        </w:p>
        <w:p w14:paraId="5A3FE1E5" w14:textId="220581EF" w:rsidR="00057B1D" w:rsidRDefault="00DB62B6">
          <w:pPr>
            <w:pStyle w:val="TDC4"/>
            <w:rPr>
              <w:rFonts w:eastAsiaTheme="minorEastAsia"/>
              <w:noProof/>
              <w:lang w:eastAsia="es-CO"/>
            </w:rPr>
          </w:pPr>
          <w:hyperlink w:anchor="_Toc37018561" w:history="1">
            <w:r w:rsidR="00057B1D" w:rsidRPr="008414DA">
              <w:rPr>
                <w:rStyle w:val="Hipervnculo"/>
                <w:noProof/>
              </w:rPr>
              <w:t>M.3/1.1.6/R.1</w:t>
            </w:r>
            <w:r w:rsidR="00057B1D">
              <w:rPr>
                <w:noProof/>
                <w:webHidden/>
              </w:rPr>
              <w:tab/>
            </w:r>
            <w:r w:rsidR="00057B1D">
              <w:rPr>
                <w:noProof/>
                <w:webHidden/>
              </w:rPr>
              <w:fldChar w:fldCharType="begin"/>
            </w:r>
            <w:r w:rsidR="00057B1D">
              <w:rPr>
                <w:noProof/>
                <w:webHidden/>
              </w:rPr>
              <w:instrText xml:space="preserve"> PAGEREF _Toc37018561 \h </w:instrText>
            </w:r>
            <w:r w:rsidR="00057B1D">
              <w:rPr>
                <w:noProof/>
                <w:webHidden/>
              </w:rPr>
            </w:r>
            <w:r w:rsidR="00057B1D">
              <w:rPr>
                <w:noProof/>
                <w:webHidden/>
              </w:rPr>
              <w:fldChar w:fldCharType="separate"/>
            </w:r>
            <w:r w:rsidR="00057B1D">
              <w:rPr>
                <w:noProof/>
                <w:webHidden/>
              </w:rPr>
              <w:t>17</w:t>
            </w:r>
            <w:r w:rsidR="00057B1D">
              <w:rPr>
                <w:noProof/>
                <w:webHidden/>
              </w:rPr>
              <w:fldChar w:fldCharType="end"/>
            </w:r>
          </w:hyperlink>
        </w:p>
        <w:p w14:paraId="5FC9EFBF" w14:textId="4CAB70C5" w:rsidR="00057B1D" w:rsidRDefault="00DB62B6">
          <w:pPr>
            <w:pStyle w:val="TDC3"/>
            <w:tabs>
              <w:tab w:val="left" w:pos="880"/>
            </w:tabs>
            <w:rPr>
              <w:rFonts w:eastAsiaTheme="minorEastAsia"/>
              <w:i w:val="0"/>
              <w:lang w:eastAsia="es-CO"/>
            </w:rPr>
          </w:pPr>
          <w:hyperlink w:anchor="_Toc37018562" w:history="1">
            <w:r w:rsidR="00057B1D" w:rsidRPr="008414DA">
              <w:rPr>
                <w:rStyle w:val="Hipervnculo"/>
              </w:rPr>
              <w:t>2</w:t>
            </w:r>
            <w:r w:rsidR="00057B1D">
              <w:rPr>
                <w:rFonts w:eastAsiaTheme="minorEastAsia"/>
                <w:i w:val="0"/>
                <w:lang w:eastAsia="es-CO"/>
              </w:rPr>
              <w:tab/>
            </w:r>
            <w:r w:rsidR="00057B1D" w:rsidRPr="008414DA">
              <w:rPr>
                <w:rStyle w:val="Hipervnculo"/>
              </w:rPr>
              <w:t>Bienestar social</w:t>
            </w:r>
            <w:r w:rsidR="00057B1D">
              <w:rPr>
                <w:webHidden/>
              </w:rPr>
              <w:tab/>
            </w:r>
            <w:r w:rsidR="00057B1D">
              <w:rPr>
                <w:webHidden/>
              </w:rPr>
              <w:fldChar w:fldCharType="begin"/>
            </w:r>
            <w:r w:rsidR="00057B1D">
              <w:rPr>
                <w:webHidden/>
              </w:rPr>
              <w:instrText xml:space="preserve"> PAGEREF _Toc37018562 \h </w:instrText>
            </w:r>
            <w:r w:rsidR="00057B1D">
              <w:rPr>
                <w:webHidden/>
              </w:rPr>
            </w:r>
            <w:r w:rsidR="00057B1D">
              <w:rPr>
                <w:webHidden/>
              </w:rPr>
              <w:fldChar w:fldCharType="separate"/>
            </w:r>
            <w:r w:rsidR="00057B1D">
              <w:rPr>
                <w:webHidden/>
              </w:rPr>
              <w:t>17</w:t>
            </w:r>
            <w:r w:rsidR="00057B1D">
              <w:rPr>
                <w:webHidden/>
              </w:rPr>
              <w:fldChar w:fldCharType="end"/>
            </w:r>
          </w:hyperlink>
        </w:p>
        <w:p w14:paraId="60FF5F41" w14:textId="32667210" w:rsidR="00057B1D" w:rsidRDefault="00DB62B6">
          <w:pPr>
            <w:pStyle w:val="TDC4"/>
            <w:rPr>
              <w:rFonts w:eastAsiaTheme="minorEastAsia"/>
              <w:noProof/>
              <w:lang w:eastAsia="es-CO"/>
            </w:rPr>
          </w:pPr>
          <w:hyperlink w:anchor="_Toc37018563" w:history="1">
            <w:r w:rsidR="00057B1D" w:rsidRPr="008414DA">
              <w:rPr>
                <w:rStyle w:val="Hipervnculo"/>
                <w:noProof/>
              </w:rPr>
              <w:t>M.3/2.1.7/R.1</w:t>
            </w:r>
            <w:r w:rsidR="00057B1D">
              <w:rPr>
                <w:noProof/>
                <w:webHidden/>
              </w:rPr>
              <w:tab/>
            </w:r>
            <w:r w:rsidR="00057B1D">
              <w:rPr>
                <w:noProof/>
                <w:webHidden/>
              </w:rPr>
              <w:fldChar w:fldCharType="begin"/>
            </w:r>
            <w:r w:rsidR="00057B1D">
              <w:rPr>
                <w:noProof/>
                <w:webHidden/>
              </w:rPr>
              <w:instrText xml:space="preserve"> PAGEREF _Toc37018563 \h </w:instrText>
            </w:r>
            <w:r w:rsidR="00057B1D">
              <w:rPr>
                <w:noProof/>
                <w:webHidden/>
              </w:rPr>
            </w:r>
            <w:r w:rsidR="00057B1D">
              <w:rPr>
                <w:noProof/>
                <w:webHidden/>
              </w:rPr>
              <w:fldChar w:fldCharType="separate"/>
            </w:r>
            <w:r w:rsidR="00057B1D">
              <w:rPr>
                <w:noProof/>
                <w:webHidden/>
              </w:rPr>
              <w:t>17</w:t>
            </w:r>
            <w:r w:rsidR="00057B1D">
              <w:rPr>
                <w:noProof/>
                <w:webHidden/>
              </w:rPr>
              <w:fldChar w:fldCharType="end"/>
            </w:r>
          </w:hyperlink>
        </w:p>
        <w:p w14:paraId="3FF63DE5" w14:textId="05EDAF12" w:rsidR="00057B1D" w:rsidRDefault="00DB62B6">
          <w:pPr>
            <w:pStyle w:val="TDC4"/>
            <w:rPr>
              <w:rFonts w:eastAsiaTheme="minorEastAsia"/>
              <w:noProof/>
              <w:lang w:eastAsia="es-CO"/>
            </w:rPr>
          </w:pPr>
          <w:hyperlink w:anchor="_Toc37018564" w:history="1">
            <w:r w:rsidR="00057B1D" w:rsidRPr="008414DA">
              <w:rPr>
                <w:rStyle w:val="Hipervnculo"/>
                <w:noProof/>
              </w:rPr>
              <w:t>M.3/2.1.8/R.1</w:t>
            </w:r>
            <w:r w:rsidR="00057B1D">
              <w:rPr>
                <w:noProof/>
                <w:webHidden/>
              </w:rPr>
              <w:tab/>
            </w:r>
            <w:r w:rsidR="00057B1D">
              <w:rPr>
                <w:noProof/>
                <w:webHidden/>
              </w:rPr>
              <w:fldChar w:fldCharType="begin"/>
            </w:r>
            <w:r w:rsidR="00057B1D">
              <w:rPr>
                <w:noProof/>
                <w:webHidden/>
              </w:rPr>
              <w:instrText xml:space="preserve"> PAGEREF _Toc37018564 \h </w:instrText>
            </w:r>
            <w:r w:rsidR="00057B1D">
              <w:rPr>
                <w:noProof/>
                <w:webHidden/>
              </w:rPr>
            </w:r>
            <w:r w:rsidR="00057B1D">
              <w:rPr>
                <w:noProof/>
                <w:webHidden/>
              </w:rPr>
              <w:fldChar w:fldCharType="separate"/>
            </w:r>
            <w:r w:rsidR="00057B1D">
              <w:rPr>
                <w:noProof/>
                <w:webHidden/>
              </w:rPr>
              <w:t>18</w:t>
            </w:r>
            <w:r w:rsidR="00057B1D">
              <w:rPr>
                <w:noProof/>
                <w:webHidden/>
              </w:rPr>
              <w:fldChar w:fldCharType="end"/>
            </w:r>
          </w:hyperlink>
        </w:p>
        <w:p w14:paraId="64B148A4" w14:textId="071FA02A" w:rsidR="00057B1D" w:rsidRDefault="00DB62B6">
          <w:pPr>
            <w:pStyle w:val="TDC4"/>
            <w:rPr>
              <w:rFonts w:eastAsiaTheme="minorEastAsia"/>
              <w:noProof/>
              <w:lang w:eastAsia="es-CO"/>
            </w:rPr>
          </w:pPr>
          <w:hyperlink w:anchor="_Toc37018565" w:history="1">
            <w:r w:rsidR="00057B1D" w:rsidRPr="008414DA">
              <w:rPr>
                <w:rStyle w:val="Hipervnculo"/>
                <w:noProof/>
              </w:rPr>
              <w:t>M.3/2.1.8/R.2</w:t>
            </w:r>
            <w:r w:rsidR="00057B1D">
              <w:rPr>
                <w:noProof/>
                <w:webHidden/>
              </w:rPr>
              <w:tab/>
            </w:r>
            <w:r w:rsidR="00057B1D">
              <w:rPr>
                <w:noProof/>
                <w:webHidden/>
              </w:rPr>
              <w:fldChar w:fldCharType="begin"/>
            </w:r>
            <w:r w:rsidR="00057B1D">
              <w:rPr>
                <w:noProof/>
                <w:webHidden/>
              </w:rPr>
              <w:instrText xml:space="preserve"> PAGEREF _Toc37018565 \h </w:instrText>
            </w:r>
            <w:r w:rsidR="00057B1D">
              <w:rPr>
                <w:noProof/>
                <w:webHidden/>
              </w:rPr>
            </w:r>
            <w:r w:rsidR="00057B1D">
              <w:rPr>
                <w:noProof/>
                <w:webHidden/>
              </w:rPr>
              <w:fldChar w:fldCharType="separate"/>
            </w:r>
            <w:r w:rsidR="00057B1D">
              <w:rPr>
                <w:noProof/>
                <w:webHidden/>
              </w:rPr>
              <w:t>19</w:t>
            </w:r>
            <w:r w:rsidR="00057B1D">
              <w:rPr>
                <w:noProof/>
                <w:webHidden/>
              </w:rPr>
              <w:fldChar w:fldCharType="end"/>
            </w:r>
          </w:hyperlink>
        </w:p>
        <w:p w14:paraId="003C9C3D" w14:textId="0662A47C" w:rsidR="00057B1D" w:rsidRDefault="00DB62B6">
          <w:pPr>
            <w:pStyle w:val="TDC3"/>
            <w:tabs>
              <w:tab w:val="left" w:pos="880"/>
            </w:tabs>
            <w:rPr>
              <w:rFonts w:eastAsiaTheme="minorEastAsia"/>
              <w:i w:val="0"/>
              <w:lang w:eastAsia="es-CO"/>
            </w:rPr>
          </w:pPr>
          <w:hyperlink w:anchor="_Toc37018566" w:history="1">
            <w:r w:rsidR="00057B1D" w:rsidRPr="008414DA">
              <w:rPr>
                <w:rStyle w:val="Hipervnculo"/>
              </w:rPr>
              <w:t>3</w:t>
            </w:r>
            <w:r w:rsidR="00057B1D">
              <w:rPr>
                <w:rFonts w:eastAsiaTheme="minorEastAsia"/>
                <w:i w:val="0"/>
                <w:lang w:eastAsia="es-CO"/>
              </w:rPr>
              <w:tab/>
            </w:r>
            <w:r w:rsidR="00057B1D" w:rsidRPr="008414DA">
              <w:rPr>
                <w:rStyle w:val="Hipervnculo"/>
              </w:rPr>
              <w:t>Gobierno corporativo</w:t>
            </w:r>
            <w:r w:rsidR="00057B1D">
              <w:rPr>
                <w:webHidden/>
              </w:rPr>
              <w:tab/>
            </w:r>
            <w:r w:rsidR="00057B1D">
              <w:rPr>
                <w:webHidden/>
              </w:rPr>
              <w:fldChar w:fldCharType="begin"/>
            </w:r>
            <w:r w:rsidR="00057B1D">
              <w:rPr>
                <w:webHidden/>
              </w:rPr>
              <w:instrText xml:space="preserve"> PAGEREF _Toc37018566 \h </w:instrText>
            </w:r>
            <w:r w:rsidR="00057B1D">
              <w:rPr>
                <w:webHidden/>
              </w:rPr>
            </w:r>
            <w:r w:rsidR="00057B1D">
              <w:rPr>
                <w:webHidden/>
              </w:rPr>
              <w:fldChar w:fldCharType="separate"/>
            </w:r>
            <w:r w:rsidR="00057B1D">
              <w:rPr>
                <w:webHidden/>
              </w:rPr>
              <w:t>20</w:t>
            </w:r>
            <w:r w:rsidR="00057B1D">
              <w:rPr>
                <w:webHidden/>
              </w:rPr>
              <w:fldChar w:fldCharType="end"/>
            </w:r>
          </w:hyperlink>
        </w:p>
        <w:p w14:paraId="30428FC7" w14:textId="69AACCAF" w:rsidR="00057B1D" w:rsidRDefault="00DB62B6">
          <w:pPr>
            <w:pStyle w:val="TDC4"/>
            <w:rPr>
              <w:rFonts w:eastAsiaTheme="minorEastAsia"/>
              <w:noProof/>
              <w:lang w:eastAsia="es-CO"/>
            </w:rPr>
          </w:pPr>
          <w:hyperlink w:anchor="_Toc37018567" w:history="1">
            <w:r w:rsidR="00057B1D" w:rsidRPr="008414DA">
              <w:rPr>
                <w:rStyle w:val="Hipervnculo"/>
                <w:noProof/>
              </w:rPr>
              <w:t>M.3/5.1.4/R.1</w:t>
            </w:r>
            <w:r w:rsidR="00057B1D">
              <w:rPr>
                <w:noProof/>
                <w:webHidden/>
              </w:rPr>
              <w:tab/>
            </w:r>
            <w:r w:rsidR="00057B1D">
              <w:rPr>
                <w:noProof/>
                <w:webHidden/>
              </w:rPr>
              <w:fldChar w:fldCharType="begin"/>
            </w:r>
            <w:r w:rsidR="00057B1D">
              <w:rPr>
                <w:noProof/>
                <w:webHidden/>
              </w:rPr>
              <w:instrText xml:space="preserve"> PAGEREF _Toc37018567 \h </w:instrText>
            </w:r>
            <w:r w:rsidR="00057B1D">
              <w:rPr>
                <w:noProof/>
                <w:webHidden/>
              </w:rPr>
            </w:r>
            <w:r w:rsidR="00057B1D">
              <w:rPr>
                <w:noProof/>
                <w:webHidden/>
              </w:rPr>
              <w:fldChar w:fldCharType="separate"/>
            </w:r>
            <w:r w:rsidR="00057B1D">
              <w:rPr>
                <w:noProof/>
                <w:webHidden/>
              </w:rPr>
              <w:t>20</w:t>
            </w:r>
            <w:r w:rsidR="00057B1D">
              <w:rPr>
                <w:noProof/>
                <w:webHidden/>
              </w:rPr>
              <w:fldChar w:fldCharType="end"/>
            </w:r>
          </w:hyperlink>
        </w:p>
        <w:p w14:paraId="049280F1" w14:textId="60496E79" w:rsidR="00057B1D" w:rsidRDefault="00DB62B6">
          <w:pPr>
            <w:pStyle w:val="TDC2"/>
            <w:rPr>
              <w:rFonts w:eastAsiaTheme="minorEastAsia"/>
              <w:noProof/>
              <w:lang w:eastAsia="es-CO"/>
            </w:rPr>
          </w:pPr>
          <w:hyperlink w:anchor="_Toc37018568" w:history="1">
            <w:r w:rsidR="00057B1D" w:rsidRPr="008414DA">
              <w:rPr>
                <w:rStyle w:val="Hipervnculo"/>
                <w:noProof/>
              </w:rPr>
              <w:t>2.4</w:t>
            </w:r>
            <w:r w:rsidR="00057B1D">
              <w:rPr>
                <w:rFonts w:eastAsiaTheme="minorEastAsia"/>
                <w:noProof/>
                <w:lang w:eastAsia="es-CO"/>
              </w:rPr>
              <w:tab/>
            </w:r>
            <w:r w:rsidR="00057B1D" w:rsidRPr="008414DA">
              <w:rPr>
                <w:rStyle w:val="Hipervnculo"/>
                <w:noProof/>
              </w:rPr>
              <w:t>Orientación sobre los requisitos del MÓDULO 4 (“Riesgos del Anexo II” que requieren desvinculación inmediata tras mitigaciones fallidas)</w:t>
            </w:r>
            <w:r w:rsidR="00057B1D">
              <w:rPr>
                <w:noProof/>
                <w:webHidden/>
              </w:rPr>
              <w:tab/>
            </w:r>
            <w:r w:rsidR="00057B1D">
              <w:rPr>
                <w:noProof/>
                <w:webHidden/>
              </w:rPr>
              <w:fldChar w:fldCharType="begin"/>
            </w:r>
            <w:r w:rsidR="00057B1D">
              <w:rPr>
                <w:noProof/>
                <w:webHidden/>
              </w:rPr>
              <w:instrText xml:space="preserve"> PAGEREF _Toc37018568 \h </w:instrText>
            </w:r>
            <w:r w:rsidR="00057B1D">
              <w:rPr>
                <w:noProof/>
                <w:webHidden/>
              </w:rPr>
            </w:r>
            <w:r w:rsidR="00057B1D">
              <w:rPr>
                <w:noProof/>
                <w:webHidden/>
              </w:rPr>
              <w:fldChar w:fldCharType="separate"/>
            </w:r>
            <w:r w:rsidR="00057B1D">
              <w:rPr>
                <w:noProof/>
                <w:webHidden/>
              </w:rPr>
              <w:t>21</w:t>
            </w:r>
            <w:r w:rsidR="00057B1D">
              <w:rPr>
                <w:noProof/>
                <w:webHidden/>
              </w:rPr>
              <w:fldChar w:fldCharType="end"/>
            </w:r>
          </w:hyperlink>
        </w:p>
        <w:p w14:paraId="03694F88" w14:textId="5BDB9B98" w:rsidR="00057B1D" w:rsidRDefault="00DB62B6">
          <w:pPr>
            <w:pStyle w:val="TDC3"/>
            <w:tabs>
              <w:tab w:val="left" w:pos="1320"/>
            </w:tabs>
            <w:rPr>
              <w:rFonts w:eastAsiaTheme="minorEastAsia"/>
              <w:i w:val="0"/>
              <w:lang w:eastAsia="es-CO"/>
            </w:rPr>
          </w:pPr>
          <w:hyperlink w:anchor="_Toc37018569" w:history="1">
            <w:r w:rsidR="00057B1D" w:rsidRPr="008414DA">
              <w:rPr>
                <w:rStyle w:val="Hipervnculo"/>
              </w:rPr>
              <w:t>2.4.1</w:t>
            </w:r>
            <w:r w:rsidR="00057B1D">
              <w:rPr>
                <w:rFonts w:eastAsiaTheme="minorEastAsia"/>
                <w:i w:val="0"/>
                <w:lang w:eastAsia="es-CO"/>
              </w:rPr>
              <w:tab/>
            </w:r>
            <w:r w:rsidR="00057B1D" w:rsidRPr="008414DA">
              <w:rPr>
                <w:rStyle w:val="Hipervnculo"/>
              </w:rPr>
              <w:t>Bienestar social</w:t>
            </w:r>
            <w:r w:rsidR="00057B1D">
              <w:rPr>
                <w:webHidden/>
              </w:rPr>
              <w:tab/>
            </w:r>
            <w:r w:rsidR="00057B1D">
              <w:rPr>
                <w:webHidden/>
              </w:rPr>
              <w:fldChar w:fldCharType="begin"/>
            </w:r>
            <w:r w:rsidR="00057B1D">
              <w:rPr>
                <w:webHidden/>
              </w:rPr>
              <w:instrText xml:space="preserve"> PAGEREF _Toc37018569 \h </w:instrText>
            </w:r>
            <w:r w:rsidR="00057B1D">
              <w:rPr>
                <w:webHidden/>
              </w:rPr>
            </w:r>
            <w:r w:rsidR="00057B1D">
              <w:rPr>
                <w:webHidden/>
              </w:rPr>
              <w:fldChar w:fldCharType="separate"/>
            </w:r>
            <w:r w:rsidR="00057B1D">
              <w:rPr>
                <w:webHidden/>
              </w:rPr>
              <w:t>21</w:t>
            </w:r>
            <w:r w:rsidR="00057B1D">
              <w:rPr>
                <w:webHidden/>
              </w:rPr>
              <w:fldChar w:fldCharType="end"/>
            </w:r>
          </w:hyperlink>
        </w:p>
        <w:p w14:paraId="7A1CCDCC" w14:textId="1B91F23C" w:rsidR="00057B1D" w:rsidRDefault="00DB62B6">
          <w:pPr>
            <w:pStyle w:val="TDC4"/>
            <w:rPr>
              <w:rFonts w:eastAsiaTheme="minorEastAsia"/>
              <w:noProof/>
              <w:lang w:eastAsia="es-CO"/>
            </w:rPr>
          </w:pPr>
          <w:hyperlink w:anchor="_Toc37018570" w:history="1">
            <w:r w:rsidR="00057B1D" w:rsidRPr="008414DA">
              <w:rPr>
                <w:rStyle w:val="Hipervnculo"/>
                <w:noProof/>
              </w:rPr>
              <w:t>M.4/2.1.8/R.1</w:t>
            </w:r>
            <w:r w:rsidR="00057B1D">
              <w:rPr>
                <w:noProof/>
                <w:webHidden/>
              </w:rPr>
              <w:tab/>
            </w:r>
            <w:r w:rsidR="00057B1D">
              <w:rPr>
                <w:noProof/>
                <w:webHidden/>
              </w:rPr>
              <w:fldChar w:fldCharType="begin"/>
            </w:r>
            <w:r w:rsidR="00057B1D">
              <w:rPr>
                <w:noProof/>
                <w:webHidden/>
              </w:rPr>
              <w:instrText xml:space="preserve"> PAGEREF _Toc37018570 \h </w:instrText>
            </w:r>
            <w:r w:rsidR="00057B1D">
              <w:rPr>
                <w:noProof/>
                <w:webHidden/>
              </w:rPr>
            </w:r>
            <w:r w:rsidR="00057B1D">
              <w:rPr>
                <w:noProof/>
                <w:webHidden/>
              </w:rPr>
              <w:fldChar w:fldCharType="separate"/>
            </w:r>
            <w:r w:rsidR="00057B1D">
              <w:rPr>
                <w:noProof/>
                <w:webHidden/>
              </w:rPr>
              <w:t>21</w:t>
            </w:r>
            <w:r w:rsidR="00057B1D">
              <w:rPr>
                <w:noProof/>
                <w:webHidden/>
              </w:rPr>
              <w:fldChar w:fldCharType="end"/>
            </w:r>
          </w:hyperlink>
        </w:p>
        <w:p w14:paraId="3E10108F" w14:textId="14071D2F" w:rsidR="00057B1D" w:rsidRDefault="00DB62B6">
          <w:pPr>
            <w:pStyle w:val="TDC4"/>
            <w:rPr>
              <w:rFonts w:eastAsiaTheme="minorEastAsia"/>
              <w:noProof/>
              <w:lang w:eastAsia="es-CO"/>
            </w:rPr>
          </w:pPr>
          <w:hyperlink w:anchor="_Toc37018571" w:history="1">
            <w:r w:rsidR="00057B1D" w:rsidRPr="008414DA">
              <w:rPr>
                <w:rStyle w:val="Hipervnculo"/>
                <w:noProof/>
              </w:rPr>
              <w:t>M.4/2.1.8/R.2</w:t>
            </w:r>
            <w:r w:rsidR="00057B1D">
              <w:rPr>
                <w:noProof/>
                <w:webHidden/>
              </w:rPr>
              <w:tab/>
            </w:r>
            <w:r w:rsidR="00057B1D">
              <w:rPr>
                <w:noProof/>
                <w:webHidden/>
              </w:rPr>
              <w:fldChar w:fldCharType="begin"/>
            </w:r>
            <w:r w:rsidR="00057B1D">
              <w:rPr>
                <w:noProof/>
                <w:webHidden/>
              </w:rPr>
              <w:instrText xml:space="preserve"> PAGEREF _Toc37018571 \h </w:instrText>
            </w:r>
            <w:r w:rsidR="00057B1D">
              <w:rPr>
                <w:noProof/>
                <w:webHidden/>
              </w:rPr>
            </w:r>
            <w:r w:rsidR="00057B1D">
              <w:rPr>
                <w:noProof/>
                <w:webHidden/>
              </w:rPr>
              <w:fldChar w:fldCharType="separate"/>
            </w:r>
            <w:r w:rsidR="00057B1D">
              <w:rPr>
                <w:noProof/>
                <w:webHidden/>
              </w:rPr>
              <w:t>22</w:t>
            </w:r>
            <w:r w:rsidR="00057B1D">
              <w:rPr>
                <w:noProof/>
                <w:webHidden/>
              </w:rPr>
              <w:fldChar w:fldCharType="end"/>
            </w:r>
          </w:hyperlink>
        </w:p>
        <w:p w14:paraId="095804C3" w14:textId="0075D277" w:rsidR="00057B1D" w:rsidRDefault="00DB62B6">
          <w:pPr>
            <w:pStyle w:val="TDC4"/>
            <w:rPr>
              <w:rFonts w:eastAsiaTheme="minorEastAsia"/>
              <w:noProof/>
              <w:lang w:eastAsia="es-CO"/>
            </w:rPr>
          </w:pPr>
          <w:hyperlink w:anchor="_Toc37018572" w:history="1">
            <w:r w:rsidR="00057B1D" w:rsidRPr="008414DA">
              <w:rPr>
                <w:rStyle w:val="Hipervnculo"/>
                <w:noProof/>
              </w:rPr>
              <w:t>M.4/2.1.8/R.3</w:t>
            </w:r>
            <w:r w:rsidR="00057B1D">
              <w:rPr>
                <w:noProof/>
                <w:webHidden/>
              </w:rPr>
              <w:tab/>
            </w:r>
            <w:r w:rsidR="00057B1D">
              <w:rPr>
                <w:noProof/>
                <w:webHidden/>
              </w:rPr>
              <w:fldChar w:fldCharType="begin"/>
            </w:r>
            <w:r w:rsidR="00057B1D">
              <w:rPr>
                <w:noProof/>
                <w:webHidden/>
              </w:rPr>
              <w:instrText xml:space="preserve"> PAGEREF _Toc37018572 \h </w:instrText>
            </w:r>
            <w:r w:rsidR="00057B1D">
              <w:rPr>
                <w:noProof/>
                <w:webHidden/>
              </w:rPr>
            </w:r>
            <w:r w:rsidR="00057B1D">
              <w:rPr>
                <w:noProof/>
                <w:webHidden/>
              </w:rPr>
              <w:fldChar w:fldCharType="separate"/>
            </w:r>
            <w:r w:rsidR="00057B1D">
              <w:rPr>
                <w:noProof/>
                <w:webHidden/>
              </w:rPr>
              <w:t>23</w:t>
            </w:r>
            <w:r w:rsidR="00057B1D">
              <w:rPr>
                <w:noProof/>
                <w:webHidden/>
              </w:rPr>
              <w:fldChar w:fldCharType="end"/>
            </w:r>
          </w:hyperlink>
        </w:p>
        <w:p w14:paraId="10BB52E8" w14:textId="0B8F8359" w:rsidR="00057B1D" w:rsidRDefault="00DB62B6">
          <w:pPr>
            <w:pStyle w:val="TDC4"/>
            <w:rPr>
              <w:rFonts w:eastAsiaTheme="minorEastAsia"/>
              <w:noProof/>
              <w:lang w:eastAsia="es-CO"/>
            </w:rPr>
          </w:pPr>
          <w:hyperlink w:anchor="_Toc37018573" w:history="1">
            <w:r w:rsidR="00057B1D" w:rsidRPr="008414DA">
              <w:rPr>
                <w:rStyle w:val="Hipervnculo"/>
                <w:noProof/>
              </w:rPr>
              <w:t>M.4/2.1.8/R.4</w:t>
            </w:r>
            <w:r w:rsidR="00057B1D">
              <w:rPr>
                <w:noProof/>
                <w:webHidden/>
              </w:rPr>
              <w:tab/>
            </w:r>
            <w:r w:rsidR="00057B1D">
              <w:rPr>
                <w:noProof/>
                <w:webHidden/>
              </w:rPr>
              <w:fldChar w:fldCharType="begin"/>
            </w:r>
            <w:r w:rsidR="00057B1D">
              <w:rPr>
                <w:noProof/>
                <w:webHidden/>
              </w:rPr>
              <w:instrText xml:space="preserve"> PAGEREF _Toc37018573 \h </w:instrText>
            </w:r>
            <w:r w:rsidR="00057B1D">
              <w:rPr>
                <w:noProof/>
                <w:webHidden/>
              </w:rPr>
            </w:r>
            <w:r w:rsidR="00057B1D">
              <w:rPr>
                <w:noProof/>
                <w:webHidden/>
              </w:rPr>
              <w:fldChar w:fldCharType="separate"/>
            </w:r>
            <w:r w:rsidR="00057B1D">
              <w:rPr>
                <w:noProof/>
                <w:webHidden/>
              </w:rPr>
              <w:t>24</w:t>
            </w:r>
            <w:r w:rsidR="00057B1D">
              <w:rPr>
                <w:noProof/>
                <w:webHidden/>
              </w:rPr>
              <w:fldChar w:fldCharType="end"/>
            </w:r>
          </w:hyperlink>
        </w:p>
        <w:p w14:paraId="7D684C3E" w14:textId="0BADE8EC" w:rsidR="00057B1D" w:rsidRDefault="00DB62B6">
          <w:pPr>
            <w:pStyle w:val="TDC4"/>
            <w:rPr>
              <w:rFonts w:eastAsiaTheme="minorEastAsia"/>
              <w:noProof/>
              <w:lang w:eastAsia="es-CO"/>
            </w:rPr>
          </w:pPr>
          <w:hyperlink w:anchor="_Toc37018574" w:history="1">
            <w:r w:rsidR="00057B1D" w:rsidRPr="008414DA">
              <w:rPr>
                <w:rStyle w:val="Hipervnculo"/>
                <w:noProof/>
              </w:rPr>
              <w:t>M.4/2.1.8/R.5</w:t>
            </w:r>
            <w:r w:rsidR="00057B1D">
              <w:rPr>
                <w:noProof/>
                <w:webHidden/>
              </w:rPr>
              <w:tab/>
            </w:r>
            <w:r w:rsidR="00057B1D">
              <w:rPr>
                <w:noProof/>
                <w:webHidden/>
              </w:rPr>
              <w:fldChar w:fldCharType="begin"/>
            </w:r>
            <w:r w:rsidR="00057B1D">
              <w:rPr>
                <w:noProof/>
                <w:webHidden/>
              </w:rPr>
              <w:instrText xml:space="preserve"> PAGEREF _Toc37018574 \h </w:instrText>
            </w:r>
            <w:r w:rsidR="00057B1D">
              <w:rPr>
                <w:noProof/>
                <w:webHidden/>
              </w:rPr>
            </w:r>
            <w:r w:rsidR="00057B1D">
              <w:rPr>
                <w:noProof/>
                <w:webHidden/>
              </w:rPr>
              <w:fldChar w:fldCharType="separate"/>
            </w:r>
            <w:r w:rsidR="00057B1D">
              <w:rPr>
                <w:noProof/>
                <w:webHidden/>
              </w:rPr>
              <w:t>25</w:t>
            </w:r>
            <w:r w:rsidR="00057B1D">
              <w:rPr>
                <w:noProof/>
                <w:webHidden/>
              </w:rPr>
              <w:fldChar w:fldCharType="end"/>
            </w:r>
          </w:hyperlink>
        </w:p>
        <w:p w14:paraId="2541EF0B" w14:textId="7D79B9A2" w:rsidR="00057B1D" w:rsidRDefault="00DB62B6">
          <w:pPr>
            <w:pStyle w:val="TDC4"/>
            <w:rPr>
              <w:rFonts w:eastAsiaTheme="minorEastAsia"/>
              <w:noProof/>
              <w:lang w:eastAsia="es-CO"/>
            </w:rPr>
          </w:pPr>
          <w:hyperlink w:anchor="_Toc37018575" w:history="1">
            <w:r w:rsidR="00057B1D" w:rsidRPr="008414DA">
              <w:rPr>
                <w:rStyle w:val="Hipervnculo"/>
                <w:noProof/>
              </w:rPr>
              <w:t>M.4/2.2.1/R.1</w:t>
            </w:r>
            <w:r w:rsidR="00057B1D">
              <w:rPr>
                <w:noProof/>
                <w:webHidden/>
              </w:rPr>
              <w:tab/>
            </w:r>
            <w:r w:rsidR="00057B1D">
              <w:rPr>
                <w:noProof/>
                <w:webHidden/>
              </w:rPr>
              <w:fldChar w:fldCharType="begin"/>
            </w:r>
            <w:r w:rsidR="00057B1D">
              <w:rPr>
                <w:noProof/>
                <w:webHidden/>
              </w:rPr>
              <w:instrText xml:space="preserve"> PAGEREF _Toc37018575 \h </w:instrText>
            </w:r>
            <w:r w:rsidR="00057B1D">
              <w:rPr>
                <w:noProof/>
                <w:webHidden/>
              </w:rPr>
            </w:r>
            <w:r w:rsidR="00057B1D">
              <w:rPr>
                <w:noProof/>
                <w:webHidden/>
              </w:rPr>
              <w:fldChar w:fldCharType="separate"/>
            </w:r>
            <w:r w:rsidR="00057B1D">
              <w:rPr>
                <w:noProof/>
                <w:webHidden/>
              </w:rPr>
              <w:t>25</w:t>
            </w:r>
            <w:r w:rsidR="00057B1D">
              <w:rPr>
                <w:noProof/>
                <w:webHidden/>
              </w:rPr>
              <w:fldChar w:fldCharType="end"/>
            </w:r>
          </w:hyperlink>
        </w:p>
        <w:p w14:paraId="6D7C5109" w14:textId="6F7FD7CA" w:rsidR="00057B1D" w:rsidRDefault="00DB62B6">
          <w:pPr>
            <w:pStyle w:val="TDC4"/>
            <w:rPr>
              <w:rFonts w:eastAsiaTheme="minorEastAsia"/>
              <w:noProof/>
              <w:lang w:eastAsia="es-CO"/>
            </w:rPr>
          </w:pPr>
          <w:hyperlink w:anchor="_Toc37018576" w:history="1">
            <w:r w:rsidR="00057B1D" w:rsidRPr="008414DA">
              <w:rPr>
                <w:rStyle w:val="Hipervnculo"/>
                <w:noProof/>
              </w:rPr>
              <w:t>M.4/2.2.1/R.2</w:t>
            </w:r>
            <w:r w:rsidR="00057B1D">
              <w:rPr>
                <w:noProof/>
                <w:webHidden/>
              </w:rPr>
              <w:tab/>
            </w:r>
            <w:r w:rsidR="00057B1D">
              <w:rPr>
                <w:noProof/>
                <w:webHidden/>
              </w:rPr>
              <w:fldChar w:fldCharType="begin"/>
            </w:r>
            <w:r w:rsidR="00057B1D">
              <w:rPr>
                <w:noProof/>
                <w:webHidden/>
              </w:rPr>
              <w:instrText xml:space="preserve"> PAGEREF _Toc37018576 \h </w:instrText>
            </w:r>
            <w:r w:rsidR="00057B1D">
              <w:rPr>
                <w:noProof/>
                <w:webHidden/>
              </w:rPr>
            </w:r>
            <w:r w:rsidR="00057B1D">
              <w:rPr>
                <w:noProof/>
                <w:webHidden/>
              </w:rPr>
              <w:fldChar w:fldCharType="separate"/>
            </w:r>
            <w:r w:rsidR="00057B1D">
              <w:rPr>
                <w:noProof/>
                <w:webHidden/>
              </w:rPr>
              <w:t>27</w:t>
            </w:r>
            <w:r w:rsidR="00057B1D">
              <w:rPr>
                <w:noProof/>
                <w:webHidden/>
              </w:rPr>
              <w:fldChar w:fldCharType="end"/>
            </w:r>
          </w:hyperlink>
        </w:p>
        <w:p w14:paraId="553DB084" w14:textId="1BE45D76" w:rsidR="00057B1D" w:rsidRDefault="00DB62B6">
          <w:pPr>
            <w:pStyle w:val="TDC3"/>
            <w:tabs>
              <w:tab w:val="left" w:pos="1320"/>
            </w:tabs>
            <w:rPr>
              <w:rFonts w:eastAsiaTheme="minorEastAsia"/>
              <w:i w:val="0"/>
              <w:lang w:eastAsia="es-CO"/>
            </w:rPr>
          </w:pPr>
          <w:hyperlink w:anchor="_Toc37018577" w:history="1">
            <w:r w:rsidR="00057B1D" w:rsidRPr="008414DA">
              <w:rPr>
                <w:rStyle w:val="Hipervnculo"/>
              </w:rPr>
              <w:t>2.4.2</w:t>
            </w:r>
            <w:r w:rsidR="00057B1D">
              <w:rPr>
                <w:rFonts w:eastAsiaTheme="minorEastAsia"/>
                <w:i w:val="0"/>
                <w:lang w:eastAsia="es-CO"/>
              </w:rPr>
              <w:tab/>
            </w:r>
            <w:r w:rsidR="00057B1D" w:rsidRPr="008414DA">
              <w:rPr>
                <w:rStyle w:val="Hipervnculo"/>
              </w:rPr>
              <w:t>Gobierno corporativo</w:t>
            </w:r>
            <w:r w:rsidR="00057B1D">
              <w:rPr>
                <w:webHidden/>
              </w:rPr>
              <w:tab/>
            </w:r>
            <w:r w:rsidR="00057B1D">
              <w:rPr>
                <w:webHidden/>
              </w:rPr>
              <w:fldChar w:fldCharType="begin"/>
            </w:r>
            <w:r w:rsidR="00057B1D">
              <w:rPr>
                <w:webHidden/>
              </w:rPr>
              <w:instrText xml:space="preserve"> PAGEREF _Toc37018577 \h </w:instrText>
            </w:r>
            <w:r w:rsidR="00057B1D">
              <w:rPr>
                <w:webHidden/>
              </w:rPr>
            </w:r>
            <w:r w:rsidR="00057B1D">
              <w:rPr>
                <w:webHidden/>
              </w:rPr>
              <w:fldChar w:fldCharType="separate"/>
            </w:r>
            <w:r w:rsidR="00057B1D">
              <w:rPr>
                <w:webHidden/>
              </w:rPr>
              <w:t>27</w:t>
            </w:r>
            <w:r w:rsidR="00057B1D">
              <w:rPr>
                <w:webHidden/>
              </w:rPr>
              <w:fldChar w:fldCharType="end"/>
            </w:r>
          </w:hyperlink>
        </w:p>
        <w:p w14:paraId="3AA9A7AC" w14:textId="4EA6AC1C" w:rsidR="00057B1D" w:rsidRDefault="00DB62B6">
          <w:pPr>
            <w:pStyle w:val="TDC4"/>
            <w:rPr>
              <w:rFonts w:eastAsiaTheme="minorEastAsia"/>
              <w:noProof/>
              <w:lang w:eastAsia="es-CO"/>
            </w:rPr>
          </w:pPr>
          <w:hyperlink w:anchor="_Toc37018578" w:history="1">
            <w:r w:rsidR="00057B1D" w:rsidRPr="008414DA">
              <w:rPr>
                <w:rStyle w:val="Hipervnculo"/>
                <w:noProof/>
              </w:rPr>
              <w:t>M.4/5.1.3/R.1</w:t>
            </w:r>
            <w:r w:rsidR="00057B1D">
              <w:rPr>
                <w:noProof/>
                <w:webHidden/>
              </w:rPr>
              <w:tab/>
            </w:r>
            <w:r w:rsidR="00057B1D">
              <w:rPr>
                <w:noProof/>
                <w:webHidden/>
              </w:rPr>
              <w:fldChar w:fldCharType="begin"/>
            </w:r>
            <w:r w:rsidR="00057B1D">
              <w:rPr>
                <w:noProof/>
                <w:webHidden/>
              </w:rPr>
              <w:instrText xml:space="preserve"> PAGEREF _Toc37018578 \h </w:instrText>
            </w:r>
            <w:r w:rsidR="00057B1D">
              <w:rPr>
                <w:noProof/>
                <w:webHidden/>
              </w:rPr>
            </w:r>
            <w:r w:rsidR="00057B1D">
              <w:rPr>
                <w:noProof/>
                <w:webHidden/>
              </w:rPr>
              <w:fldChar w:fldCharType="separate"/>
            </w:r>
            <w:r w:rsidR="00057B1D">
              <w:rPr>
                <w:noProof/>
                <w:webHidden/>
              </w:rPr>
              <w:t>27</w:t>
            </w:r>
            <w:r w:rsidR="00057B1D">
              <w:rPr>
                <w:noProof/>
                <w:webHidden/>
              </w:rPr>
              <w:fldChar w:fldCharType="end"/>
            </w:r>
          </w:hyperlink>
        </w:p>
        <w:p w14:paraId="199244A8" w14:textId="7010EC06" w:rsidR="00057B1D" w:rsidRDefault="00DB62B6">
          <w:pPr>
            <w:pStyle w:val="TDC4"/>
            <w:rPr>
              <w:rFonts w:eastAsiaTheme="minorEastAsia"/>
              <w:noProof/>
              <w:lang w:eastAsia="es-CO"/>
            </w:rPr>
          </w:pPr>
          <w:hyperlink w:anchor="_Toc37018579" w:history="1">
            <w:r w:rsidR="00057B1D" w:rsidRPr="008414DA">
              <w:rPr>
                <w:rStyle w:val="Hipervnculo"/>
                <w:noProof/>
              </w:rPr>
              <w:t>M.4/5.1.3/R.2</w:t>
            </w:r>
            <w:r w:rsidR="00057B1D">
              <w:rPr>
                <w:noProof/>
                <w:webHidden/>
              </w:rPr>
              <w:tab/>
            </w:r>
            <w:r w:rsidR="00057B1D">
              <w:rPr>
                <w:noProof/>
                <w:webHidden/>
              </w:rPr>
              <w:fldChar w:fldCharType="begin"/>
            </w:r>
            <w:r w:rsidR="00057B1D">
              <w:rPr>
                <w:noProof/>
                <w:webHidden/>
              </w:rPr>
              <w:instrText xml:space="preserve"> PAGEREF _Toc37018579 \h </w:instrText>
            </w:r>
            <w:r w:rsidR="00057B1D">
              <w:rPr>
                <w:noProof/>
                <w:webHidden/>
              </w:rPr>
            </w:r>
            <w:r w:rsidR="00057B1D">
              <w:rPr>
                <w:noProof/>
                <w:webHidden/>
              </w:rPr>
              <w:fldChar w:fldCharType="separate"/>
            </w:r>
            <w:r w:rsidR="00057B1D">
              <w:rPr>
                <w:noProof/>
                <w:webHidden/>
              </w:rPr>
              <w:t>28</w:t>
            </w:r>
            <w:r w:rsidR="00057B1D">
              <w:rPr>
                <w:noProof/>
                <w:webHidden/>
              </w:rPr>
              <w:fldChar w:fldCharType="end"/>
            </w:r>
          </w:hyperlink>
        </w:p>
        <w:p w14:paraId="1B60AC56" w14:textId="25F71862" w:rsidR="00057B1D" w:rsidRDefault="00DB62B6">
          <w:pPr>
            <w:pStyle w:val="TDC4"/>
            <w:rPr>
              <w:rFonts w:eastAsiaTheme="minorEastAsia"/>
              <w:noProof/>
              <w:lang w:eastAsia="es-CO"/>
            </w:rPr>
          </w:pPr>
          <w:hyperlink w:anchor="_Toc37018580" w:history="1">
            <w:r w:rsidR="00057B1D" w:rsidRPr="008414DA">
              <w:rPr>
                <w:rStyle w:val="Hipervnculo"/>
                <w:noProof/>
              </w:rPr>
              <w:t>M.4/5.1.5/R.1</w:t>
            </w:r>
            <w:r w:rsidR="00057B1D">
              <w:rPr>
                <w:noProof/>
                <w:webHidden/>
              </w:rPr>
              <w:tab/>
            </w:r>
            <w:r w:rsidR="00057B1D">
              <w:rPr>
                <w:noProof/>
                <w:webHidden/>
              </w:rPr>
              <w:fldChar w:fldCharType="begin"/>
            </w:r>
            <w:r w:rsidR="00057B1D">
              <w:rPr>
                <w:noProof/>
                <w:webHidden/>
              </w:rPr>
              <w:instrText xml:space="preserve"> PAGEREF _Toc37018580 \h </w:instrText>
            </w:r>
            <w:r w:rsidR="00057B1D">
              <w:rPr>
                <w:noProof/>
                <w:webHidden/>
              </w:rPr>
            </w:r>
            <w:r w:rsidR="00057B1D">
              <w:rPr>
                <w:noProof/>
                <w:webHidden/>
              </w:rPr>
              <w:fldChar w:fldCharType="separate"/>
            </w:r>
            <w:r w:rsidR="00057B1D">
              <w:rPr>
                <w:noProof/>
                <w:webHidden/>
              </w:rPr>
              <w:t>29</w:t>
            </w:r>
            <w:r w:rsidR="00057B1D">
              <w:rPr>
                <w:noProof/>
                <w:webHidden/>
              </w:rPr>
              <w:fldChar w:fldCharType="end"/>
            </w:r>
          </w:hyperlink>
        </w:p>
        <w:p w14:paraId="66C027C5" w14:textId="2785E472" w:rsidR="00057B1D" w:rsidRDefault="00DB62B6">
          <w:pPr>
            <w:pStyle w:val="TDC2"/>
            <w:rPr>
              <w:rFonts w:eastAsiaTheme="minorEastAsia"/>
              <w:noProof/>
              <w:lang w:eastAsia="es-CO"/>
            </w:rPr>
          </w:pPr>
          <w:hyperlink w:anchor="_Toc37018581" w:history="1">
            <w:r w:rsidR="00057B1D" w:rsidRPr="008414DA">
              <w:rPr>
                <w:rStyle w:val="Hipervnculo"/>
                <w:noProof/>
              </w:rPr>
              <w:t>2.5</w:t>
            </w:r>
            <w:r w:rsidR="00057B1D">
              <w:rPr>
                <w:rFonts w:eastAsiaTheme="minorEastAsia"/>
                <w:noProof/>
                <w:lang w:eastAsia="es-CO"/>
              </w:rPr>
              <w:tab/>
            </w:r>
            <w:r w:rsidR="00057B1D" w:rsidRPr="008414DA">
              <w:rPr>
                <w:rStyle w:val="Hipervnculo"/>
                <w:noProof/>
              </w:rPr>
              <w:t>Orientación sobre los requisitos del MÓDULO 5 (“Riesgos no pertenecientes del Anexo II" que requieren mejoras)</w:t>
            </w:r>
            <w:r w:rsidR="00057B1D">
              <w:rPr>
                <w:noProof/>
                <w:webHidden/>
              </w:rPr>
              <w:tab/>
            </w:r>
            <w:r w:rsidR="00057B1D">
              <w:rPr>
                <w:noProof/>
                <w:webHidden/>
              </w:rPr>
              <w:fldChar w:fldCharType="begin"/>
            </w:r>
            <w:r w:rsidR="00057B1D">
              <w:rPr>
                <w:noProof/>
                <w:webHidden/>
              </w:rPr>
              <w:instrText xml:space="preserve"> PAGEREF _Toc37018581 \h </w:instrText>
            </w:r>
            <w:r w:rsidR="00057B1D">
              <w:rPr>
                <w:noProof/>
                <w:webHidden/>
              </w:rPr>
            </w:r>
            <w:r w:rsidR="00057B1D">
              <w:rPr>
                <w:noProof/>
                <w:webHidden/>
              </w:rPr>
              <w:fldChar w:fldCharType="separate"/>
            </w:r>
            <w:r w:rsidR="00057B1D">
              <w:rPr>
                <w:noProof/>
                <w:webHidden/>
              </w:rPr>
              <w:t>30</w:t>
            </w:r>
            <w:r w:rsidR="00057B1D">
              <w:rPr>
                <w:noProof/>
                <w:webHidden/>
              </w:rPr>
              <w:fldChar w:fldCharType="end"/>
            </w:r>
          </w:hyperlink>
        </w:p>
        <w:p w14:paraId="74C2AA2C" w14:textId="46DA3304" w:rsidR="00057B1D" w:rsidRDefault="00DB62B6">
          <w:pPr>
            <w:pStyle w:val="TDC3"/>
            <w:tabs>
              <w:tab w:val="left" w:pos="1320"/>
            </w:tabs>
            <w:rPr>
              <w:rFonts w:eastAsiaTheme="minorEastAsia"/>
              <w:i w:val="0"/>
              <w:lang w:eastAsia="es-CO"/>
            </w:rPr>
          </w:pPr>
          <w:hyperlink w:anchor="_Toc37018582" w:history="1">
            <w:r w:rsidR="00057B1D" w:rsidRPr="008414DA">
              <w:rPr>
                <w:rStyle w:val="Hipervnculo"/>
              </w:rPr>
              <w:t>2.5.1</w:t>
            </w:r>
            <w:r w:rsidR="00057B1D">
              <w:rPr>
                <w:rFonts w:eastAsiaTheme="minorEastAsia"/>
                <w:i w:val="0"/>
                <w:lang w:eastAsia="es-CO"/>
              </w:rPr>
              <w:tab/>
            </w:r>
            <w:r w:rsidR="00057B1D" w:rsidRPr="008414DA">
              <w:rPr>
                <w:rStyle w:val="Hipervnculo"/>
              </w:rPr>
              <w:t>Derechos humanos y de los trabajadores</w:t>
            </w:r>
            <w:r w:rsidR="00057B1D">
              <w:rPr>
                <w:webHidden/>
              </w:rPr>
              <w:tab/>
            </w:r>
            <w:r w:rsidR="00057B1D">
              <w:rPr>
                <w:webHidden/>
              </w:rPr>
              <w:fldChar w:fldCharType="begin"/>
            </w:r>
            <w:r w:rsidR="00057B1D">
              <w:rPr>
                <w:webHidden/>
              </w:rPr>
              <w:instrText xml:space="preserve"> PAGEREF _Toc37018582 \h </w:instrText>
            </w:r>
            <w:r w:rsidR="00057B1D">
              <w:rPr>
                <w:webHidden/>
              </w:rPr>
            </w:r>
            <w:r w:rsidR="00057B1D">
              <w:rPr>
                <w:webHidden/>
              </w:rPr>
              <w:fldChar w:fldCharType="separate"/>
            </w:r>
            <w:r w:rsidR="00057B1D">
              <w:rPr>
                <w:webHidden/>
              </w:rPr>
              <w:t>30</w:t>
            </w:r>
            <w:r w:rsidR="00057B1D">
              <w:rPr>
                <w:webHidden/>
              </w:rPr>
              <w:fldChar w:fldCharType="end"/>
            </w:r>
          </w:hyperlink>
        </w:p>
        <w:p w14:paraId="6B07529E" w14:textId="1FA47D6F" w:rsidR="00057B1D" w:rsidRDefault="00DB62B6">
          <w:pPr>
            <w:pStyle w:val="TDC4"/>
            <w:rPr>
              <w:rFonts w:eastAsiaTheme="minorEastAsia"/>
              <w:noProof/>
              <w:lang w:eastAsia="es-CO"/>
            </w:rPr>
          </w:pPr>
          <w:hyperlink w:anchor="_Toc37018583" w:history="1">
            <w:r w:rsidR="00057B1D" w:rsidRPr="008414DA">
              <w:rPr>
                <w:rStyle w:val="Hipervnculo"/>
                <w:noProof/>
              </w:rPr>
              <w:t>M.5/1.1.1/R.1</w:t>
            </w:r>
            <w:r w:rsidR="00057B1D">
              <w:rPr>
                <w:noProof/>
                <w:webHidden/>
              </w:rPr>
              <w:tab/>
            </w:r>
            <w:r w:rsidR="00057B1D">
              <w:rPr>
                <w:noProof/>
                <w:webHidden/>
              </w:rPr>
              <w:fldChar w:fldCharType="begin"/>
            </w:r>
            <w:r w:rsidR="00057B1D">
              <w:rPr>
                <w:noProof/>
                <w:webHidden/>
              </w:rPr>
              <w:instrText xml:space="preserve"> PAGEREF _Toc37018583 \h </w:instrText>
            </w:r>
            <w:r w:rsidR="00057B1D">
              <w:rPr>
                <w:noProof/>
                <w:webHidden/>
              </w:rPr>
            </w:r>
            <w:r w:rsidR="00057B1D">
              <w:rPr>
                <w:noProof/>
                <w:webHidden/>
              </w:rPr>
              <w:fldChar w:fldCharType="separate"/>
            </w:r>
            <w:r w:rsidR="00057B1D">
              <w:rPr>
                <w:noProof/>
                <w:webHidden/>
              </w:rPr>
              <w:t>30</w:t>
            </w:r>
            <w:r w:rsidR="00057B1D">
              <w:rPr>
                <w:noProof/>
                <w:webHidden/>
              </w:rPr>
              <w:fldChar w:fldCharType="end"/>
            </w:r>
          </w:hyperlink>
        </w:p>
        <w:p w14:paraId="12F96253" w14:textId="13758768" w:rsidR="00057B1D" w:rsidRDefault="00DB62B6">
          <w:pPr>
            <w:pStyle w:val="TDC4"/>
            <w:rPr>
              <w:rFonts w:eastAsiaTheme="minorEastAsia"/>
              <w:noProof/>
              <w:lang w:eastAsia="es-CO"/>
            </w:rPr>
          </w:pPr>
          <w:hyperlink w:anchor="_Toc37018584" w:history="1">
            <w:r w:rsidR="00057B1D" w:rsidRPr="008414DA">
              <w:rPr>
                <w:rStyle w:val="Hipervnculo"/>
                <w:noProof/>
              </w:rPr>
              <w:t>M.5/1.1.1/R.2</w:t>
            </w:r>
            <w:r w:rsidR="00057B1D">
              <w:rPr>
                <w:noProof/>
                <w:webHidden/>
              </w:rPr>
              <w:tab/>
            </w:r>
            <w:r w:rsidR="00057B1D">
              <w:rPr>
                <w:noProof/>
                <w:webHidden/>
              </w:rPr>
              <w:fldChar w:fldCharType="begin"/>
            </w:r>
            <w:r w:rsidR="00057B1D">
              <w:rPr>
                <w:noProof/>
                <w:webHidden/>
              </w:rPr>
              <w:instrText xml:space="preserve"> PAGEREF _Toc37018584 \h </w:instrText>
            </w:r>
            <w:r w:rsidR="00057B1D">
              <w:rPr>
                <w:noProof/>
                <w:webHidden/>
              </w:rPr>
            </w:r>
            <w:r w:rsidR="00057B1D">
              <w:rPr>
                <w:noProof/>
                <w:webHidden/>
              </w:rPr>
              <w:fldChar w:fldCharType="separate"/>
            </w:r>
            <w:r w:rsidR="00057B1D">
              <w:rPr>
                <w:noProof/>
                <w:webHidden/>
              </w:rPr>
              <w:t>31</w:t>
            </w:r>
            <w:r w:rsidR="00057B1D">
              <w:rPr>
                <w:noProof/>
                <w:webHidden/>
              </w:rPr>
              <w:fldChar w:fldCharType="end"/>
            </w:r>
          </w:hyperlink>
        </w:p>
        <w:p w14:paraId="043DC56D" w14:textId="4833E570" w:rsidR="00057B1D" w:rsidRDefault="00DB62B6">
          <w:pPr>
            <w:pStyle w:val="TDC4"/>
            <w:rPr>
              <w:rFonts w:eastAsiaTheme="minorEastAsia"/>
              <w:noProof/>
              <w:lang w:eastAsia="es-CO"/>
            </w:rPr>
          </w:pPr>
          <w:hyperlink w:anchor="_Toc37018585" w:history="1">
            <w:r w:rsidR="00057B1D" w:rsidRPr="008414DA">
              <w:rPr>
                <w:rStyle w:val="Hipervnculo"/>
                <w:noProof/>
              </w:rPr>
              <w:t>M.5/1.1.3/R.1</w:t>
            </w:r>
            <w:r w:rsidR="00057B1D">
              <w:rPr>
                <w:noProof/>
                <w:webHidden/>
              </w:rPr>
              <w:tab/>
            </w:r>
            <w:r w:rsidR="00057B1D">
              <w:rPr>
                <w:noProof/>
                <w:webHidden/>
              </w:rPr>
              <w:fldChar w:fldCharType="begin"/>
            </w:r>
            <w:r w:rsidR="00057B1D">
              <w:rPr>
                <w:noProof/>
                <w:webHidden/>
              </w:rPr>
              <w:instrText xml:space="preserve"> PAGEREF _Toc37018585 \h </w:instrText>
            </w:r>
            <w:r w:rsidR="00057B1D">
              <w:rPr>
                <w:noProof/>
                <w:webHidden/>
              </w:rPr>
            </w:r>
            <w:r w:rsidR="00057B1D">
              <w:rPr>
                <w:noProof/>
                <w:webHidden/>
              </w:rPr>
              <w:fldChar w:fldCharType="separate"/>
            </w:r>
            <w:r w:rsidR="00057B1D">
              <w:rPr>
                <w:noProof/>
                <w:webHidden/>
              </w:rPr>
              <w:t>31</w:t>
            </w:r>
            <w:r w:rsidR="00057B1D">
              <w:rPr>
                <w:noProof/>
                <w:webHidden/>
              </w:rPr>
              <w:fldChar w:fldCharType="end"/>
            </w:r>
          </w:hyperlink>
        </w:p>
        <w:p w14:paraId="50CB8DB6" w14:textId="32D73082" w:rsidR="00057B1D" w:rsidRDefault="00DB62B6">
          <w:pPr>
            <w:pStyle w:val="TDC4"/>
            <w:rPr>
              <w:rFonts w:eastAsiaTheme="minorEastAsia"/>
              <w:noProof/>
              <w:lang w:eastAsia="es-CO"/>
            </w:rPr>
          </w:pPr>
          <w:hyperlink w:anchor="_Toc37018586" w:history="1">
            <w:r w:rsidR="00057B1D" w:rsidRPr="008414DA">
              <w:rPr>
                <w:rStyle w:val="Hipervnculo"/>
                <w:noProof/>
              </w:rPr>
              <w:t>M.5/1.1.3/R.2</w:t>
            </w:r>
            <w:r w:rsidR="00057B1D">
              <w:rPr>
                <w:noProof/>
                <w:webHidden/>
              </w:rPr>
              <w:tab/>
            </w:r>
            <w:r w:rsidR="00057B1D">
              <w:rPr>
                <w:noProof/>
                <w:webHidden/>
              </w:rPr>
              <w:fldChar w:fldCharType="begin"/>
            </w:r>
            <w:r w:rsidR="00057B1D">
              <w:rPr>
                <w:noProof/>
                <w:webHidden/>
              </w:rPr>
              <w:instrText xml:space="preserve"> PAGEREF _Toc37018586 \h </w:instrText>
            </w:r>
            <w:r w:rsidR="00057B1D">
              <w:rPr>
                <w:noProof/>
                <w:webHidden/>
              </w:rPr>
            </w:r>
            <w:r w:rsidR="00057B1D">
              <w:rPr>
                <w:noProof/>
                <w:webHidden/>
              </w:rPr>
              <w:fldChar w:fldCharType="separate"/>
            </w:r>
            <w:r w:rsidR="00057B1D">
              <w:rPr>
                <w:noProof/>
                <w:webHidden/>
              </w:rPr>
              <w:t>32</w:t>
            </w:r>
            <w:r w:rsidR="00057B1D">
              <w:rPr>
                <w:noProof/>
                <w:webHidden/>
              </w:rPr>
              <w:fldChar w:fldCharType="end"/>
            </w:r>
          </w:hyperlink>
        </w:p>
        <w:p w14:paraId="2C0851EA" w14:textId="701E89F4" w:rsidR="00057B1D" w:rsidRDefault="00DB62B6">
          <w:pPr>
            <w:pStyle w:val="TDC4"/>
            <w:rPr>
              <w:rFonts w:eastAsiaTheme="minorEastAsia"/>
              <w:noProof/>
              <w:lang w:eastAsia="es-CO"/>
            </w:rPr>
          </w:pPr>
          <w:hyperlink w:anchor="_Toc37018587" w:history="1">
            <w:r w:rsidR="00057B1D" w:rsidRPr="008414DA">
              <w:rPr>
                <w:rStyle w:val="Hipervnculo"/>
                <w:noProof/>
              </w:rPr>
              <w:t>M.5/1.1.4/R.1</w:t>
            </w:r>
            <w:r w:rsidR="00057B1D">
              <w:rPr>
                <w:noProof/>
                <w:webHidden/>
              </w:rPr>
              <w:tab/>
            </w:r>
            <w:r w:rsidR="00057B1D">
              <w:rPr>
                <w:noProof/>
                <w:webHidden/>
              </w:rPr>
              <w:fldChar w:fldCharType="begin"/>
            </w:r>
            <w:r w:rsidR="00057B1D">
              <w:rPr>
                <w:noProof/>
                <w:webHidden/>
              </w:rPr>
              <w:instrText xml:space="preserve"> PAGEREF _Toc37018587 \h </w:instrText>
            </w:r>
            <w:r w:rsidR="00057B1D">
              <w:rPr>
                <w:noProof/>
                <w:webHidden/>
              </w:rPr>
            </w:r>
            <w:r w:rsidR="00057B1D">
              <w:rPr>
                <w:noProof/>
                <w:webHidden/>
              </w:rPr>
              <w:fldChar w:fldCharType="separate"/>
            </w:r>
            <w:r w:rsidR="00057B1D">
              <w:rPr>
                <w:noProof/>
                <w:webHidden/>
              </w:rPr>
              <w:t>32</w:t>
            </w:r>
            <w:r w:rsidR="00057B1D">
              <w:rPr>
                <w:noProof/>
                <w:webHidden/>
              </w:rPr>
              <w:fldChar w:fldCharType="end"/>
            </w:r>
          </w:hyperlink>
        </w:p>
        <w:p w14:paraId="563B4CD5" w14:textId="18A192CA" w:rsidR="00057B1D" w:rsidRDefault="00DB62B6">
          <w:pPr>
            <w:pStyle w:val="TDC4"/>
            <w:rPr>
              <w:rFonts w:eastAsiaTheme="minorEastAsia"/>
              <w:noProof/>
              <w:lang w:eastAsia="es-CO"/>
            </w:rPr>
          </w:pPr>
          <w:hyperlink w:anchor="_Toc37018588" w:history="1">
            <w:r w:rsidR="00057B1D" w:rsidRPr="008414DA">
              <w:rPr>
                <w:rStyle w:val="Hipervnculo"/>
                <w:noProof/>
              </w:rPr>
              <w:t>M.5/1.3.3/R.1</w:t>
            </w:r>
            <w:r w:rsidR="00057B1D">
              <w:rPr>
                <w:noProof/>
                <w:webHidden/>
              </w:rPr>
              <w:tab/>
            </w:r>
            <w:r w:rsidR="00057B1D">
              <w:rPr>
                <w:noProof/>
                <w:webHidden/>
              </w:rPr>
              <w:fldChar w:fldCharType="begin"/>
            </w:r>
            <w:r w:rsidR="00057B1D">
              <w:rPr>
                <w:noProof/>
                <w:webHidden/>
              </w:rPr>
              <w:instrText xml:space="preserve"> PAGEREF _Toc37018588 \h </w:instrText>
            </w:r>
            <w:r w:rsidR="00057B1D">
              <w:rPr>
                <w:noProof/>
                <w:webHidden/>
              </w:rPr>
            </w:r>
            <w:r w:rsidR="00057B1D">
              <w:rPr>
                <w:noProof/>
                <w:webHidden/>
              </w:rPr>
              <w:fldChar w:fldCharType="separate"/>
            </w:r>
            <w:r w:rsidR="00057B1D">
              <w:rPr>
                <w:noProof/>
                <w:webHidden/>
              </w:rPr>
              <w:t>33</w:t>
            </w:r>
            <w:r w:rsidR="00057B1D">
              <w:rPr>
                <w:noProof/>
                <w:webHidden/>
              </w:rPr>
              <w:fldChar w:fldCharType="end"/>
            </w:r>
          </w:hyperlink>
        </w:p>
        <w:p w14:paraId="3BFF6484" w14:textId="1F9CD34E" w:rsidR="00057B1D" w:rsidRDefault="00DB62B6">
          <w:pPr>
            <w:pStyle w:val="TDC4"/>
            <w:rPr>
              <w:rFonts w:eastAsiaTheme="minorEastAsia"/>
              <w:noProof/>
              <w:lang w:eastAsia="es-CO"/>
            </w:rPr>
          </w:pPr>
          <w:hyperlink w:anchor="_Toc37018589" w:history="1">
            <w:r w:rsidR="00057B1D" w:rsidRPr="008414DA">
              <w:rPr>
                <w:rStyle w:val="Hipervnculo"/>
                <w:noProof/>
              </w:rPr>
              <w:t>M.5/1.3.4/R.1</w:t>
            </w:r>
            <w:r w:rsidR="00057B1D">
              <w:rPr>
                <w:noProof/>
                <w:webHidden/>
              </w:rPr>
              <w:tab/>
            </w:r>
            <w:r w:rsidR="00057B1D">
              <w:rPr>
                <w:noProof/>
                <w:webHidden/>
              </w:rPr>
              <w:fldChar w:fldCharType="begin"/>
            </w:r>
            <w:r w:rsidR="00057B1D">
              <w:rPr>
                <w:noProof/>
                <w:webHidden/>
              </w:rPr>
              <w:instrText xml:space="preserve"> PAGEREF _Toc37018589 \h </w:instrText>
            </w:r>
            <w:r w:rsidR="00057B1D">
              <w:rPr>
                <w:noProof/>
                <w:webHidden/>
              </w:rPr>
            </w:r>
            <w:r w:rsidR="00057B1D">
              <w:rPr>
                <w:noProof/>
                <w:webHidden/>
              </w:rPr>
              <w:fldChar w:fldCharType="separate"/>
            </w:r>
            <w:r w:rsidR="00057B1D">
              <w:rPr>
                <w:noProof/>
                <w:webHidden/>
              </w:rPr>
              <w:t>33</w:t>
            </w:r>
            <w:r w:rsidR="00057B1D">
              <w:rPr>
                <w:noProof/>
                <w:webHidden/>
              </w:rPr>
              <w:fldChar w:fldCharType="end"/>
            </w:r>
          </w:hyperlink>
        </w:p>
        <w:p w14:paraId="4FBFED53" w14:textId="344A7208" w:rsidR="00057B1D" w:rsidRDefault="00DB62B6">
          <w:pPr>
            <w:pStyle w:val="TDC4"/>
            <w:rPr>
              <w:rFonts w:eastAsiaTheme="minorEastAsia"/>
              <w:noProof/>
              <w:lang w:eastAsia="es-CO"/>
            </w:rPr>
          </w:pPr>
          <w:hyperlink w:anchor="_Toc37018590" w:history="1">
            <w:r w:rsidR="00057B1D" w:rsidRPr="008414DA">
              <w:rPr>
                <w:rStyle w:val="Hipervnculo"/>
                <w:noProof/>
              </w:rPr>
              <w:t>M.5/1.3.5/R.1</w:t>
            </w:r>
            <w:r w:rsidR="00057B1D">
              <w:rPr>
                <w:noProof/>
                <w:webHidden/>
              </w:rPr>
              <w:tab/>
            </w:r>
            <w:r w:rsidR="00057B1D">
              <w:rPr>
                <w:noProof/>
                <w:webHidden/>
              </w:rPr>
              <w:fldChar w:fldCharType="begin"/>
            </w:r>
            <w:r w:rsidR="00057B1D">
              <w:rPr>
                <w:noProof/>
                <w:webHidden/>
              </w:rPr>
              <w:instrText xml:space="preserve"> PAGEREF _Toc37018590 \h </w:instrText>
            </w:r>
            <w:r w:rsidR="00057B1D">
              <w:rPr>
                <w:noProof/>
                <w:webHidden/>
              </w:rPr>
            </w:r>
            <w:r w:rsidR="00057B1D">
              <w:rPr>
                <w:noProof/>
                <w:webHidden/>
              </w:rPr>
              <w:fldChar w:fldCharType="separate"/>
            </w:r>
            <w:r w:rsidR="00057B1D">
              <w:rPr>
                <w:noProof/>
                <w:webHidden/>
              </w:rPr>
              <w:t>33</w:t>
            </w:r>
            <w:r w:rsidR="00057B1D">
              <w:rPr>
                <w:noProof/>
                <w:webHidden/>
              </w:rPr>
              <w:fldChar w:fldCharType="end"/>
            </w:r>
          </w:hyperlink>
        </w:p>
        <w:p w14:paraId="11006D09" w14:textId="5C145F2C" w:rsidR="00057B1D" w:rsidRDefault="00DB62B6">
          <w:pPr>
            <w:pStyle w:val="TDC3"/>
            <w:tabs>
              <w:tab w:val="left" w:pos="1320"/>
            </w:tabs>
            <w:rPr>
              <w:rFonts w:eastAsiaTheme="minorEastAsia"/>
              <w:i w:val="0"/>
              <w:lang w:eastAsia="es-CO"/>
            </w:rPr>
          </w:pPr>
          <w:hyperlink w:anchor="_Toc37018591" w:history="1">
            <w:r w:rsidR="00057B1D" w:rsidRPr="008414DA">
              <w:rPr>
                <w:rStyle w:val="Hipervnculo"/>
              </w:rPr>
              <w:t>2.5.2</w:t>
            </w:r>
            <w:r w:rsidR="00057B1D">
              <w:rPr>
                <w:rFonts w:eastAsiaTheme="minorEastAsia"/>
                <w:i w:val="0"/>
                <w:lang w:eastAsia="es-CO"/>
              </w:rPr>
              <w:tab/>
            </w:r>
            <w:r w:rsidR="00057B1D" w:rsidRPr="008414DA">
              <w:rPr>
                <w:rStyle w:val="Hipervnculo"/>
              </w:rPr>
              <w:t>Bienestar social</w:t>
            </w:r>
            <w:r w:rsidR="00057B1D">
              <w:rPr>
                <w:webHidden/>
              </w:rPr>
              <w:tab/>
            </w:r>
            <w:r w:rsidR="00057B1D">
              <w:rPr>
                <w:webHidden/>
              </w:rPr>
              <w:fldChar w:fldCharType="begin"/>
            </w:r>
            <w:r w:rsidR="00057B1D">
              <w:rPr>
                <w:webHidden/>
              </w:rPr>
              <w:instrText xml:space="preserve"> PAGEREF _Toc37018591 \h </w:instrText>
            </w:r>
            <w:r w:rsidR="00057B1D">
              <w:rPr>
                <w:webHidden/>
              </w:rPr>
            </w:r>
            <w:r w:rsidR="00057B1D">
              <w:rPr>
                <w:webHidden/>
              </w:rPr>
              <w:fldChar w:fldCharType="separate"/>
            </w:r>
            <w:r w:rsidR="00057B1D">
              <w:rPr>
                <w:webHidden/>
              </w:rPr>
              <w:t>33</w:t>
            </w:r>
            <w:r w:rsidR="00057B1D">
              <w:rPr>
                <w:webHidden/>
              </w:rPr>
              <w:fldChar w:fldCharType="end"/>
            </w:r>
          </w:hyperlink>
        </w:p>
        <w:p w14:paraId="5863AA9D" w14:textId="320FF80A" w:rsidR="00057B1D" w:rsidRDefault="00DB62B6">
          <w:pPr>
            <w:pStyle w:val="TDC4"/>
            <w:rPr>
              <w:rFonts w:eastAsiaTheme="minorEastAsia"/>
              <w:noProof/>
              <w:lang w:eastAsia="es-CO"/>
            </w:rPr>
          </w:pPr>
          <w:hyperlink w:anchor="_Toc37018592" w:history="1">
            <w:r w:rsidR="00057B1D" w:rsidRPr="008414DA">
              <w:rPr>
                <w:rStyle w:val="Hipervnculo"/>
                <w:noProof/>
              </w:rPr>
              <w:t>M.5/2.1.1/R.1</w:t>
            </w:r>
            <w:r w:rsidR="00057B1D">
              <w:rPr>
                <w:noProof/>
                <w:webHidden/>
              </w:rPr>
              <w:tab/>
            </w:r>
            <w:r w:rsidR="00057B1D">
              <w:rPr>
                <w:noProof/>
                <w:webHidden/>
              </w:rPr>
              <w:fldChar w:fldCharType="begin"/>
            </w:r>
            <w:r w:rsidR="00057B1D">
              <w:rPr>
                <w:noProof/>
                <w:webHidden/>
              </w:rPr>
              <w:instrText xml:space="preserve"> PAGEREF _Toc37018592 \h </w:instrText>
            </w:r>
            <w:r w:rsidR="00057B1D">
              <w:rPr>
                <w:noProof/>
                <w:webHidden/>
              </w:rPr>
            </w:r>
            <w:r w:rsidR="00057B1D">
              <w:rPr>
                <w:noProof/>
                <w:webHidden/>
              </w:rPr>
              <w:fldChar w:fldCharType="separate"/>
            </w:r>
            <w:r w:rsidR="00057B1D">
              <w:rPr>
                <w:noProof/>
                <w:webHidden/>
              </w:rPr>
              <w:t>33</w:t>
            </w:r>
            <w:r w:rsidR="00057B1D">
              <w:rPr>
                <w:noProof/>
                <w:webHidden/>
              </w:rPr>
              <w:fldChar w:fldCharType="end"/>
            </w:r>
          </w:hyperlink>
        </w:p>
        <w:p w14:paraId="029539A8" w14:textId="533C62EF" w:rsidR="00057B1D" w:rsidRDefault="00DB62B6">
          <w:pPr>
            <w:pStyle w:val="TDC4"/>
            <w:rPr>
              <w:rFonts w:eastAsiaTheme="minorEastAsia"/>
              <w:noProof/>
              <w:lang w:eastAsia="es-CO"/>
            </w:rPr>
          </w:pPr>
          <w:hyperlink w:anchor="_Toc37018593" w:history="1">
            <w:r w:rsidR="00057B1D" w:rsidRPr="008414DA">
              <w:rPr>
                <w:rStyle w:val="Hipervnculo"/>
                <w:noProof/>
              </w:rPr>
              <w:t>M.5/2.2.8/R.1</w:t>
            </w:r>
            <w:r w:rsidR="00057B1D">
              <w:rPr>
                <w:noProof/>
                <w:webHidden/>
              </w:rPr>
              <w:tab/>
            </w:r>
            <w:r w:rsidR="00057B1D">
              <w:rPr>
                <w:noProof/>
                <w:webHidden/>
              </w:rPr>
              <w:fldChar w:fldCharType="begin"/>
            </w:r>
            <w:r w:rsidR="00057B1D">
              <w:rPr>
                <w:noProof/>
                <w:webHidden/>
              </w:rPr>
              <w:instrText xml:space="preserve"> PAGEREF _Toc37018593 \h </w:instrText>
            </w:r>
            <w:r w:rsidR="00057B1D">
              <w:rPr>
                <w:noProof/>
                <w:webHidden/>
              </w:rPr>
            </w:r>
            <w:r w:rsidR="00057B1D">
              <w:rPr>
                <w:noProof/>
                <w:webHidden/>
              </w:rPr>
              <w:fldChar w:fldCharType="separate"/>
            </w:r>
            <w:r w:rsidR="00057B1D">
              <w:rPr>
                <w:noProof/>
                <w:webHidden/>
              </w:rPr>
              <w:t>33</w:t>
            </w:r>
            <w:r w:rsidR="00057B1D">
              <w:rPr>
                <w:noProof/>
                <w:webHidden/>
              </w:rPr>
              <w:fldChar w:fldCharType="end"/>
            </w:r>
          </w:hyperlink>
        </w:p>
        <w:p w14:paraId="31D195BC" w14:textId="17D9B2CB" w:rsidR="00057B1D" w:rsidRDefault="00DB62B6">
          <w:pPr>
            <w:pStyle w:val="TDC3"/>
            <w:tabs>
              <w:tab w:val="left" w:pos="880"/>
            </w:tabs>
            <w:rPr>
              <w:rFonts w:eastAsiaTheme="minorEastAsia"/>
              <w:i w:val="0"/>
              <w:lang w:eastAsia="es-CO"/>
            </w:rPr>
          </w:pPr>
          <w:hyperlink w:anchor="_Toc37018594" w:history="1">
            <w:r w:rsidR="00057B1D" w:rsidRPr="008414DA">
              <w:rPr>
                <w:rStyle w:val="Hipervnculo"/>
              </w:rPr>
              <w:t>3</w:t>
            </w:r>
            <w:r w:rsidR="00057B1D">
              <w:rPr>
                <w:rFonts w:eastAsiaTheme="minorEastAsia"/>
                <w:i w:val="0"/>
                <w:lang w:eastAsia="es-CO"/>
              </w:rPr>
              <w:tab/>
            </w:r>
            <w:r w:rsidR="00057B1D" w:rsidRPr="008414DA">
              <w:rPr>
                <w:rStyle w:val="Hipervnculo"/>
              </w:rPr>
              <w:t>Uso de los recursos naturales</w:t>
            </w:r>
            <w:r w:rsidR="00057B1D">
              <w:rPr>
                <w:webHidden/>
              </w:rPr>
              <w:tab/>
            </w:r>
            <w:r w:rsidR="00057B1D">
              <w:rPr>
                <w:webHidden/>
              </w:rPr>
              <w:fldChar w:fldCharType="begin"/>
            </w:r>
            <w:r w:rsidR="00057B1D">
              <w:rPr>
                <w:webHidden/>
              </w:rPr>
              <w:instrText xml:space="preserve"> PAGEREF _Toc37018594 \h </w:instrText>
            </w:r>
            <w:r w:rsidR="00057B1D">
              <w:rPr>
                <w:webHidden/>
              </w:rPr>
            </w:r>
            <w:r w:rsidR="00057B1D">
              <w:rPr>
                <w:webHidden/>
              </w:rPr>
              <w:fldChar w:fldCharType="separate"/>
            </w:r>
            <w:r w:rsidR="00057B1D">
              <w:rPr>
                <w:webHidden/>
              </w:rPr>
              <w:t>34</w:t>
            </w:r>
            <w:r w:rsidR="00057B1D">
              <w:rPr>
                <w:webHidden/>
              </w:rPr>
              <w:fldChar w:fldCharType="end"/>
            </w:r>
          </w:hyperlink>
        </w:p>
        <w:p w14:paraId="506A0D83" w14:textId="59C989F6" w:rsidR="00057B1D" w:rsidRDefault="00DB62B6">
          <w:pPr>
            <w:pStyle w:val="TDC4"/>
            <w:rPr>
              <w:rFonts w:eastAsiaTheme="minorEastAsia"/>
              <w:noProof/>
              <w:lang w:eastAsia="es-CO"/>
            </w:rPr>
          </w:pPr>
          <w:hyperlink w:anchor="_Toc37018595" w:history="1">
            <w:r w:rsidR="00057B1D" w:rsidRPr="008414DA">
              <w:rPr>
                <w:rStyle w:val="Hipervnculo"/>
                <w:noProof/>
              </w:rPr>
              <w:t>M.5/3.1.2/R.1</w:t>
            </w:r>
            <w:r w:rsidR="00057B1D">
              <w:rPr>
                <w:noProof/>
                <w:webHidden/>
              </w:rPr>
              <w:tab/>
            </w:r>
            <w:r w:rsidR="00057B1D">
              <w:rPr>
                <w:noProof/>
                <w:webHidden/>
              </w:rPr>
              <w:fldChar w:fldCharType="begin"/>
            </w:r>
            <w:r w:rsidR="00057B1D">
              <w:rPr>
                <w:noProof/>
                <w:webHidden/>
              </w:rPr>
              <w:instrText xml:space="preserve"> PAGEREF _Toc37018595 \h </w:instrText>
            </w:r>
            <w:r w:rsidR="00057B1D">
              <w:rPr>
                <w:noProof/>
                <w:webHidden/>
              </w:rPr>
            </w:r>
            <w:r w:rsidR="00057B1D">
              <w:rPr>
                <w:noProof/>
                <w:webHidden/>
              </w:rPr>
              <w:fldChar w:fldCharType="separate"/>
            </w:r>
            <w:r w:rsidR="00057B1D">
              <w:rPr>
                <w:noProof/>
                <w:webHidden/>
              </w:rPr>
              <w:t>34</w:t>
            </w:r>
            <w:r w:rsidR="00057B1D">
              <w:rPr>
                <w:noProof/>
                <w:webHidden/>
              </w:rPr>
              <w:fldChar w:fldCharType="end"/>
            </w:r>
          </w:hyperlink>
        </w:p>
        <w:p w14:paraId="0F953E9F" w14:textId="72C00DD8" w:rsidR="00057B1D" w:rsidRDefault="00DB62B6">
          <w:pPr>
            <w:pStyle w:val="TDC4"/>
            <w:rPr>
              <w:rFonts w:eastAsiaTheme="minorEastAsia"/>
              <w:noProof/>
              <w:lang w:eastAsia="es-CO"/>
            </w:rPr>
          </w:pPr>
          <w:hyperlink w:anchor="_Toc37018596" w:history="1">
            <w:r w:rsidR="00057B1D" w:rsidRPr="008414DA">
              <w:rPr>
                <w:rStyle w:val="Hipervnculo"/>
                <w:noProof/>
              </w:rPr>
              <w:t>M.5/3.1.10/R.1</w:t>
            </w:r>
            <w:r w:rsidR="00057B1D">
              <w:rPr>
                <w:noProof/>
                <w:webHidden/>
              </w:rPr>
              <w:tab/>
            </w:r>
            <w:r w:rsidR="00057B1D">
              <w:rPr>
                <w:noProof/>
                <w:webHidden/>
              </w:rPr>
              <w:fldChar w:fldCharType="begin"/>
            </w:r>
            <w:r w:rsidR="00057B1D">
              <w:rPr>
                <w:noProof/>
                <w:webHidden/>
              </w:rPr>
              <w:instrText xml:space="preserve"> PAGEREF _Toc37018596 \h </w:instrText>
            </w:r>
            <w:r w:rsidR="00057B1D">
              <w:rPr>
                <w:noProof/>
                <w:webHidden/>
              </w:rPr>
            </w:r>
            <w:r w:rsidR="00057B1D">
              <w:rPr>
                <w:noProof/>
                <w:webHidden/>
              </w:rPr>
              <w:fldChar w:fldCharType="separate"/>
            </w:r>
            <w:r w:rsidR="00057B1D">
              <w:rPr>
                <w:noProof/>
                <w:webHidden/>
              </w:rPr>
              <w:t>34</w:t>
            </w:r>
            <w:r w:rsidR="00057B1D">
              <w:rPr>
                <w:noProof/>
                <w:webHidden/>
              </w:rPr>
              <w:fldChar w:fldCharType="end"/>
            </w:r>
          </w:hyperlink>
        </w:p>
        <w:p w14:paraId="6B90200B" w14:textId="6E426197" w:rsidR="00057B1D" w:rsidRDefault="00DB62B6">
          <w:pPr>
            <w:pStyle w:val="TDC4"/>
            <w:rPr>
              <w:rFonts w:eastAsiaTheme="minorEastAsia"/>
              <w:noProof/>
              <w:lang w:eastAsia="es-CO"/>
            </w:rPr>
          </w:pPr>
          <w:hyperlink w:anchor="_Toc37018597" w:history="1">
            <w:r w:rsidR="00057B1D" w:rsidRPr="008414DA">
              <w:rPr>
                <w:rStyle w:val="Hipervnculo"/>
                <w:noProof/>
              </w:rPr>
              <w:t>M.5/3.2.1/R.1</w:t>
            </w:r>
            <w:r w:rsidR="00057B1D">
              <w:rPr>
                <w:noProof/>
                <w:webHidden/>
              </w:rPr>
              <w:tab/>
            </w:r>
            <w:r w:rsidR="00057B1D">
              <w:rPr>
                <w:noProof/>
                <w:webHidden/>
              </w:rPr>
              <w:fldChar w:fldCharType="begin"/>
            </w:r>
            <w:r w:rsidR="00057B1D">
              <w:rPr>
                <w:noProof/>
                <w:webHidden/>
              </w:rPr>
              <w:instrText xml:space="preserve"> PAGEREF _Toc37018597 \h </w:instrText>
            </w:r>
            <w:r w:rsidR="00057B1D">
              <w:rPr>
                <w:noProof/>
                <w:webHidden/>
              </w:rPr>
            </w:r>
            <w:r w:rsidR="00057B1D">
              <w:rPr>
                <w:noProof/>
                <w:webHidden/>
              </w:rPr>
              <w:fldChar w:fldCharType="separate"/>
            </w:r>
            <w:r w:rsidR="00057B1D">
              <w:rPr>
                <w:noProof/>
                <w:webHidden/>
              </w:rPr>
              <w:t>34</w:t>
            </w:r>
            <w:r w:rsidR="00057B1D">
              <w:rPr>
                <w:noProof/>
                <w:webHidden/>
              </w:rPr>
              <w:fldChar w:fldCharType="end"/>
            </w:r>
          </w:hyperlink>
        </w:p>
        <w:p w14:paraId="132A2E60" w14:textId="0D35B8D3" w:rsidR="00057B1D" w:rsidRDefault="00DB62B6">
          <w:pPr>
            <w:pStyle w:val="TDC3"/>
            <w:tabs>
              <w:tab w:val="left" w:pos="880"/>
            </w:tabs>
            <w:rPr>
              <w:rFonts w:eastAsiaTheme="minorEastAsia"/>
              <w:i w:val="0"/>
              <w:lang w:eastAsia="es-CO"/>
            </w:rPr>
          </w:pPr>
          <w:hyperlink w:anchor="_Toc37018598" w:history="1">
            <w:r w:rsidR="00057B1D" w:rsidRPr="008414DA">
              <w:rPr>
                <w:rStyle w:val="Hipervnculo"/>
              </w:rPr>
              <w:t>4</w:t>
            </w:r>
            <w:r w:rsidR="00057B1D">
              <w:rPr>
                <w:rFonts w:eastAsiaTheme="minorEastAsia"/>
                <w:i w:val="0"/>
                <w:lang w:eastAsia="es-CO"/>
              </w:rPr>
              <w:tab/>
            </w:r>
            <w:r w:rsidR="00057B1D" w:rsidRPr="008414DA">
              <w:rPr>
                <w:rStyle w:val="Hipervnculo"/>
              </w:rPr>
              <w:t>Emisiones y reclamación de tierras</w:t>
            </w:r>
            <w:r w:rsidR="00057B1D">
              <w:rPr>
                <w:webHidden/>
              </w:rPr>
              <w:tab/>
            </w:r>
            <w:r w:rsidR="00057B1D">
              <w:rPr>
                <w:webHidden/>
              </w:rPr>
              <w:fldChar w:fldCharType="begin"/>
            </w:r>
            <w:r w:rsidR="00057B1D">
              <w:rPr>
                <w:webHidden/>
              </w:rPr>
              <w:instrText xml:space="preserve"> PAGEREF _Toc37018598 \h </w:instrText>
            </w:r>
            <w:r w:rsidR="00057B1D">
              <w:rPr>
                <w:webHidden/>
              </w:rPr>
            </w:r>
            <w:r w:rsidR="00057B1D">
              <w:rPr>
                <w:webHidden/>
              </w:rPr>
              <w:fldChar w:fldCharType="separate"/>
            </w:r>
            <w:r w:rsidR="00057B1D">
              <w:rPr>
                <w:webHidden/>
              </w:rPr>
              <w:t>35</w:t>
            </w:r>
            <w:r w:rsidR="00057B1D">
              <w:rPr>
                <w:webHidden/>
              </w:rPr>
              <w:fldChar w:fldCharType="end"/>
            </w:r>
          </w:hyperlink>
        </w:p>
        <w:p w14:paraId="5441CD66" w14:textId="5F8A1A8D" w:rsidR="00057B1D" w:rsidRDefault="00DB62B6">
          <w:pPr>
            <w:pStyle w:val="TDC4"/>
            <w:rPr>
              <w:rFonts w:eastAsiaTheme="minorEastAsia"/>
              <w:noProof/>
              <w:lang w:eastAsia="es-CO"/>
            </w:rPr>
          </w:pPr>
          <w:hyperlink w:anchor="_Toc37018599" w:history="1">
            <w:r w:rsidR="00057B1D" w:rsidRPr="008414DA">
              <w:rPr>
                <w:rStyle w:val="Hipervnculo"/>
                <w:noProof/>
              </w:rPr>
              <w:t>M.5/4.2.2/R.1</w:t>
            </w:r>
            <w:r w:rsidR="00057B1D">
              <w:rPr>
                <w:noProof/>
                <w:webHidden/>
              </w:rPr>
              <w:tab/>
            </w:r>
            <w:r w:rsidR="00057B1D">
              <w:rPr>
                <w:noProof/>
                <w:webHidden/>
              </w:rPr>
              <w:fldChar w:fldCharType="begin"/>
            </w:r>
            <w:r w:rsidR="00057B1D">
              <w:rPr>
                <w:noProof/>
                <w:webHidden/>
              </w:rPr>
              <w:instrText xml:space="preserve"> PAGEREF _Toc37018599 \h </w:instrText>
            </w:r>
            <w:r w:rsidR="00057B1D">
              <w:rPr>
                <w:noProof/>
                <w:webHidden/>
              </w:rPr>
            </w:r>
            <w:r w:rsidR="00057B1D">
              <w:rPr>
                <w:noProof/>
                <w:webHidden/>
              </w:rPr>
              <w:fldChar w:fldCharType="separate"/>
            </w:r>
            <w:r w:rsidR="00057B1D">
              <w:rPr>
                <w:noProof/>
                <w:webHidden/>
              </w:rPr>
              <w:t>35</w:t>
            </w:r>
            <w:r w:rsidR="00057B1D">
              <w:rPr>
                <w:noProof/>
                <w:webHidden/>
              </w:rPr>
              <w:fldChar w:fldCharType="end"/>
            </w:r>
          </w:hyperlink>
        </w:p>
        <w:p w14:paraId="7B71A88E" w14:textId="1AE01687" w:rsidR="00057B1D" w:rsidRDefault="00DB62B6">
          <w:pPr>
            <w:pStyle w:val="TDC3"/>
            <w:tabs>
              <w:tab w:val="left" w:pos="1320"/>
            </w:tabs>
            <w:rPr>
              <w:rFonts w:eastAsiaTheme="minorEastAsia"/>
              <w:i w:val="0"/>
              <w:lang w:eastAsia="es-CO"/>
            </w:rPr>
          </w:pPr>
          <w:hyperlink w:anchor="_Toc37018600" w:history="1">
            <w:r w:rsidR="00057B1D" w:rsidRPr="008414DA">
              <w:rPr>
                <w:rStyle w:val="Hipervnculo"/>
              </w:rPr>
              <w:t>2.5.5</w:t>
            </w:r>
            <w:r w:rsidR="00057B1D">
              <w:rPr>
                <w:rFonts w:eastAsiaTheme="minorEastAsia"/>
                <w:i w:val="0"/>
                <w:lang w:eastAsia="es-CO"/>
              </w:rPr>
              <w:tab/>
            </w:r>
            <w:r w:rsidR="00057B1D" w:rsidRPr="008414DA">
              <w:rPr>
                <w:rStyle w:val="Hipervnculo"/>
              </w:rPr>
              <w:t>Gobierno corporativo</w:t>
            </w:r>
            <w:r w:rsidR="00057B1D">
              <w:rPr>
                <w:webHidden/>
              </w:rPr>
              <w:tab/>
            </w:r>
            <w:r w:rsidR="00057B1D">
              <w:rPr>
                <w:webHidden/>
              </w:rPr>
              <w:fldChar w:fldCharType="begin"/>
            </w:r>
            <w:r w:rsidR="00057B1D">
              <w:rPr>
                <w:webHidden/>
              </w:rPr>
              <w:instrText xml:space="preserve"> PAGEREF _Toc37018600 \h </w:instrText>
            </w:r>
            <w:r w:rsidR="00057B1D">
              <w:rPr>
                <w:webHidden/>
              </w:rPr>
            </w:r>
            <w:r w:rsidR="00057B1D">
              <w:rPr>
                <w:webHidden/>
              </w:rPr>
              <w:fldChar w:fldCharType="separate"/>
            </w:r>
            <w:r w:rsidR="00057B1D">
              <w:rPr>
                <w:webHidden/>
              </w:rPr>
              <w:t>35</w:t>
            </w:r>
            <w:r w:rsidR="00057B1D">
              <w:rPr>
                <w:webHidden/>
              </w:rPr>
              <w:fldChar w:fldCharType="end"/>
            </w:r>
          </w:hyperlink>
        </w:p>
        <w:p w14:paraId="525C3C02" w14:textId="7E914D78" w:rsidR="00057B1D" w:rsidRDefault="00DB62B6">
          <w:pPr>
            <w:pStyle w:val="TDC4"/>
            <w:rPr>
              <w:rFonts w:eastAsiaTheme="minorEastAsia"/>
              <w:noProof/>
              <w:lang w:eastAsia="es-CO"/>
            </w:rPr>
          </w:pPr>
          <w:hyperlink w:anchor="_Toc37018601" w:history="1">
            <w:r w:rsidR="00057B1D" w:rsidRPr="008414DA">
              <w:rPr>
                <w:rStyle w:val="Hipervnculo"/>
                <w:noProof/>
              </w:rPr>
              <w:t>M.5/5.2.1/R.1</w:t>
            </w:r>
            <w:r w:rsidR="00057B1D">
              <w:rPr>
                <w:noProof/>
                <w:webHidden/>
              </w:rPr>
              <w:tab/>
            </w:r>
            <w:r w:rsidR="00057B1D">
              <w:rPr>
                <w:noProof/>
                <w:webHidden/>
              </w:rPr>
              <w:fldChar w:fldCharType="begin"/>
            </w:r>
            <w:r w:rsidR="00057B1D">
              <w:rPr>
                <w:noProof/>
                <w:webHidden/>
              </w:rPr>
              <w:instrText xml:space="preserve"> PAGEREF _Toc37018601 \h </w:instrText>
            </w:r>
            <w:r w:rsidR="00057B1D">
              <w:rPr>
                <w:noProof/>
                <w:webHidden/>
              </w:rPr>
            </w:r>
            <w:r w:rsidR="00057B1D">
              <w:rPr>
                <w:noProof/>
                <w:webHidden/>
              </w:rPr>
              <w:fldChar w:fldCharType="separate"/>
            </w:r>
            <w:r w:rsidR="00057B1D">
              <w:rPr>
                <w:noProof/>
                <w:webHidden/>
              </w:rPr>
              <w:t>35</w:t>
            </w:r>
            <w:r w:rsidR="00057B1D">
              <w:rPr>
                <w:noProof/>
                <w:webHidden/>
              </w:rPr>
              <w:fldChar w:fldCharType="end"/>
            </w:r>
          </w:hyperlink>
        </w:p>
        <w:p w14:paraId="3776EC46" w14:textId="31D60C25" w:rsidR="00057B1D" w:rsidRDefault="00DB62B6">
          <w:pPr>
            <w:pStyle w:val="TDC4"/>
            <w:rPr>
              <w:rFonts w:eastAsiaTheme="minorEastAsia"/>
              <w:noProof/>
              <w:lang w:eastAsia="es-CO"/>
            </w:rPr>
          </w:pPr>
          <w:hyperlink w:anchor="_Toc37018602" w:history="1">
            <w:r w:rsidR="00057B1D" w:rsidRPr="008414DA">
              <w:rPr>
                <w:rStyle w:val="Hipervnculo"/>
                <w:noProof/>
              </w:rPr>
              <w:t>M.5/5.2.8/R.1</w:t>
            </w:r>
            <w:r w:rsidR="00057B1D">
              <w:rPr>
                <w:noProof/>
                <w:webHidden/>
              </w:rPr>
              <w:tab/>
            </w:r>
            <w:r w:rsidR="00057B1D">
              <w:rPr>
                <w:noProof/>
                <w:webHidden/>
              </w:rPr>
              <w:fldChar w:fldCharType="begin"/>
            </w:r>
            <w:r w:rsidR="00057B1D">
              <w:rPr>
                <w:noProof/>
                <w:webHidden/>
              </w:rPr>
              <w:instrText xml:space="preserve"> PAGEREF _Toc37018602 \h </w:instrText>
            </w:r>
            <w:r w:rsidR="00057B1D">
              <w:rPr>
                <w:noProof/>
                <w:webHidden/>
              </w:rPr>
            </w:r>
            <w:r w:rsidR="00057B1D">
              <w:rPr>
                <w:noProof/>
                <w:webHidden/>
              </w:rPr>
              <w:fldChar w:fldCharType="separate"/>
            </w:r>
            <w:r w:rsidR="00057B1D">
              <w:rPr>
                <w:noProof/>
                <w:webHidden/>
              </w:rPr>
              <w:t>36</w:t>
            </w:r>
            <w:r w:rsidR="00057B1D">
              <w:rPr>
                <w:noProof/>
                <w:webHidden/>
              </w:rPr>
              <w:fldChar w:fldCharType="end"/>
            </w:r>
          </w:hyperlink>
        </w:p>
        <w:p w14:paraId="68530135" w14:textId="230E52B5" w:rsidR="00057B1D" w:rsidRDefault="00DB62B6">
          <w:pPr>
            <w:pStyle w:val="TDC1"/>
            <w:rPr>
              <w:rFonts w:eastAsiaTheme="minorEastAsia"/>
              <w:b w:val="0"/>
              <w:lang w:eastAsia="es-CO"/>
            </w:rPr>
          </w:pPr>
          <w:hyperlink w:anchor="_Toc37018603" w:history="1">
            <w:r w:rsidR="00057B1D" w:rsidRPr="008414DA">
              <w:rPr>
                <w:rStyle w:val="Hipervnculo"/>
              </w:rPr>
              <w:t>2B Requisitos específicos para los productos del PMAPE</w:t>
            </w:r>
            <w:r w:rsidR="00057B1D">
              <w:rPr>
                <w:webHidden/>
              </w:rPr>
              <w:tab/>
            </w:r>
            <w:r w:rsidR="00057B1D">
              <w:rPr>
                <w:webHidden/>
              </w:rPr>
              <w:fldChar w:fldCharType="begin"/>
            </w:r>
            <w:r w:rsidR="00057B1D">
              <w:rPr>
                <w:webHidden/>
              </w:rPr>
              <w:instrText xml:space="preserve"> PAGEREF _Toc37018603 \h </w:instrText>
            </w:r>
            <w:r w:rsidR="00057B1D">
              <w:rPr>
                <w:webHidden/>
              </w:rPr>
            </w:r>
            <w:r w:rsidR="00057B1D">
              <w:rPr>
                <w:webHidden/>
              </w:rPr>
              <w:fldChar w:fldCharType="separate"/>
            </w:r>
            <w:r w:rsidR="00057B1D">
              <w:rPr>
                <w:webHidden/>
              </w:rPr>
              <w:t>36</w:t>
            </w:r>
            <w:r w:rsidR="00057B1D">
              <w:rPr>
                <w:webHidden/>
              </w:rPr>
              <w:fldChar w:fldCharType="end"/>
            </w:r>
          </w:hyperlink>
        </w:p>
        <w:p w14:paraId="53624EE8" w14:textId="0ABA6E8A" w:rsidR="00057B1D" w:rsidRDefault="00DB62B6">
          <w:pPr>
            <w:pStyle w:val="TDC2"/>
            <w:rPr>
              <w:rFonts w:eastAsiaTheme="minorEastAsia"/>
              <w:noProof/>
              <w:lang w:eastAsia="es-CO"/>
            </w:rPr>
          </w:pPr>
          <w:hyperlink w:anchor="_Toc37018604" w:history="1">
            <w:r w:rsidR="00057B1D" w:rsidRPr="008414DA">
              <w:rPr>
                <w:rStyle w:val="Hipervnculo"/>
                <w:noProof/>
              </w:rPr>
              <w:t>2.6 Orientación sobre los requisitos específicos para el oro</w:t>
            </w:r>
            <w:r w:rsidR="00057B1D">
              <w:rPr>
                <w:noProof/>
                <w:webHidden/>
              </w:rPr>
              <w:tab/>
            </w:r>
            <w:r w:rsidR="00057B1D">
              <w:rPr>
                <w:noProof/>
                <w:webHidden/>
              </w:rPr>
              <w:fldChar w:fldCharType="begin"/>
            </w:r>
            <w:r w:rsidR="00057B1D">
              <w:rPr>
                <w:noProof/>
                <w:webHidden/>
              </w:rPr>
              <w:instrText xml:space="preserve"> PAGEREF _Toc37018604 \h </w:instrText>
            </w:r>
            <w:r w:rsidR="00057B1D">
              <w:rPr>
                <w:noProof/>
                <w:webHidden/>
              </w:rPr>
            </w:r>
            <w:r w:rsidR="00057B1D">
              <w:rPr>
                <w:noProof/>
                <w:webHidden/>
              </w:rPr>
              <w:fldChar w:fldCharType="separate"/>
            </w:r>
            <w:r w:rsidR="00057B1D">
              <w:rPr>
                <w:noProof/>
                <w:webHidden/>
              </w:rPr>
              <w:t>36</w:t>
            </w:r>
            <w:r w:rsidR="00057B1D">
              <w:rPr>
                <w:noProof/>
                <w:webHidden/>
              </w:rPr>
              <w:fldChar w:fldCharType="end"/>
            </w:r>
          </w:hyperlink>
        </w:p>
        <w:p w14:paraId="7D79EF65" w14:textId="15D068B3" w:rsidR="00057B1D" w:rsidRDefault="00DB62B6">
          <w:pPr>
            <w:pStyle w:val="TDC3"/>
            <w:rPr>
              <w:rFonts w:eastAsiaTheme="minorEastAsia"/>
              <w:i w:val="0"/>
              <w:lang w:eastAsia="es-CO"/>
            </w:rPr>
          </w:pPr>
          <w:hyperlink w:anchor="_Toc37018605" w:history="1">
            <w:r w:rsidR="00057B1D" w:rsidRPr="008414DA">
              <w:rPr>
                <w:rStyle w:val="Hipervnculo"/>
              </w:rPr>
              <w:t>2.6.1 Requisitos específicos para el oro en el MÓDULO 1</w:t>
            </w:r>
            <w:r w:rsidR="00057B1D">
              <w:rPr>
                <w:webHidden/>
              </w:rPr>
              <w:tab/>
            </w:r>
            <w:r w:rsidR="00057B1D">
              <w:rPr>
                <w:webHidden/>
              </w:rPr>
              <w:fldChar w:fldCharType="begin"/>
            </w:r>
            <w:r w:rsidR="00057B1D">
              <w:rPr>
                <w:webHidden/>
              </w:rPr>
              <w:instrText xml:space="preserve"> PAGEREF _Toc37018605 \h </w:instrText>
            </w:r>
            <w:r w:rsidR="00057B1D">
              <w:rPr>
                <w:webHidden/>
              </w:rPr>
            </w:r>
            <w:r w:rsidR="00057B1D">
              <w:rPr>
                <w:webHidden/>
              </w:rPr>
              <w:fldChar w:fldCharType="separate"/>
            </w:r>
            <w:r w:rsidR="00057B1D">
              <w:rPr>
                <w:webHidden/>
              </w:rPr>
              <w:t>36</w:t>
            </w:r>
            <w:r w:rsidR="00057B1D">
              <w:rPr>
                <w:webHidden/>
              </w:rPr>
              <w:fldChar w:fldCharType="end"/>
            </w:r>
          </w:hyperlink>
        </w:p>
        <w:p w14:paraId="49E20315" w14:textId="46D17E1A" w:rsidR="00057B1D" w:rsidRDefault="00DB62B6">
          <w:pPr>
            <w:pStyle w:val="TDC4"/>
            <w:rPr>
              <w:rFonts w:eastAsiaTheme="minorEastAsia"/>
              <w:noProof/>
              <w:lang w:eastAsia="es-CO"/>
            </w:rPr>
          </w:pPr>
          <w:hyperlink w:anchor="_Toc37018606" w:history="1">
            <w:r w:rsidR="00057B1D" w:rsidRPr="008414DA">
              <w:rPr>
                <w:rStyle w:val="Hipervnculo"/>
                <w:noProof/>
              </w:rPr>
              <w:t>M.1/5.2.3/SR.1</w:t>
            </w:r>
            <w:r w:rsidR="00057B1D">
              <w:rPr>
                <w:noProof/>
                <w:webHidden/>
              </w:rPr>
              <w:tab/>
            </w:r>
            <w:r w:rsidR="00057B1D">
              <w:rPr>
                <w:noProof/>
                <w:webHidden/>
              </w:rPr>
              <w:fldChar w:fldCharType="begin"/>
            </w:r>
            <w:r w:rsidR="00057B1D">
              <w:rPr>
                <w:noProof/>
                <w:webHidden/>
              </w:rPr>
              <w:instrText xml:space="preserve"> PAGEREF _Toc37018606 \h </w:instrText>
            </w:r>
            <w:r w:rsidR="00057B1D">
              <w:rPr>
                <w:noProof/>
                <w:webHidden/>
              </w:rPr>
            </w:r>
            <w:r w:rsidR="00057B1D">
              <w:rPr>
                <w:noProof/>
                <w:webHidden/>
              </w:rPr>
              <w:fldChar w:fldCharType="separate"/>
            </w:r>
            <w:r w:rsidR="00057B1D">
              <w:rPr>
                <w:noProof/>
                <w:webHidden/>
              </w:rPr>
              <w:t>36</w:t>
            </w:r>
            <w:r w:rsidR="00057B1D">
              <w:rPr>
                <w:noProof/>
                <w:webHidden/>
              </w:rPr>
              <w:fldChar w:fldCharType="end"/>
            </w:r>
          </w:hyperlink>
        </w:p>
        <w:p w14:paraId="7E9D0D2C" w14:textId="1384C717" w:rsidR="00057B1D" w:rsidRDefault="00DB62B6">
          <w:pPr>
            <w:pStyle w:val="TDC3"/>
            <w:rPr>
              <w:rFonts w:eastAsiaTheme="minorEastAsia"/>
              <w:i w:val="0"/>
              <w:lang w:eastAsia="es-CO"/>
            </w:rPr>
          </w:pPr>
          <w:hyperlink w:anchor="_Toc37018607" w:history="1">
            <w:r w:rsidR="00057B1D" w:rsidRPr="008414DA">
              <w:rPr>
                <w:rStyle w:val="Hipervnculo"/>
              </w:rPr>
              <w:t>2.6.2 Requisitos específicos para el oro en el MÓDULO 5</w:t>
            </w:r>
            <w:r w:rsidR="00057B1D">
              <w:rPr>
                <w:webHidden/>
              </w:rPr>
              <w:tab/>
            </w:r>
            <w:r w:rsidR="00057B1D">
              <w:rPr>
                <w:webHidden/>
              </w:rPr>
              <w:fldChar w:fldCharType="begin"/>
            </w:r>
            <w:r w:rsidR="00057B1D">
              <w:rPr>
                <w:webHidden/>
              </w:rPr>
              <w:instrText xml:space="preserve"> PAGEREF _Toc37018607 \h </w:instrText>
            </w:r>
            <w:r w:rsidR="00057B1D">
              <w:rPr>
                <w:webHidden/>
              </w:rPr>
            </w:r>
            <w:r w:rsidR="00057B1D">
              <w:rPr>
                <w:webHidden/>
              </w:rPr>
              <w:fldChar w:fldCharType="separate"/>
            </w:r>
            <w:r w:rsidR="00057B1D">
              <w:rPr>
                <w:webHidden/>
              </w:rPr>
              <w:t>37</w:t>
            </w:r>
            <w:r w:rsidR="00057B1D">
              <w:rPr>
                <w:webHidden/>
              </w:rPr>
              <w:fldChar w:fldCharType="end"/>
            </w:r>
          </w:hyperlink>
        </w:p>
        <w:p w14:paraId="6A0F5B4D" w14:textId="6202DE88" w:rsidR="00057B1D" w:rsidRDefault="00DB62B6">
          <w:pPr>
            <w:pStyle w:val="TDC4"/>
            <w:rPr>
              <w:rFonts w:eastAsiaTheme="minorEastAsia"/>
              <w:noProof/>
              <w:lang w:eastAsia="es-CO"/>
            </w:rPr>
          </w:pPr>
          <w:hyperlink w:anchor="_Toc37018608" w:history="1">
            <w:r w:rsidR="00057B1D" w:rsidRPr="008414DA">
              <w:rPr>
                <w:rStyle w:val="Hipervnculo"/>
                <w:noProof/>
              </w:rPr>
              <w:t>M.5/1.3.11/SR.1</w:t>
            </w:r>
            <w:r w:rsidR="00057B1D">
              <w:rPr>
                <w:noProof/>
                <w:webHidden/>
              </w:rPr>
              <w:tab/>
            </w:r>
            <w:r w:rsidR="00057B1D">
              <w:rPr>
                <w:noProof/>
                <w:webHidden/>
              </w:rPr>
              <w:fldChar w:fldCharType="begin"/>
            </w:r>
            <w:r w:rsidR="00057B1D">
              <w:rPr>
                <w:noProof/>
                <w:webHidden/>
              </w:rPr>
              <w:instrText xml:space="preserve"> PAGEREF _Toc37018608 \h </w:instrText>
            </w:r>
            <w:r w:rsidR="00057B1D">
              <w:rPr>
                <w:noProof/>
                <w:webHidden/>
              </w:rPr>
            </w:r>
            <w:r w:rsidR="00057B1D">
              <w:rPr>
                <w:noProof/>
                <w:webHidden/>
              </w:rPr>
              <w:fldChar w:fldCharType="separate"/>
            </w:r>
            <w:r w:rsidR="00057B1D">
              <w:rPr>
                <w:noProof/>
                <w:webHidden/>
              </w:rPr>
              <w:t>37</w:t>
            </w:r>
            <w:r w:rsidR="00057B1D">
              <w:rPr>
                <w:noProof/>
                <w:webHidden/>
              </w:rPr>
              <w:fldChar w:fldCharType="end"/>
            </w:r>
          </w:hyperlink>
        </w:p>
        <w:p w14:paraId="6A2E7ECC" w14:textId="10471B74" w:rsidR="00057B1D" w:rsidRDefault="00DB62B6">
          <w:pPr>
            <w:pStyle w:val="TDC4"/>
            <w:rPr>
              <w:rFonts w:eastAsiaTheme="minorEastAsia"/>
              <w:noProof/>
              <w:lang w:eastAsia="es-CO"/>
            </w:rPr>
          </w:pPr>
          <w:hyperlink w:anchor="_Toc37018609" w:history="1">
            <w:r w:rsidR="00057B1D" w:rsidRPr="008414DA">
              <w:rPr>
                <w:rStyle w:val="Hipervnculo"/>
                <w:noProof/>
              </w:rPr>
              <w:t>M.5/1.3.11/SR.2</w:t>
            </w:r>
            <w:r w:rsidR="00057B1D">
              <w:rPr>
                <w:noProof/>
                <w:webHidden/>
              </w:rPr>
              <w:tab/>
            </w:r>
            <w:r w:rsidR="00057B1D">
              <w:rPr>
                <w:noProof/>
                <w:webHidden/>
              </w:rPr>
              <w:fldChar w:fldCharType="begin"/>
            </w:r>
            <w:r w:rsidR="00057B1D">
              <w:rPr>
                <w:noProof/>
                <w:webHidden/>
              </w:rPr>
              <w:instrText xml:space="preserve"> PAGEREF _Toc37018609 \h </w:instrText>
            </w:r>
            <w:r w:rsidR="00057B1D">
              <w:rPr>
                <w:noProof/>
                <w:webHidden/>
              </w:rPr>
            </w:r>
            <w:r w:rsidR="00057B1D">
              <w:rPr>
                <w:noProof/>
                <w:webHidden/>
              </w:rPr>
              <w:fldChar w:fldCharType="separate"/>
            </w:r>
            <w:r w:rsidR="00057B1D">
              <w:rPr>
                <w:noProof/>
                <w:webHidden/>
              </w:rPr>
              <w:t>37</w:t>
            </w:r>
            <w:r w:rsidR="00057B1D">
              <w:rPr>
                <w:noProof/>
                <w:webHidden/>
              </w:rPr>
              <w:fldChar w:fldCharType="end"/>
            </w:r>
          </w:hyperlink>
        </w:p>
        <w:p w14:paraId="14C3528C" w14:textId="1EC95D8E" w:rsidR="00057B1D" w:rsidRDefault="00DB62B6">
          <w:pPr>
            <w:pStyle w:val="TDC4"/>
            <w:rPr>
              <w:rFonts w:eastAsiaTheme="minorEastAsia"/>
              <w:noProof/>
              <w:lang w:eastAsia="es-CO"/>
            </w:rPr>
          </w:pPr>
          <w:hyperlink w:anchor="_Toc37018610" w:history="1">
            <w:r w:rsidR="00057B1D" w:rsidRPr="008414DA">
              <w:rPr>
                <w:rStyle w:val="Hipervnculo"/>
                <w:noProof/>
              </w:rPr>
              <w:t>M.5/1.3.11/SR.3</w:t>
            </w:r>
            <w:r w:rsidR="00057B1D">
              <w:rPr>
                <w:noProof/>
                <w:webHidden/>
              </w:rPr>
              <w:tab/>
            </w:r>
            <w:r w:rsidR="00057B1D">
              <w:rPr>
                <w:noProof/>
                <w:webHidden/>
              </w:rPr>
              <w:fldChar w:fldCharType="begin"/>
            </w:r>
            <w:r w:rsidR="00057B1D">
              <w:rPr>
                <w:noProof/>
                <w:webHidden/>
              </w:rPr>
              <w:instrText xml:space="preserve"> PAGEREF _Toc37018610 \h </w:instrText>
            </w:r>
            <w:r w:rsidR="00057B1D">
              <w:rPr>
                <w:noProof/>
                <w:webHidden/>
              </w:rPr>
            </w:r>
            <w:r w:rsidR="00057B1D">
              <w:rPr>
                <w:noProof/>
                <w:webHidden/>
              </w:rPr>
              <w:fldChar w:fldCharType="separate"/>
            </w:r>
            <w:r w:rsidR="00057B1D">
              <w:rPr>
                <w:noProof/>
                <w:webHidden/>
              </w:rPr>
              <w:t>37</w:t>
            </w:r>
            <w:r w:rsidR="00057B1D">
              <w:rPr>
                <w:noProof/>
                <w:webHidden/>
              </w:rPr>
              <w:fldChar w:fldCharType="end"/>
            </w:r>
          </w:hyperlink>
        </w:p>
        <w:p w14:paraId="244270B2" w14:textId="5307BD43" w:rsidR="00057B1D" w:rsidRDefault="00DB62B6">
          <w:pPr>
            <w:pStyle w:val="TDC4"/>
            <w:rPr>
              <w:rFonts w:eastAsiaTheme="minorEastAsia"/>
              <w:noProof/>
              <w:lang w:eastAsia="es-CO"/>
            </w:rPr>
          </w:pPr>
          <w:hyperlink w:anchor="_Toc37018611" w:history="1">
            <w:r w:rsidR="00057B1D" w:rsidRPr="008414DA">
              <w:rPr>
                <w:rStyle w:val="Hipervnculo"/>
                <w:noProof/>
              </w:rPr>
              <w:t>M.5/1.3.11/SR.4</w:t>
            </w:r>
            <w:r w:rsidR="00057B1D">
              <w:rPr>
                <w:noProof/>
                <w:webHidden/>
              </w:rPr>
              <w:tab/>
            </w:r>
            <w:r w:rsidR="00057B1D">
              <w:rPr>
                <w:noProof/>
                <w:webHidden/>
              </w:rPr>
              <w:fldChar w:fldCharType="begin"/>
            </w:r>
            <w:r w:rsidR="00057B1D">
              <w:rPr>
                <w:noProof/>
                <w:webHidden/>
              </w:rPr>
              <w:instrText xml:space="preserve"> PAGEREF _Toc37018611 \h </w:instrText>
            </w:r>
            <w:r w:rsidR="00057B1D">
              <w:rPr>
                <w:noProof/>
                <w:webHidden/>
              </w:rPr>
            </w:r>
            <w:r w:rsidR="00057B1D">
              <w:rPr>
                <w:noProof/>
                <w:webHidden/>
              </w:rPr>
              <w:fldChar w:fldCharType="separate"/>
            </w:r>
            <w:r w:rsidR="00057B1D">
              <w:rPr>
                <w:noProof/>
                <w:webHidden/>
              </w:rPr>
              <w:t>37</w:t>
            </w:r>
            <w:r w:rsidR="00057B1D">
              <w:rPr>
                <w:noProof/>
                <w:webHidden/>
              </w:rPr>
              <w:fldChar w:fldCharType="end"/>
            </w:r>
          </w:hyperlink>
        </w:p>
        <w:p w14:paraId="23EA1A1B" w14:textId="0D064411" w:rsidR="00057B1D" w:rsidRDefault="00DB62B6">
          <w:pPr>
            <w:pStyle w:val="TDC2"/>
            <w:rPr>
              <w:rFonts w:eastAsiaTheme="minorEastAsia"/>
              <w:noProof/>
              <w:lang w:eastAsia="es-CO"/>
            </w:rPr>
          </w:pPr>
          <w:hyperlink w:anchor="_Toc37018612" w:history="1">
            <w:r w:rsidR="00057B1D" w:rsidRPr="008414DA">
              <w:rPr>
                <w:rStyle w:val="Hipervnculo"/>
                <w:noProof/>
              </w:rPr>
              <w:t>2.7</w:t>
            </w:r>
            <w:r w:rsidR="00057B1D">
              <w:rPr>
                <w:rFonts w:eastAsiaTheme="minorEastAsia"/>
                <w:noProof/>
                <w:lang w:eastAsia="es-CO"/>
              </w:rPr>
              <w:tab/>
            </w:r>
            <w:r w:rsidR="00057B1D" w:rsidRPr="008414DA">
              <w:rPr>
                <w:rStyle w:val="Hipervnculo"/>
                <w:noProof/>
              </w:rPr>
              <w:t>Orientación sobre los requisitos específicos para el estaño, el tantalio y el tungsteno (3T)</w:t>
            </w:r>
            <w:r w:rsidR="00057B1D">
              <w:rPr>
                <w:noProof/>
                <w:webHidden/>
              </w:rPr>
              <w:tab/>
            </w:r>
            <w:r w:rsidR="00057B1D">
              <w:rPr>
                <w:noProof/>
                <w:webHidden/>
              </w:rPr>
              <w:fldChar w:fldCharType="begin"/>
            </w:r>
            <w:r w:rsidR="00057B1D">
              <w:rPr>
                <w:noProof/>
                <w:webHidden/>
              </w:rPr>
              <w:instrText xml:space="preserve"> PAGEREF _Toc37018612 \h </w:instrText>
            </w:r>
            <w:r w:rsidR="00057B1D">
              <w:rPr>
                <w:noProof/>
                <w:webHidden/>
              </w:rPr>
            </w:r>
            <w:r w:rsidR="00057B1D">
              <w:rPr>
                <w:noProof/>
                <w:webHidden/>
              </w:rPr>
              <w:fldChar w:fldCharType="separate"/>
            </w:r>
            <w:r w:rsidR="00057B1D">
              <w:rPr>
                <w:noProof/>
                <w:webHidden/>
              </w:rPr>
              <w:t>38</w:t>
            </w:r>
            <w:r w:rsidR="00057B1D">
              <w:rPr>
                <w:noProof/>
                <w:webHidden/>
              </w:rPr>
              <w:fldChar w:fldCharType="end"/>
            </w:r>
          </w:hyperlink>
        </w:p>
        <w:p w14:paraId="66F8558C" w14:textId="3AD21DD7" w:rsidR="00057B1D" w:rsidRDefault="00DB62B6">
          <w:pPr>
            <w:pStyle w:val="TDC2"/>
            <w:rPr>
              <w:rFonts w:eastAsiaTheme="minorEastAsia"/>
              <w:noProof/>
              <w:lang w:eastAsia="es-CO"/>
            </w:rPr>
          </w:pPr>
          <w:hyperlink w:anchor="_Toc37018613" w:history="1">
            <w:r w:rsidR="00057B1D" w:rsidRPr="008414DA">
              <w:rPr>
                <w:rStyle w:val="Hipervnculo"/>
                <w:noProof/>
              </w:rPr>
              <w:t>2.8</w:t>
            </w:r>
            <w:r w:rsidR="00057B1D">
              <w:rPr>
                <w:rFonts w:eastAsiaTheme="minorEastAsia"/>
                <w:noProof/>
                <w:lang w:eastAsia="es-CO"/>
              </w:rPr>
              <w:tab/>
            </w:r>
            <w:r w:rsidR="00057B1D" w:rsidRPr="008414DA">
              <w:rPr>
                <w:rStyle w:val="Hipervnculo"/>
                <w:noProof/>
              </w:rPr>
              <w:t>Orientación sobre los requisitos específicos para el cobalto</w:t>
            </w:r>
            <w:r w:rsidR="00057B1D">
              <w:rPr>
                <w:noProof/>
                <w:webHidden/>
              </w:rPr>
              <w:tab/>
            </w:r>
            <w:r w:rsidR="00057B1D">
              <w:rPr>
                <w:noProof/>
                <w:webHidden/>
              </w:rPr>
              <w:fldChar w:fldCharType="begin"/>
            </w:r>
            <w:r w:rsidR="00057B1D">
              <w:rPr>
                <w:noProof/>
                <w:webHidden/>
              </w:rPr>
              <w:instrText xml:space="preserve"> PAGEREF _Toc37018613 \h </w:instrText>
            </w:r>
            <w:r w:rsidR="00057B1D">
              <w:rPr>
                <w:noProof/>
                <w:webHidden/>
              </w:rPr>
            </w:r>
            <w:r w:rsidR="00057B1D">
              <w:rPr>
                <w:noProof/>
                <w:webHidden/>
              </w:rPr>
              <w:fldChar w:fldCharType="separate"/>
            </w:r>
            <w:r w:rsidR="00057B1D">
              <w:rPr>
                <w:noProof/>
                <w:webHidden/>
              </w:rPr>
              <w:t>38</w:t>
            </w:r>
            <w:r w:rsidR="00057B1D">
              <w:rPr>
                <w:noProof/>
                <w:webHidden/>
              </w:rPr>
              <w:fldChar w:fldCharType="end"/>
            </w:r>
          </w:hyperlink>
        </w:p>
        <w:p w14:paraId="5FF6D099" w14:textId="24501312" w:rsidR="00057B1D" w:rsidRDefault="00DB62B6">
          <w:pPr>
            <w:pStyle w:val="TDC2"/>
            <w:rPr>
              <w:rFonts w:eastAsiaTheme="minorEastAsia"/>
              <w:noProof/>
              <w:lang w:eastAsia="es-CO"/>
            </w:rPr>
          </w:pPr>
          <w:hyperlink w:anchor="_Toc37018614" w:history="1">
            <w:r w:rsidR="00057B1D" w:rsidRPr="008414DA">
              <w:rPr>
                <w:rStyle w:val="Hipervnculo"/>
                <w:noProof/>
              </w:rPr>
              <w:t>2.9</w:t>
            </w:r>
            <w:r w:rsidR="00057B1D">
              <w:rPr>
                <w:rFonts w:eastAsiaTheme="minorEastAsia"/>
                <w:noProof/>
                <w:lang w:eastAsia="es-CO"/>
              </w:rPr>
              <w:tab/>
            </w:r>
            <w:r w:rsidR="00057B1D" w:rsidRPr="008414DA">
              <w:rPr>
                <w:rStyle w:val="Hipervnculo"/>
                <w:noProof/>
              </w:rPr>
              <w:t>Orientación sobre los requisitos específico para piedras preciosas</w:t>
            </w:r>
            <w:r w:rsidR="00057B1D">
              <w:rPr>
                <w:noProof/>
                <w:webHidden/>
              </w:rPr>
              <w:tab/>
            </w:r>
            <w:r w:rsidR="00057B1D">
              <w:rPr>
                <w:noProof/>
                <w:webHidden/>
              </w:rPr>
              <w:fldChar w:fldCharType="begin"/>
            </w:r>
            <w:r w:rsidR="00057B1D">
              <w:rPr>
                <w:noProof/>
                <w:webHidden/>
              </w:rPr>
              <w:instrText xml:space="preserve"> PAGEREF _Toc37018614 \h </w:instrText>
            </w:r>
            <w:r w:rsidR="00057B1D">
              <w:rPr>
                <w:noProof/>
                <w:webHidden/>
              </w:rPr>
            </w:r>
            <w:r w:rsidR="00057B1D">
              <w:rPr>
                <w:noProof/>
                <w:webHidden/>
              </w:rPr>
              <w:fldChar w:fldCharType="separate"/>
            </w:r>
            <w:r w:rsidR="00057B1D">
              <w:rPr>
                <w:noProof/>
                <w:webHidden/>
              </w:rPr>
              <w:t>38</w:t>
            </w:r>
            <w:r w:rsidR="00057B1D">
              <w:rPr>
                <w:noProof/>
                <w:webHidden/>
              </w:rPr>
              <w:fldChar w:fldCharType="end"/>
            </w:r>
          </w:hyperlink>
        </w:p>
        <w:p w14:paraId="1AAD5746" w14:textId="2ED37238" w:rsidR="00057B1D" w:rsidRDefault="00DB62B6">
          <w:pPr>
            <w:pStyle w:val="TDC1"/>
            <w:rPr>
              <w:rFonts w:eastAsiaTheme="minorEastAsia"/>
              <w:b w:val="0"/>
              <w:lang w:eastAsia="es-CO"/>
            </w:rPr>
          </w:pPr>
          <w:hyperlink w:anchor="_Toc37018615" w:history="1">
            <w:r w:rsidR="00057B1D" w:rsidRPr="008414DA">
              <w:rPr>
                <w:rStyle w:val="Hipervnculo"/>
              </w:rPr>
              <w:t>REFERENCIAS</w:t>
            </w:r>
            <w:r w:rsidR="00057B1D">
              <w:rPr>
                <w:webHidden/>
              </w:rPr>
              <w:tab/>
            </w:r>
            <w:r w:rsidR="00057B1D">
              <w:rPr>
                <w:webHidden/>
              </w:rPr>
              <w:fldChar w:fldCharType="begin"/>
            </w:r>
            <w:r w:rsidR="00057B1D">
              <w:rPr>
                <w:webHidden/>
              </w:rPr>
              <w:instrText xml:space="preserve"> PAGEREF _Toc37018615 \h </w:instrText>
            </w:r>
            <w:r w:rsidR="00057B1D">
              <w:rPr>
                <w:webHidden/>
              </w:rPr>
            </w:r>
            <w:r w:rsidR="00057B1D">
              <w:rPr>
                <w:webHidden/>
              </w:rPr>
              <w:fldChar w:fldCharType="separate"/>
            </w:r>
            <w:r w:rsidR="00057B1D">
              <w:rPr>
                <w:webHidden/>
              </w:rPr>
              <w:t>39</w:t>
            </w:r>
            <w:r w:rsidR="00057B1D">
              <w:rPr>
                <w:webHidden/>
              </w:rPr>
              <w:fldChar w:fldCharType="end"/>
            </w:r>
          </w:hyperlink>
        </w:p>
        <w:p w14:paraId="06F9DC2B" w14:textId="43820BB1" w:rsidR="00057B1D" w:rsidRDefault="00DB62B6">
          <w:pPr>
            <w:pStyle w:val="TDC1"/>
            <w:rPr>
              <w:rFonts w:eastAsiaTheme="minorEastAsia"/>
              <w:b w:val="0"/>
              <w:lang w:eastAsia="es-CO"/>
            </w:rPr>
          </w:pPr>
          <w:hyperlink w:anchor="_Toc37018616" w:history="1">
            <w:r w:rsidR="00057B1D" w:rsidRPr="008414DA">
              <w:rPr>
                <w:rStyle w:val="Hipervnculo"/>
              </w:rPr>
              <w:t>ANEXOS</w:t>
            </w:r>
            <w:r w:rsidR="00057B1D">
              <w:rPr>
                <w:webHidden/>
              </w:rPr>
              <w:tab/>
            </w:r>
            <w:r w:rsidR="00057B1D">
              <w:rPr>
                <w:webHidden/>
              </w:rPr>
              <w:fldChar w:fldCharType="begin"/>
            </w:r>
            <w:r w:rsidR="00057B1D">
              <w:rPr>
                <w:webHidden/>
              </w:rPr>
              <w:instrText xml:space="preserve"> PAGEREF _Toc37018616 \h </w:instrText>
            </w:r>
            <w:r w:rsidR="00057B1D">
              <w:rPr>
                <w:webHidden/>
              </w:rPr>
            </w:r>
            <w:r w:rsidR="00057B1D">
              <w:rPr>
                <w:webHidden/>
              </w:rPr>
              <w:fldChar w:fldCharType="separate"/>
            </w:r>
            <w:r w:rsidR="00057B1D">
              <w:rPr>
                <w:webHidden/>
              </w:rPr>
              <w:t>41</w:t>
            </w:r>
            <w:r w:rsidR="00057B1D">
              <w:rPr>
                <w:webHidden/>
              </w:rPr>
              <w:fldChar w:fldCharType="end"/>
            </w:r>
          </w:hyperlink>
        </w:p>
        <w:p w14:paraId="3A8018E4" w14:textId="1395BFF5" w:rsidR="00057B1D" w:rsidRDefault="00DB62B6">
          <w:pPr>
            <w:pStyle w:val="TDC2"/>
            <w:rPr>
              <w:rFonts w:eastAsiaTheme="minorEastAsia"/>
              <w:noProof/>
              <w:lang w:eastAsia="es-CO"/>
            </w:rPr>
          </w:pPr>
          <w:hyperlink w:anchor="_Toc37018617" w:history="1">
            <w:r w:rsidR="00057B1D" w:rsidRPr="008414DA">
              <w:rPr>
                <w:rStyle w:val="Hipervnculo"/>
                <w:noProof/>
              </w:rPr>
              <w:t>Anexo 1: Estructura de los requisitos del Código</w:t>
            </w:r>
            <w:r w:rsidR="00057B1D">
              <w:rPr>
                <w:noProof/>
                <w:webHidden/>
              </w:rPr>
              <w:tab/>
            </w:r>
            <w:r w:rsidR="00057B1D">
              <w:rPr>
                <w:noProof/>
                <w:webHidden/>
              </w:rPr>
              <w:fldChar w:fldCharType="begin"/>
            </w:r>
            <w:r w:rsidR="00057B1D">
              <w:rPr>
                <w:noProof/>
                <w:webHidden/>
              </w:rPr>
              <w:instrText xml:space="preserve"> PAGEREF _Toc37018617 \h </w:instrText>
            </w:r>
            <w:r w:rsidR="00057B1D">
              <w:rPr>
                <w:noProof/>
                <w:webHidden/>
              </w:rPr>
            </w:r>
            <w:r w:rsidR="00057B1D">
              <w:rPr>
                <w:noProof/>
                <w:webHidden/>
              </w:rPr>
              <w:fldChar w:fldCharType="separate"/>
            </w:r>
            <w:r w:rsidR="00057B1D">
              <w:rPr>
                <w:noProof/>
                <w:webHidden/>
              </w:rPr>
              <w:t>41</w:t>
            </w:r>
            <w:r w:rsidR="00057B1D">
              <w:rPr>
                <w:noProof/>
                <w:webHidden/>
              </w:rPr>
              <w:fldChar w:fldCharType="end"/>
            </w:r>
          </w:hyperlink>
        </w:p>
        <w:p w14:paraId="5F47B04D" w14:textId="187CB575" w:rsidR="00057B1D" w:rsidRDefault="00DB62B6">
          <w:pPr>
            <w:pStyle w:val="TDC2"/>
            <w:rPr>
              <w:rFonts w:eastAsiaTheme="minorEastAsia"/>
              <w:noProof/>
              <w:lang w:eastAsia="es-CO"/>
            </w:rPr>
          </w:pPr>
          <w:hyperlink w:anchor="_Toc37018618" w:history="1">
            <w:r w:rsidR="00057B1D" w:rsidRPr="008414DA">
              <w:rPr>
                <w:rStyle w:val="Hipervnculo"/>
                <w:noProof/>
              </w:rPr>
              <w:t>Anexo 2: Glosario de términos</w:t>
            </w:r>
            <w:r w:rsidR="00057B1D">
              <w:rPr>
                <w:noProof/>
                <w:webHidden/>
              </w:rPr>
              <w:tab/>
            </w:r>
            <w:r w:rsidR="00057B1D">
              <w:rPr>
                <w:noProof/>
                <w:webHidden/>
              </w:rPr>
              <w:fldChar w:fldCharType="begin"/>
            </w:r>
            <w:r w:rsidR="00057B1D">
              <w:rPr>
                <w:noProof/>
                <w:webHidden/>
              </w:rPr>
              <w:instrText xml:space="preserve"> PAGEREF _Toc37018618 \h </w:instrText>
            </w:r>
            <w:r w:rsidR="00057B1D">
              <w:rPr>
                <w:noProof/>
                <w:webHidden/>
              </w:rPr>
            </w:r>
            <w:r w:rsidR="00057B1D">
              <w:rPr>
                <w:noProof/>
                <w:webHidden/>
              </w:rPr>
              <w:fldChar w:fldCharType="separate"/>
            </w:r>
            <w:r w:rsidR="00057B1D">
              <w:rPr>
                <w:noProof/>
                <w:webHidden/>
              </w:rPr>
              <w:t>45</w:t>
            </w:r>
            <w:r w:rsidR="00057B1D">
              <w:rPr>
                <w:noProof/>
                <w:webHidden/>
              </w:rPr>
              <w:fldChar w:fldCharType="end"/>
            </w:r>
          </w:hyperlink>
        </w:p>
        <w:p w14:paraId="25A88DDA" w14:textId="5C437321" w:rsidR="00D15DC6" w:rsidRPr="00242B68" w:rsidRDefault="002359D3" w:rsidP="00040E7C">
          <w:pPr>
            <w:pStyle w:val="CodeText"/>
          </w:pPr>
          <w:r w:rsidRPr="00242B68">
            <w:rPr>
              <w:b/>
            </w:rPr>
            <w:fldChar w:fldCharType="end"/>
          </w:r>
        </w:p>
      </w:sdtContent>
    </w:sdt>
    <w:p w14:paraId="2774DD60" w14:textId="1BFD5341" w:rsidR="00D15DC6" w:rsidRPr="00242B68" w:rsidRDefault="00D15DC6" w:rsidP="00040E7C">
      <w:pPr>
        <w:pStyle w:val="CodeText"/>
      </w:pPr>
    </w:p>
    <w:p w14:paraId="606F9E15" w14:textId="77777777" w:rsidR="00040E7C" w:rsidRPr="00242B68" w:rsidRDefault="00040E7C" w:rsidP="00040E7C">
      <w:pPr>
        <w:pStyle w:val="CodeText"/>
      </w:pPr>
    </w:p>
    <w:p w14:paraId="535F2C31" w14:textId="77777777" w:rsidR="00040E7C" w:rsidRPr="00242B68" w:rsidRDefault="00040E7C">
      <w:pPr>
        <w:spacing w:after="160" w:line="259" w:lineRule="auto"/>
        <w:rPr>
          <w:b/>
          <w:bCs/>
        </w:rPr>
        <w:sectPr w:rsidR="00040E7C" w:rsidRPr="00242B68" w:rsidSect="00B401FA">
          <w:headerReference w:type="default" r:id="rId18"/>
          <w:footerReference w:type="default" r:id="rId19"/>
          <w:pgSz w:w="11907" w:h="16839" w:code="9"/>
          <w:pgMar w:top="1304" w:right="1077" w:bottom="1134" w:left="1077" w:header="709" w:footer="709" w:gutter="0"/>
          <w:cols w:space="708"/>
          <w:titlePg/>
          <w:docGrid w:linePitch="360"/>
        </w:sectPr>
      </w:pPr>
    </w:p>
    <w:p w14:paraId="2072D699" w14:textId="4BDC0957" w:rsidR="00D15DC6" w:rsidRPr="00242B68" w:rsidRDefault="00D15DC6">
      <w:pPr>
        <w:spacing w:after="160" w:line="259" w:lineRule="auto"/>
        <w:rPr>
          <w:b/>
          <w:bCs/>
        </w:rPr>
      </w:pPr>
    </w:p>
    <w:p w14:paraId="248C19AB" w14:textId="5DFB3C45" w:rsidR="00973D39" w:rsidRPr="00242B68" w:rsidRDefault="00973D39" w:rsidP="009B437E">
      <w:pPr>
        <w:pStyle w:val="Ttulo1"/>
      </w:pPr>
      <w:bookmarkStart w:id="3" w:name="_Toc37018536"/>
      <w:r w:rsidRPr="00242B68">
        <w:t>INTRODUCCIÓN</w:t>
      </w:r>
      <w:bookmarkEnd w:id="3"/>
    </w:p>
    <w:p w14:paraId="0E542E09" w14:textId="77777777" w:rsidR="0018173B" w:rsidRPr="00242B68" w:rsidRDefault="0018173B" w:rsidP="00FF08D4">
      <w:pPr>
        <w:pStyle w:val="CodeText"/>
        <w:spacing w:before="80"/>
      </w:pPr>
    </w:p>
    <w:p w14:paraId="40C45A26" w14:textId="411A4BCA" w:rsidR="00801C69" w:rsidRPr="00242B68" w:rsidRDefault="00405676" w:rsidP="00FF08D4">
      <w:pPr>
        <w:pStyle w:val="CodeText"/>
        <w:spacing w:before="80"/>
      </w:pPr>
      <w:r w:rsidRPr="00242B68">
        <w:t>La presente</w:t>
      </w:r>
      <w:r w:rsidR="00FF08D4" w:rsidRPr="00242B68">
        <w:t xml:space="preserve"> Guía busca </w:t>
      </w:r>
      <w:bookmarkStart w:id="4" w:name="_Hlk30816043"/>
      <w:r w:rsidR="00FF08D4" w:rsidRPr="00242B68">
        <w:t xml:space="preserve">explicar el contenido y el propósito del CRAFT de una manera simple, no técnica y "fácil de leer" para todos los públicos. Por lo tanto, el estilo de redacción de muchas partes es </w:t>
      </w:r>
      <w:r w:rsidR="00F418BC" w:rsidRPr="00242B68">
        <w:t>de</w:t>
      </w:r>
      <w:r w:rsidR="00FF08D4" w:rsidRPr="00242B68">
        <w:t xml:space="preserve"> “nosotros” se lo explicamos a “ustedes”. "Nosotros" somos los desarrolladores del estándar</w:t>
      </w:r>
      <w:r w:rsidR="00C433B5" w:rsidRPr="00242B68">
        <w:rPr>
          <w:rStyle w:val="Refdenotaalpie"/>
        </w:rPr>
        <w:footnoteReference w:id="3"/>
      </w:r>
      <w:r w:rsidR="00E176D0" w:rsidRPr="00242B68">
        <w:t xml:space="preserve"> </w:t>
      </w:r>
      <w:r w:rsidR="00FF08D4" w:rsidRPr="00242B68">
        <w:t xml:space="preserve">y "ustedes" son los usuarios del Código CRAFT o </w:t>
      </w:r>
      <w:r w:rsidR="00697145" w:rsidRPr="00242B68">
        <w:t xml:space="preserve">los que </w:t>
      </w:r>
      <w:r w:rsidR="00FF08D4" w:rsidRPr="00242B68">
        <w:t xml:space="preserve">quieren aprender más sobre </w:t>
      </w:r>
      <w:r w:rsidR="00697145" w:rsidRPr="00242B68">
        <w:t>el CRAFT</w:t>
      </w:r>
      <w:r w:rsidR="00FF08D4" w:rsidRPr="00242B68">
        <w:t>.</w:t>
      </w:r>
    </w:p>
    <w:p w14:paraId="7E682599" w14:textId="49CFF6E4" w:rsidR="00F243F9" w:rsidRPr="00242B68" w:rsidRDefault="00F243F9" w:rsidP="00FF08D4">
      <w:pPr>
        <w:pStyle w:val="CodeText"/>
        <w:spacing w:before="80"/>
      </w:pPr>
      <w:r w:rsidRPr="00242B68">
        <w:t xml:space="preserve">Sabemos que el Código CRAFT puede ser difícil de leer. La forma en que se redactan muchos requisitos parece a menudo un texto legal, lo cual </w:t>
      </w:r>
      <w:r w:rsidR="00457F9A" w:rsidRPr="00242B68">
        <w:t>se hace</w:t>
      </w:r>
      <w:r w:rsidRPr="00242B68">
        <w:t xml:space="preserve"> por una buena razón: un texto estándar debe evitar cualquier interpretación errónea, así como sucede con las leyes, regulaciones o contratos. En algunos </w:t>
      </w:r>
      <w:r w:rsidR="006F70C0" w:rsidRPr="00242B68">
        <w:t>apartes,</w:t>
      </w:r>
      <w:r w:rsidRPr="00242B68">
        <w:t xml:space="preserve"> el texto debe ser muy estricto, de modo que se </w:t>
      </w:r>
      <w:r w:rsidR="00FC60BA" w:rsidRPr="00242B68">
        <w:t>sigue</w:t>
      </w:r>
      <w:r w:rsidRPr="00242B68">
        <w:t xml:space="preserve"> la redacción exacta, mientras que en otros </w:t>
      </w:r>
      <w:r w:rsidR="00FC60BA" w:rsidRPr="00242B68">
        <w:t>apartes el texto</w:t>
      </w:r>
      <w:r w:rsidRPr="00242B68">
        <w:t xml:space="preserve"> debe </w:t>
      </w:r>
      <w:r w:rsidR="00FC60BA" w:rsidRPr="00242B68">
        <w:t>ser lo suficientemente flexible</w:t>
      </w:r>
      <w:r w:rsidRPr="00242B68">
        <w:t xml:space="preserve"> para que sea aplicable en todas las circunstancias. Esperamos que </w:t>
      </w:r>
      <w:r w:rsidR="00FC60BA" w:rsidRPr="00242B68">
        <w:t>la presente</w:t>
      </w:r>
      <w:r w:rsidRPr="00242B68">
        <w:t xml:space="preserve"> Guía compense estas dificultades.</w:t>
      </w:r>
    </w:p>
    <w:p w14:paraId="0F96378C" w14:textId="66FD228F" w:rsidR="00785DDB" w:rsidRPr="00242B68" w:rsidRDefault="00785DDB" w:rsidP="00FF08D4">
      <w:pPr>
        <w:pStyle w:val="CodeText"/>
        <w:spacing w:before="80"/>
      </w:pPr>
      <w:r w:rsidRPr="00242B68">
        <w:t xml:space="preserve">Además, queremos proporcionar ejemplos que ayuden a </w:t>
      </w:r>
      <w:r w:rsidR="00917916" w:rsidRPr="00242B68">
        <w:t>expresar</w:t>
      </w:r>
      <w:r w:rsidRPr="00242B68">
        <w:t xml:space="preserve"> mejor la intención de algunos requisitos. Por supuesto, los "ejemplos" no implican que algo tenga que hacerse exactamente de la misma manera. Por tanto, todo el texto de la presente Guía </w:t>
      </w:r>
      <w:r w:rsidRPr="00242B68">
        <w:rPr>
          <w:b/>
          <w:bCs/>
        </w:rPr>
        <w:t>no es vinculante</w:t>
      </w:r>
      <w:r w:rsidRPr="00242B68">
        <w:t>. Todo el texto vinculante se encuentra en los volúmenes 1 a 3 del Código.</w:t>
      </w:r>
    </w:p>
    <w:p w14:paraId="0BA1DA3C" w14:textId="2561FFD8" w:rsidR="00D15DC6" w:rsidRPr="00242B68" w:rsidRDefault="001E20A7" w:rsidP="00912BD2">
      <w:pPr>
        <w:pStyle w:val="CodeText"/>
      </w:pPr>
      <w:r w:rsidRPr="00242B68">
        <w:t xml:space="preserve">Asimismo, hay algunos temas </w:t>
      </w:r>
      <w:r w:rsidR="006C25EF" w:rsidRPr="00242B68">
        <w:t xml:space="preserve">sobre los que queremos </w:t>
      </w:r>
      <w:r w:rsidRPr="00242B68">
        <w:t xml:space="preserve">proporcionar información más detallada. Algunos de estos temas son complejos y precisan de explicaciones más técnicas. </w:t>
      </w:r>
      <w:r w:rsidR="006C25EF" w:rsidRPr="00242B68">
        <w:t>Procuramos</w:t>
      </w:r>
      <w:r w:rsidRPr="00242B68">
        <w:t xml:space="preserve"> poner todo ese texto en forma de anexos</w:t>
      </w:r>
      <w:r w:rsidR="00BA446E" w:rsidRPr="00242B68">
        <w:t xml:space="preserve"> </w:t>
      </w:r>
      <w:r w:rsidRPr="00242B68">
        <w:t>como material de lectura adicional.</w:t>
      </w:r>
      <w:bookmarkEnd w:id="4"/>
    </w:p>
    <w:p w14:paraId="1F8CF1DE" w14:textId="7D27A112" w:rsidR="009B437E" w:rsidRPr="00242B68" w:rsidRDefault="009B437E" w:rsidP="009B437E">
      <w:pPr>
        <w:pStyle w:val="CodeText"/>
      </w:pPr>
    </w:p>
    <w:p w14:paraId="4890B221" w14:textId="77777777" w:rsidR="00040E7C" w:rsidRPr="00242B68" w:rsidRDefault="00040E7C">
      <w:pPr>
        <w:spacing w:after="160" w:line="259" w:lineRule="auto"/>
        <w:rPr>
          <w:b/>
          <w:sz w:val="32"/>
          <w:szCs w:val="32"/>
        </w:rPr>
      </w:pPr>
      <w:r w:rsidRPr="00242B68">
        <w:br w:type="page"/>
      </w:r>
    </w:p>
    <w:p w14:paraId="43342BA6" w14:textId="1FC6BBF2" w:rsidR="009B437E" w:rsidRPr="00242B68" w:rsidRDefault="00040E7C" w:rsidP="009B437E">
      <w:pPr>
        <w:pStyle w:val="Ttulo1"/>
      </w:pPr>
      <w:bookmarkStart w:id="5" w:name="_Toc37018537"/>
      <w:r w:rsidRPr="00242B68">
        <w:lastRenderedPageBreak/>
        <w:t>1.</w:t>
      </w:r>
      <w:r w:rsidRPr="00242B68">
        <w:tab/>
      </w:r>
      <w:r w:rsidR="00057B1D">
        <w:t>Orientación</w:t>
      </w:r>
      <w:r w:rsidRPr="00242B68">
        <w:t xml:space="preserve"> sobre el Volumen 1 (Introducción y características generales)</w:t>
      </w:r>
      <w:bookmarkEnd w:id="5"/>
    </w:p>
    <w:p w14:paraId="2058063A" w14:textId="626CCA37" w:rsidR="009B437E" w:rsidRPr="00242B68" w:rsidRDefault="00040E7C" w:rsidP="009B437E">
      <w:pPr>
        <w:pStyle w:val="Ttulo2"/>
      </w:pPr>
      <w:bookmarkStart w:id="6" w:name="_Toc37018538"/>
      <w:r w:rsidRPr="00242B68">
        <w:t>1.1</w:t>
      </w:r>
      <w:r w:rsidRPr="00242B68">
        <w:tab/>
        <w:t>Explicación de los términos utilizados en el Volumen 1</w:t>
      </w:r>
      <w:bookmarkEnd w:id="6"/>
    </w:p>
    <w:p w14:paraId="437B69C7" w14:textId="631C8FD4" w:rsidR="009B437E" w:rsidRPr="00242B68" w:rsidRDefault="00040E7C" w:rsidP="009B437E">
      <w:pPr>
        <w:pStyle w:val="Ttulo3"/>
      </w:pPr>
      <w:bookmarkStart w:id="7" w:name="_Toc37018539"/>
      <w:r w:rsidRPr="00242B68">
        <w:t>1.1.1 Tipo de estándar</w:t>
      </w:r>
      <w:bookmarkEnd w:id="7"/>
    </w:p>
    <w:p w14:paraId="7095D566" w14:textId="66A2FC2D" w:rsidR="009B437E" w:rsidRPr="00242B68" w:rsidRDefault="009B437E" w:rsidP="009B437E">
      <w:pPr>
        <w:pStyle w:val="CodeText"/>
      </w:pPr>
      <w:r w:rsidRPr="00242B68">
        <w:t>La expresión "estándar voluntario de sostenibilidad" indica que</w:t>
      </w:r>
      <w:r w:rsidR="0092797E" w:rsidRPr="00242B68">
        <w:t>:</w:t>
      </w:r>
      <w:r w:rsidRPr="00242B68">
        <w:t xml:space="preserve"> </w:t>
      </w:r>
    </w:p>
    <w:p w14:paraId="745B1E0E" w14:textId="459941B4" w:rsidR="009B437E" w:rsidRPr="00242B68" w:rsidRDefault="009B437E" w:rsidP="00722365">
      <w:pPr>
        <w:pStyle w:val="CodeText"/>
        <w:numPr>
          <w:ilvl w:val="0"/>
          <w:numId w:val="18"/>
        </w:numPr>
      </w:pPr>
      <w:r w:rsidRPr="00242B68">
        <w:t xml:space="preserve">el CRAFT es de carácter </w:t>
      </w:r>
      <w:r w:rsidRPr="00242B68">
        <w:rPr>
          <w:b/>
          <w:bCs/>
        </w:rPr>
        <w:t>voluntario</w:t>
      </w:r>
      <w:r w:rsidRPr="00242B68">
        <w:t xml:space="preserve">. Es su decisión seguirlo o no. No es de tipo “obligatorio” como la ley. Sin embargo, si opta por trabajar </w:t>
      </w:r>
      <w:r w:rsidR="00D02F80">
        <w:t>usando e</w:t>
      </w:r>
      <w:r w:rsidRPr="00242B68">
        <w:t>l CRAFT, debe entonces tratarse de un compromiso firme.</w:t>
      </w:r>
    </w:p>
    <w:p w14:paraId="70F453D7" w14:textId="664E8CE5" w:rsidR="009B437E" w:rsidRPr="00242B68" w:rsidRDefault="009B437E" w:rsidP="00722365">
      <w:pPr>
        <w:pStyle w:val="CodeText"/>
        <w:numPr>
          <w:ilvl w:val="0"/>
          <w:numId w:val="18"/>
        </w:numPr>
      </w:pPr>
      <w:r w:rsidRPr="00242B68">
        <w:t xml:space="preserve">Desarrollamos el Código CRAFT para promover el desarrollo </w:t>
      </w:r>
      <w:r w:rsidRPr="00242B68">
        <w:rPr>
          <w:b/>
          <w:bCs/>
        </w:rPr>
        <w:t>sostenible</w:t>
      </w:r>
      <w:r w:rsidRPr="00242B68">
        <w:t xml:space="preserve"> del sector de la </w:t>
      </w:r>
      <w:r w:rsidR="00D02F80">
        <w:t>m</w:t>
      </w:r>
      <w:r w:rsidRPr="00242B68">
        <w:t xml:space="preserve">inería </w:t>
      </w:r>
      <w:r w:rsidR="00D02F80">
        <w:t>a</w:t>
      </w:r>
      <w:r w:rsidRPr="00242B68">
        <w:t xml:space="preserve">rtesanal y en </w:t>
      </w:r>
      <w:r w:rsidR="00D02F80">
        <w:t>p</w:t>
      </w:r>
      <w:r w:rsidRPr="00242B68">
        <w:t xml:space="preserve">equeña </w:t>
      </w:r>
      <w:r w:rsidR="00D02F80">
        <w:t>e</w:t>
      </w:r>
      <w:r w:rsidRPr="00242B68">
        <w:t xml:space="preserve">scala (MAPE). En todo el mundo, más de 40 millones de personas dependen de esta actividad para su subsistencia y aproximadamente la mitad de ellas se dedican a la minería artesanal y en pequeña escala (MAPE) del oro. En esa medida, el Código CRAFT es también un instrumento que permite a los actores de las cadenas de suministro de minerales contribuir a los 17 Objetivos de Desarrollo Sostenible que se enfocan simultáneamente en aspectos económicos, ambientales y sociales. </w:t>
      </w:r>
    </w:p>
    <w:p w14:paraId="5F732A65" w14:textId="20CB6AF6" w:rsidR="00693374" w:rsidRPr="00242B68" w:rsidRDefault="00693374" w:rsidP="00722365">
      <w:pPr>
        <w:pStyle w:val="CodeText"/>
        <w:numPr>
          <w:ilvl w:val="0"/>
          <w:numId w:val="18"/>
        </w:numPr>
      </w:pPr>
      <w:r w:rsidRPr="00242B68">
        <w:t>Se denomina al CRAFT como un "Código", más no un "</w:t>
      </w:r>
      <w:r w:rsidRPr="00242B68">
        <w:rPr>
          <w:b/>
          <w:bCs/>
        </w:rPr>
        <w:t>estándar</w:t>
      </w:r>
      <w:r w:rsidRPr="00242B68">
        <w:t xml:space="preserve">". </w:t>
      </w:r>
      <w:r w:rsidR="00557E29" w:rsidRPr="00242B68">
        <w:t xml:space="preserve">En </w:t>
      </w:r>
      <w:r w:rsidR="00315939" w:rsidRPr="00242B68">
        <w:t>teoría</w:t>
      </w:r>
      <w:r w:rsidRPr="00242B68">
        <w:t xml:space="preserve"> es muy similar. Muchos estándares, en especial las normas ISO o las normas nacionales, son obligatorios. Para demostrar que el CRAFT es de carácter voluntario, lo denominamos como “código”. No obstante, expresiones como "establecimiento de estándares" o “estándares voluntarios de sostenibilidad" se utilizan comúnmente y no</w:t>
      </w:r>
      <w:r w:rsidR="00EF3C43" w:rsidRPr="00242B68">
        <w:t xml:space="preserve"> </w:t>
      </w:r>
      <w:r w:rsidRPr="00242B68">
        <w:t>quería</w:t>
      </w:r>
      <w:r w:rsidR="00EF3C43" w:rsidRPr="00242B68">
        <w:t>mos</w:t>
      </w:r>
      <w:r w:rsidRPr="00242B68">
        <w:t xml:space="preserve"> crear confusión al inventar nuestros propios términos. Por favor, para evitar confusiones, simplemente llamamos CRAFT a</w:t>
      </w:r>
      <w:r w:rsidR="00EF3C43" w:rsidRPr="00242B68">
        <w:t xml:space="preserve"> un</w:t>
      </w:r>
      <w:r w:rsidRPr="00242B68">
        <w:t xml:space="preserve"> </w:t>
      </w:r>
      <w:r w:rsidRPr="00242B68">
        <w:rPr>
          <w:b/>
          <w:bCs/>
        </w:rPr>
        <w:t xml:space="preserve">Código, </w:t>
      </w:r>
      <w:r w:rsidRPr="00242B68">
        <w:t xml:space="preserve">porque creemos que es más conveniente para nosotros y para todos. </w:t>
      </w:r>
    </w:p>
    <w:p w14:paraId="756F0E6E" w14:textId="0A43B63D" w:rsidR="00B53FB5" w:rsidRPr="00242B68" w:rsidRDefault="00B53FB5" w:rsidP="00B53FB5">
      <w:pPr>
        <w:pStyle w:val="CodeText"/>
      </w:pPr>
      <w:r w:rsidRPr="00242B68">
        <w:t xml:space="preserve">El término "estándar de </w:t>
      </w:r>
      <w:r w:rsidRPr="00242B68">
        <w:rPr>
          <w:b/>
          <w:bCs/>
        </w:rPr>
        <w:t>desempeño</w:t>
      </w:r>
      <w:r w:rsidRPr="00242B68">
        <w:t xml:space="preserve">" se refiere a que se espera un cierto nivel de desempeño (forma de hacer las cosas). Se espera que </w:t>
      </w:r>
      <w:r w:rsidR="00C96B05" w:rsidRPr="00242B68">
        <w:t>siguiendo</w:t>
      </w:r>
      <w:r w:rsidRPr="00242B68">
        <w:t xml:space="preserve"> el Código CRAFT se lleve a cabo la MAPE de manera responsable.</w:t>
      </w:r>
    </w:p>
    <w:p w14:paraId="5500E39B" w14:textId="73E47F74" w:rsidR="002B3A8D" w:rsidRPr="00242B68" w:rsidRDefault="00B53FB5" w:rsidP="00B53FB5">
      <w:pPr>
        <w:pStyle w:val="CodeText"/>
      </w:pPr>
      <w:r w:rsidRPr="00242B68">
        <w:t xml:space="preserve">El CRAFT es un estándar </w:t>
      </w:r>
      <w:r w:rsidRPr="00242B68">
        <w:rPr>
          <w:b/>
          <w:bCs/>
        </w:rPr>
        <w:t>progresivo</w:t>
      </w:r>
      <w:r w:rsidRPr="00242B68">
        <w:t xml:space="preserve">, porque es evidente que la forma de hacer las cosas no puede cambiarse de la noche a la mañana. </w:t>
      </w:r>
      <w:r w:rsidR="000174FD" w:rsidRPr="00242B68">
        <w:t>Si bien a</w:t>
      </w:r>
      <w:r w:rsidRPr="00242B68">
        <w:t xml:space="preserve">lgunas mejoras se pueden lograr en </w:t>
      </w:r>
      <w:r w:rsidR="000174FD" w:rsidRPr="00242B68">
        <w:t>el</w:t>
      </w:r>
      <w:r w:rsidRPr="00242B68">
        <w:t xml:space="preserve"> corto plazo, otras son más difíciles y llevan más tiempo. </w:t>
      </w:r>
      <w:r w:rsidR="00800E43" w:rsidRPr="00242B68">
        <w:t>Siguiendo el paso a paso</w:t>
      </w:r>
      <w:r w:rsidRPr="00242B68">
        <w:t xml:space="preserve">, la MAPE puede mejorar progresivamente. La mejora por sí misma es </w:t>
      </w:r>
      <w:r w:rsidR="00800E43" w:rsidRPr="00242B68">
        <w:t>gradual</w:t>
      </w:r>
      <w:r w:rsidRPr="00242B68">
        <w:t xml:space="preserve">, </w:t>
      </w:r>
      <w:r w:rsidR="00800E43" w:rsidRPr="00242B68">
        <w:t>ya que</w:t>
      </w:r>
      <w:r w:rsidRPr="00242B68">
        <w:t xml:space="preserve"> nunca se puede mejorar lo suficiente o demasiado. Si se quiere, siempre hay algo que se puede hacer mejor.</w:t>
      </w:r>
    </w:p>
    <w:p w14:paraId="39F64D6F" w14:textId="722EC9D0" w:rsidR="002B3A8D" w:rsidRPr="00242B68" w:rsidRDefault="002B3A8D" w:rsidP="00B53FB5">
      <w:pPr>
        <w:pStyle w:val="CodeText"/>
      </w:pPr>
      <w:r w:rsidRPr="00242B68">
        <w:t xml:space="preserve">El capítulo también </w:t>
      </w:r>
      <w:r w:rsidR="00800E43" w:rsidRPr="00242B68">
        <w:t>afirma</w:t>
      </w:r>
      <w:r w:rsidRPr="00242B68">
        <w:t xml:space="preserve"> que "El CRAFT no es un</w:t>
      </w:r>
      <w:r w:rsidR="00DB62B6">
        <w:t xml:space="preserve"> </w:t>
      </w:r>
      <w:r w:rsidRPr="00242B68">
        <w:t>estándar</w:t>
      </w:r>
      <w:r w:rsidR="001471B7">
        <w:t xml:space="preserve"> enfocado al producto</w:t>
      </w:r>
      <w:r w:rsidRPr="00242B68">
        <w:t xml:space="preserve">", sino un estándar de desempeño. Lo anterior significa que nunca se debe usar el término CRAFT para describir o caracterizar los minerales o metales </w:t>
      </w:r>
      <w:r w:rsidR="00B54A30">
        <w:t>extraídos</w:t>
      </w:r>
      <w:r w:rsidRPr="00242B68">
        <w:t xml:space="preserve">. Simplemente, </w:t>
      </w:r>
      <w:r w:rsidRPr="00242B68">
        <w:rPr>
          <w:b/>
          <w:bCs/>
        </w:rPr>
        <w:t>no use</w:t>
      </w:r>
      <w:r w:rsidRPr="00242B68">
        <w:t xml:space="preserve"> términos como "mineral CRAFT" (por ejemplo, oro CRAFT, cobalto CRAFT, piedra preciosa CRAFT o similares) y con eso bastará. En cambio, se puede decir que una mina está en conformidad con el Código CRAFT o que la producción se lleva a cabo con el </w:t>
      </w:r>
      <w:r w:rsidR="001471B7">
        <w:t>C</w:t>
      </w:r>
      <w:r w:rsidRPr="00242B68">
        <w:t>ódigo CRAFT (suponiendo que estas situaciones sean verdaderas).</w:t>
      </w:r>
    </w:p>
    <w:p w14:paraId="03D449BA" w14:textId="1E2897E3" w:rsidR="00B53FB5" w:rsidRPr="00242B68" w:rsidRDefault="00B53FB5" w:rsidP="00B53FB5">
      <w:pPr>
        <w:pStyle w:val="CodeText"/>
      </w:pPr>
    </w:p>
    <w:p w14:paraId="5B914FD8" w14:textId="34406B6E" w:rsidR="00192C79" w:rsidRPr="00242B68" w:rsidRDefault="00040E7C" w:rsidP="00192C79">
      <w:pPr>
        <w:pStyle w:val="Ttulo3"/>
      </w:pPr>
      <w:bookmarkStart w:id="8" w:name="_Toc37018540"/>
      <w:r w:rsidRPr="00242B68">
        <w:t>1.1.2 Alcance organizativo</w:t>
      </w:r>
      <w:bookmarkEnd w:id="8"/>
    </w:p>
    <w:p w14:paraId="2F8790CE" w14:textId="360423C4" w:rsidR="009B437E" w:rsidRPr="00242B68" w:rsidRDefault="00192C79" w:rsidP="009B437E">
      <w:pPr>
        <w:pStyle w:val="CodeText"/>
      </w:pPr>
      <w:r w:rsidRPr="00242B68">
        <w:t xml:space="preserve">El término técnico "alcance organizativo" se utiliza comúnmente para responder a la pregunta "¿a quién se le aplica el estándar? La respuesta a esta pregunta es que el CRAFT es aplicable a los "productores de minerales de la MAPE" o simplemente a la MAPE. </w:t>
      </w:r>
    </w:p>
    <w:p w14:paraId="09D4AE56" w14:textId="5F6EC4F7" w:rsidR="0067797A" w:rsidRPr="00242B68" w:rsidRDefault="0067797A" w:rsidP="009B437E">
      <w:pPr>
        <w:pStyle w:val="CodeText"/>
        <w:rPr>
          <w:b/>
          <w:bCs/>
        </w:rPr>
      </w:pPr>
      <w:r w:rsidRPr="00242B68">
        <w:rPr>
          <w:b/>
          <w:bCs/>
        </w:rPr>
        <w:lastRenderedPageBreak/>
        <w:t>¿Entonces por qué se utilizan términos complicados como "productor de minerales de la MAPE" y se describen con términos aparentemente confusos como "</w:t>
      </w:r>
      <w:r w:rsidR="002912F7" w:rsidRPr="00242B68">
        <w:rPr>
          <w:b/>
          <w:bCs/>
        </w:rPr>
        <w:t>alcance</w:t>
      </w:r>
      <w:r w:rsidRPr="00242B68">
        <w:rPr>
          <w:b/>
          <w:bCs/>
        </w:rPr>
        <w:t xml:space="preserve"> organizativo principal" y "</w:t>
      </w:r>
      <w:r w:rsidR="002912F7" w:rsidRPr="00242B68">
        <w:rPr>
          <w:b/>
          <w:bCs/>
        </w:rPr>
        <w:t>alcance</w:t>
      </w:r>
      <w:r w:rsidRPr="00242B68">
        <w:rPr>
          <w:b/>
          <w:bCs/>
        </w:rPr>
        <w:t xml:space="preserve"> ampliado"?</w:t>
      </w:r>
    </w:p>
    <w:p w14:paraId="28BAA470" w14:textId="4CEF0894" w:rsidR="00CD0948" w:rsidRPr="00242B68" w:rsidRDefault="0067797A" w:rsidP="00CD0948">
      <w:pPr>
        <w:pStyle w:val="CodeText"/>
      </w:pPr>
      <w:r w:rsidRPr="00242B68">
        <w:t xml:space="preserve">Es necesaria esta descripción puesto que la MAPE puede ser muy diferente y variar mucho entre países y aún más entre continentes. La MAPE en África no es igual a la MAPE en Asia, así como ambas son diferentes </w:t>
      </w:r>
      <w:r w:rsidR="002912F7" w:rsidRPr="00242B68">
        <w:t>de</w:t>
      </w:r>
      <w:r w:rsidRPr="00242B68">
        <w:t xml:space="preserve"> la MAPE en Suramérica. Durante décadas, los científicos y los profesionales han debatido una definición universal de la MAPE sin llegar a una conclusión. La definición de la OCDE citada es la mejor “definición” disponible actualmente, aunque es solo una descripción. En su texto completo, da ejemplos como  </w:t>
      </w:r>
      <w:r w:rsidR="00DB62B6">
        <w:t>“…</w:t>
      </w:r>
      <w:r w:rsidRPr="00242B68">
        <w:t>Por ejemplo, es común que los equipos de trabajo conformados de 4 a 10 personas, a veces en unidades familiares, compartan tareas en un solo punto de extracción mineral (p. ej., excavar un túnel).</w:t>
      </w:r>
      <w:r w:rsidRPr="00242B68">
        <w:rPr>
          <w:i/>
          <w:iCs/>
        </w:rPr>
        <w:t xml:space="preserve"> </w:t>
      </w:r>
      <w:r w:rsidRPr="00242B68">
        <w:t>A nivel organizacional, son comunes los grupos de 30 a 300 mineros que extraen conjuntamente un yacimiento de minerales (p. ej., trabajar en diferentes túneles) y a veces comparten las instalaciones de procesamiento</w:t>
      </w:r>
      <w:r w:rsidR="007850CC" w:rsidRPr="00242B68">
        <w:t>”</w:t>
      </w:r>
      <w:r w:rsidRPr="00242B68">
        <w:t xml:space="preserve">. </w:t>
      </w:r>
      <w:sdt>
        <w:sdtPr>
          <w:rPr>
            <w:rFonts w:eastAsia="Times New Roman"/>
          </w:rPr>
          <w:alias w:val="No modifique este campo."/>
          <w:tag w:val="CitaviPlaceholder#053258f4-91fc-414d-b7cf-78e3840a408a"/>
          <w:id w:val="1155340637"/>
        </w:sdtPr>
        <w:sdtContent>
          <w:r w:rsidR="00CD0948" w:rsidRPr="00242B68">
            <w:rPr>
              <w:rFonts w:eastAsia="Times New Roman"/>
            </w:rPr>
            <w:fldChar w:fldCharType="begin"/>
          </w:r>
          <w:r w:rsidR="00CD0948" w:rsidRPr="00242B68">
            <w:rPr>
              <w:rFonts w:eastAsia="Times New Roman"/>
            </w:rPr>
            <w:instrText>ADDIN CitaviPlaceholder{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}</w:instrText>
          </w:r>
          <w:r w:rsidR="00CD0948" w:rsidRPr="00242B68">
            <w:rPr>
              <w:rFonts w:eastAsia="Times New Roman"/>
            </w:rPr>
            <w:fldChar w:fldCharType="separate"/>
          </w:r>
          <w:r w:rsidR="00CD0948" w:rsidRPr="00242B68">
            <w:rPr>
              <w:rFonts w:eastAsia="Times New Roman"/>
            </w:rPr>
            <w:t>(OECD 2016b)</w:t>
          </w:r>
          <w:r w:rsidR="00CD0948" w:rsidRPr="00242B68">
            <w:rPr>
              <w:rFonts w:eastAsia="Times New Roman"/>
            </w:rPr>
            <w:fldChar w:fldCharType="end"/>
          </w:r>
        </w:sdtContent>
      </w:sdt>
    </w:p>
    <w:p w14:paraId="2FF7867B" w14:textId="0928E797" w:rsidR="0067797A" w:rsidRPr="00242B68" w:rsidRDefault="00CD0948" w:rsidP="00CD0948">
      <w:pPr>
        <w:pStyle w:val="CodeText"/>
      </w:pPr>
      <w:r w:rsidRPr="00242B68">
        <w:t xml:space="preserve">Uno de los principales objetivos del CRAFT es permitir a la MAPE vender su producto en los mercados formales. Hoy en día, los compradores de los mercados formales tienen que seguir (por ley) requisitos bastante exigentes. Deben asegurarse </w:t>
      </w:r>
      <w:r w:rsidR="007850CC" w:rsidRPr="00242B68">
        <w:t xml:space="preserve">de </w:t>
      </w:r>
      <w:r w:rsidRPr="00242B68">
        <w:t>que los minerales o los metales que compr</w:t>
      </w:r>
      <w:r w:rsidR="009703CB" w:rsidRPr="00242B68">
        <w:t>e</w:t>
      </w:r>
      <w:r w:rsidRPr="00242B68">
        <w:t xml:space="preserve">n </w:t>
      </w:r>
      <w:r w:rsidR="009703CB" w:rsidRPr="00242B68">
        <w:t>hayan sido</w:t>
      </w:r>
      <w:r w:rsidRPr="00242B68">
        <w:t xml:space="preserve"> </w:t>
      </w:r>
      <w:r w:rsidR="00B54A30">
        <w:t>extraídos</w:t>
      </w:r>
      <w:r w:rsidRPr="00242B68">
        <w:t xml:space="preserve"> de forma responsable y</w:t>
      </w:r>
      <w:r w:rsidR="009703CB" w:rsidRPr="00242B68">
        <w:t>,</w:t>
      </w:r>
      <w:r w:rsidRPr="00242B68">
        <w:t xml:space="preserve"> sobre todo</w:t>
      </w:r>
      <w:r w:rsidR="009703CB" w:rsidRPr="00242B68">
        <w:t>,</w:t>
      </w:r>
      <w:r w:rsidRPr="00242B68">
        <w:t xml:space="preserve"> que los minerales o </w:t>
      </w:r>
      <w:r w:rsidR="009703CB" w:rsidRPr="00242B68">
        <w:t xml:space="preserve">los </w:t>
      </w:r>
      <w:r w:rsidRPr="00242B68">
        <w:t xml:space="preserve">metales no se hayan </w:t>
      </w:r>
      <w:r w:rsidR="00B54A30">
        <w:t>extraídos</w:t>
      </w:r>
      <w:r w:rsidRPr="00242B68">
        <w:t xml:space="preserve"> cometiendo graves abusos de los derechos humanos, apoyando conflictos armados o lava</w:t>
      </w:r>
      <w:r w:rsidR="0067123D">
        <w:t>n</w:t>
      </w:r>
      <w:r w:rsidRPr="00242B68">
        <w:t xml:space="preserve">do dinero. Es responsabilidad de los compradores </w:t>
      </w:r>
      <w:r w:rsidR="006902B4" w:rsidRPr="00242B68">
        <w:t>verificar esta parte</w:t>
      </w:r>
      <w:r w:rsidRPr="00242B68">
        <w:t>,</w:t>
      </w:r>
      <w:r w:rsidR="006902B4" w:rsidRPr="00242B68">
        <w:t xml:space="preserve"> </w:t>
      </w:r>
      <w:r w:rsidRPr="00242B68">
        <w:t>a esto se le llama "debida diligencia". La debida diligencia consiste en formular muchas preguntas</w:t>
      </w:r>
      <w:r w:rsidR="007B5E08" w:rsidRPr="00242B68">
        <w:t xml:space="preserve"> para </w:t>
      </w:r>
      <w:r w:rsidRPr="00242B68">
        <w:t xml:space="preserve">evaluar los riesgos. Si </w:t>
      </w:r>
      <w:r w:rsidR="007B5E08" w:rsidRPr="00242B68">
        <w:t>hay</w:t>
      </w:r>
      <w:r w:rsidRPr="00242B68">
        <w:t xml:space="preserve"> alguien que respond</w:t>
      </w:r>
      <w:r w:rsidR="007B5E08" w:rsidRPr="00242B68">
        <w:t>a a</w:t>
      </w:r>
      <w:r w:rsidRPr="00242B68">
        <w:t xml:space="preserve"> estas preguntas y proporcion</w:t>
      </w:r>
      <w:r w:rsidR="007B5E08" w:rsidRPr="00242B68">
        <w:t>e</w:t>
      </w:r>
      <w:r w:rsidRPr="00242B68">
        <w:t xml:space="preserve"> información sobre la gestión de riesgos, es más probable que los compradores compren. </w:t>
      </w:r>
      <w:r w:rsidR="00FB2502" w:rsidRPr="00242B68">
        <w:t>Si no</w:t>
      </w:r>
      <w:r w:rsidRPr="00242B68">
        <w:t xml:space="preserve">, los compradores que sean responsables </w:t>
      </w:r>
      <w:r w:rsidR="00FB2502" w:rsidRPr="00242B68">
        <w:t xml:space="preserve">se abstendrán de comprar </w:t>
      </w:r>
      <w:r w:rsidRPr="00242B68">
        <w:t xml:space="preserve">los minerales. </w:t>
      </w:r>
    </w:p>
    <w:p w14:paraId="1FB3A649" w14:textId="01DDEC4F" w:rsidR="00F900B8" w:rsidRPr="00242B68" w:rsidRDefault="00F900B8" w:rsidP="00CD0948">
      <w:pPr>
        <w:pStyle w:val="CodeText"/>
      </w:pPr>
      <w:r w:rsidRPr="00242B68">
        <w:t>Por lo tanto, el "alcance organizativo" se refiere a todos aquellos que trabajan juntos para vender el mineral o el metal a un comprador formal.</w:t>
      </w:r>
    </w:p>
    <w:p w14:paraId="0F6674FB" w14:textId="2F4DA14B" w:rsidR="00F900B8" w:rsidRPr="00242B68" w:rsidRDefault="00FF53DC" w:rsidP="00CD0948">
      <w:pPr>
        <w:pStyle w:val="CodeText"/>
      </w:pPr>
      <w:r w:rsidRPr="00242B68">
        <w:t xml:space="preserve">En consecuencia, </w:t>
      </w:r>
      <w:r w:rsidR="00FB2502" w:rsidRPr="00242B68">
        <w:t>los que</w:t>
      </w:r>
      <w:r w:rsidRPr="00242B68">
        <w:t xml:space="preserve"> </w:t>
      </w:r>
      <w:r w:rsidR="00663324" w:rsidRPr="00242B68">
        <w:t>están</w:t>
      </w:r>
      <w:r w:rsidRPr="00242B68">
        <w:t xml:space="preserve"> incluido</w:t>
      </w:r>
      <w:r w:rsidR="00FB2502" w:rsidRPr="00242B68">
        <w:t>s</w:t>
      </w:r>
      <w:r w:rsidRPr="00242B68">
        <w:t xml:space="preserve"> en el alcance organizativo depende</w:t>
      </w:r>
      <w:r w:rsidR="00FB2502" w:rsidRPr="00242B68">
        <w:t>n</w:t>
      </w:r>
      <w:r w:rsidRPr="00242B68">
        <w:t xml:space="preserve"> de quién vende los minerales o metales a un comprador formal:</w:t>
      </w:r>
    </w:p>
    <w:p w14:paraId="31D08C19" w14:textId="7A7654D8" w:rsidR="00994D59" w:rsidRPr="00242B68" w:rsidRDefault="00994D59" w:rsidP="00722365">
      <w:pPr>
        <w:pStyle w:val="CodeText"/>
        <w:numPr>
          <w:ilvl w:val="0"/>
          <w:numId w:val="19"/>
        </w:numPr>
      </w:pPr>
      <w:r w:rsidRPr="00242B68">
        <w:t>Si los mineros están lo suficientemente organizados para que un comprador formal pueda comprarles directamente, entonces los mineros pertenecen al alcance organizativo.</w:t>
      </w:r>
    </w:p>
    <w:p w14:paraId="5239DCF6" w14:textId="7414DA45" w:rsidR="00994D59" w:rsidRPr="00242B68" w:rsidRDefault="00994D59" w:rsidP="00722365">
      <w:pPr>
        <w:pStyle w:val="CodeText"/>
        <w:numPr>
          <w:ilvl w:val="0"/>
          <w:numId w:val="19"/>
        </w:numPr>
      </w:pPr>
      <w:r w:rsidRPr="00242B68">
        <w:t xml:space="preserve">En caso de que sea necesario procesar el mineral en una planta </w:t>
      </w:r>
      <w:r w:rsidR="0067123D">
        <w:t>de procesamiento</w:t>
      </w:r>
      <w:r w:rsidR="0067123D" w:rsidRPr="00242B68">
        <w:t xml:space="preserve"> </w:t>
      </w:r>
      <w:r w:rsidRPr="00242B68">
        <w:t xml:space="preserve">para su posterior venta a </w:t>
      </w:r>
      <w:r w:rsidR="00663324" w:rsidRPr="00242B68">
        <w:t xml:space="preserve">un </w:t>
      </w:r>
      <w:r w:rsidRPr="00242B68">
        <w:t xml:space="preserve">comprador formal, la planta (denominada </w:t>
      </w:r>
      <w:r w:rsidR="0067123D">
        <w:t>de procesamiento</w:t>
      </w:r>
      <w:r w:rsidRPr="00242B68">
        <w:t>) y todos los mineros que procesan su mineral en la planta se consideran dentro del alcance organizativo.</w:t>
      </w:r>
    </w:p>
    <w:p w14:paraId="78A3CDFA" w14:textId="2B16C9E4" w:rsidR="00994D59" w:rsidRPr="00242B68" w:rsidRDefault="00994D59" w:rsidP="00722365">
      <w:pPr>
        <w:pStyle w:val="CodeText"/>
        <w:numPr>
          <w:ilvl w:val="0"/>
          <w:numId w:val="19"/>
        </w:numPr>
      </w:pPr>
      <w:r w:rsidRPr="00242B68">
        <w:t>Si los mineros venden su producto en pequeñas cantidades a un comercializador local (un "agregador", por ejemplo, en el caso de una compraventa de oro), y a su vez, este comercializador lo vende a un comprador formal, entonces dicho comercializador local y todos sus proveedores de minerales hacen parte del alcance organizativo.</w:t>
      </w:r>
    </w:p>
    <w:p w14:paraId="1F15803D" w14:textId="24E03FE7" w:rsidR="00D135B5" w:rsidRPr="00242B68" w:rsidRDefault="00994D59" w:rsidP="00722365">
      <w:pPr>
        <w:pStyle w:val="CodeText"/>
        <w:numPr>
          <w:ilvl w:val="0"/>
          <w:numId w:val="19"/>
        </w:numPr>
      </w:pPr>
      <w:r w:rsidRPr="00242B68">
        <w:t xml:space="preserve">Si se trata de una asociación de mineros, procesadores y agregadores, el alcance organizativo puede incluir </w:t>
      </w:r>
      <w:r w:rsidR="00A22CD9" w:rsidRPr="00242B68">
        <w:t xml:space="preserve">a </w:t>
      </w:r>
      <w:r w:rsidRPr="00242B68">
        <w:t xml:space="preserve">toda </w:t>
      </w:r>
      <w:r w:rsidR="00A22CD9" w:rsidRPr="00242B68">
        <w:t>su</w:t>
      </w:r>
      <w:r w:rsidRPr="00242B68">
        <w:t xml:space="preserve"> cadena de suministro interna.</w:t>
      </w:r>
    </w:p>
    <w:p w14:paraId="69FCAA82" w14:textId="4DF17042" w:rsidR="00994D59" w:rsidRPr="00242B68" w:rsidRDefault="009D73F2" w:rsidP="00994D59">
      <w:pPr>
        <w:pStyle w:val="CodeText"/>
      </w:pPr>
      <w:r w:rsidRPr="00242B68">
        <w:t xml:space="preserve">Lo anterior </w:t>
      </w:r>
      <w:r w:rsidR="00A22CD9" w:rsidRPr="00242B68">
        <w:t>implica</w:t>
      </w:r>
      <w:r w:rsidRPr="00242B68">
        <w:t xml:space="preserve"> que toda la cadena de suministro, desde el minero hasta la venta del mineral o metal a un comprador formal, puede hacer parte del alcance organizativo.</w:t>
      </w:r>
    </w:p>
    <w:p w14:paraId="2DE78F83" w14:textId="00FF1F8D" w:rsidR="00D135B5" w:rsidRPr="00242B68" w:rsidRDefault="00A16BDD" w:rsidP="00D135B5">
      <w:pPr>
        <w:pStyle w:val="CodeText"/>
        <w:ind w:left="720"/>
      </w:pPr>
      <w:r w:rsidRPr="00242B68">
        <w:rPr>
          <w:u w:val="single"/>
        </w:rPr>
        <w:t>Nota adicional:</w:t>
      </w:r>
      <w:r w:rsidRPr="00242B68">
        <w:t xml:space="preserve"> Se prevé que en la mayoría de los casos los COMPRADORES participarán como agregadores en los PMAPE. Sin embargo, también existen escenarios válidos de los PMAPE de grupos basados en la cadena de suministro, en los que las minas de gran escala agregan el producto extraído por los mineros de la MAPE que operan en su concesión o en los que los </w:t>
      </w:r>
      <w:r w:rsidRPr="00242B68">
        <w:lastRenderedPageBreak/>
        <w:t>refinadores se abastecen directamente de las minas de la MAPE. En tales casos, incluso si esas entidades están vinculadas a entidades extranjeras, el alcance organizativo se limita a los agentes que operan a nivel nacional de dichas entidades.</w:t>
      </w:r>
    </w:p>
    <w:p w14:paraId="21A7975E" w14:textId="02D5FFCE" w:rsidR="009D73F2" w:rsidRPr="00242B68" w:rsidRDefault="00FF53DC" w:rsidP="00994D59">
      <w:pPr>
        <w:pStyle w:val="CodeText"/>
      </w:pPr>
      <w:r w:rsidRPr="00242B68">
        <w:t xml:space="preserve">El Código señala que la afiliación debe ser </w:t>
      </w:r>
      <w:r w:rsidRPr="00242B68">
        <w:rPr>
          <w:b/>
          <w:bCs/>
        </w:rPr>
        <w:t>funcional</w:t>
      </w:r>
      <w:r w:rsidRPr="00242B68">
        <w:t xml:space="preserve">. Con esto, lo que se quiere resaltar es que al CRAFT solo le interesa que la cadena de suministro interna funcione (y que se estén efectuando las ventas) y que todos (todos los miembros) </w:t>
      </w:r>
      <w:r w:rsidR="00FA4355" w:rsidRPr="00242B68">
        <w:t>en</w:t>
      </w:r>
      <w:r w:rsidRPr="00242B68">
        <w:t xml:space="preserve"> la cadena de suministro cumplan las reglas. </w:t>
      </w:r>
    </w:p>
    <w:p w14:paraId="0F164D2D" w14:textId="7C0B16CA" w:rsidR="009D73F2" w:rsidRPr="00242B68" w:rsidRDefault="009D73F2" w:rsidP="009D73F2">
      <w:pPr>
        <w:pStyle w:val="CodeText"/>
      </w:pPr>
      <w:r w:rsidRPr="00242B68">
        <w:t xml:space="preserve">En el caso del CRAFT, no importa qué tipo de estructura organizativa específica establecida formalmente se </w:t>
      </w:r>
      <w:r w:rsidR="00304CC7" w:rsidRPr="00242B68">
        <w:t>cree</w:t>
      </w:r>
      <w:r w:rsidRPr="00242B68">
        <w:t xml:space="preserve"> (es decir, si se trata de un individuo, asociación, cooperativa, empresa, empresa conjunta o nada más que acuerdos entre los miembros) o incluso si ya existe una estructura formal. A esto nos referimos cuando el Código dice que la afiliación </w:t>
      </w:r>
      <w:r w:rsidRPr="00242B68">
        <w:rPr>
          <w:b/>
          <w:bCs/>
        </w:rPr>
        <w:t>no es administrativa</w:t>
      </w:r>
      <w:r w:rsidRPr="00242B68">
        <w:t>.</w:t>
      </w:r>
    </w:p>
    <w:p w14:paraId="41150200" w14:textId="3EDE0A7B" w:rsidR="00A16BDD" w:rsidRPr="00242B68" w:rsidRDefault="00A16BDD" w:rsidP="00A16BDD">
      <w:pPr>
        <w:pStyle w:val="CodeText"/>
        <w:ind w:left="720"/>
      </w:pPr>
      <w:r w:rsidRPr="00242B68">
        <w:rPr>
          <w:u w:val="single"/>
        </w:rPr>
        <w:t>Es decir</w:t>
      </w:r>
      <w:r w:rsidRPr="00242B68">
        <w:t xml:space="preserve">, si un minero individual (hombre o mujer) es parte de un grupo que vende su mineral a una asociación afiliada a una planta de procesamiento que vende el concentrado o el metal a un comerciante local, entonces este minero individual hace parte del alcance organizativo como "miembro", incluso potencialmente sin saberlo. No </w:t>
      </w:r>
      <w:r w:rsidR="00A9656D" w:rsidRPr="00242B68">
        <w:t xml:space="preserve">se </w:t>
      </w:r>
      <w:r w:rsidRPr="00242B68">
        <w:t>requiere una solicitud de afiliación.</w:t>
      </w:r>
    </w:p>
    <w:p w14:paraId="578E3A8A" w14:textId="39EBFD03" w:rsidR="00DF3CD7" w:rsidRPr="00242B68" w:rsidRDefault="00DF3CD7" w:rsidP="009D73F2">
      <w:pPr>
        <w:pStyle w:val="CodeText"/>
      </w:pPr>
      <w:r w:rsidRPr="00242B68">
        <w:t xml:space="preserve">La figura 1 del </w:t>
      </w:r>
      <w:r w:rsidR="00A9656D" w:rsidRPr="00242B68">
        <w:t>V</w:t>
      </w:r>
      <w:r w:rsidRPr="00242B68">
        <w:t xml:space="preserve">olumen 1 del texto del Código </w:t>
      </w:r>
      <w:r w:rsidR="00A9656D" w:rsidRPr="00242B68">
        <w:t xml:space="preserve">así </w:t>
      </w:r>
      <w:r w:rsidRPr="00242B68">
        <w:t>lo indica. Todos los que quedan a la izquierda del punto rojo, independientemente de quien sea</w:t>
      </w:r>
      <w:r w:rsidR="00A9656D" w:rsidRPr="00242B68">
        <w:t>n</w:t>
      </w:r>
      <w:r w:rsidRPr="00242B68">
        <w:t>, están incluidos en el alcance organizativo del CRAFT. Todos en conjunto son los Productores de Minerales de MAPE (PMAPE). Si el PMAPE decide adherirse al CRAFT, entonces todos los miembros tienen que cumplir con los requisitos del CRAFT.</w:t>
      </w:r>
    </w:p>
    <w:p w14:paraId="1EE595EF" w14:textId="4210F8F2" w:rsidR="00D135B5" w:rsidRPr="00242B68" w:rsidRDefault="00D96F86" w:rsidP="00D135B5">
      <w:pPr>
        <w:pStyle w:val="CodeText"/>
      </w:pPr>
      <w:r>
        <w:rPr>
          <w:noProof/>
          <w:lang w:val="en-US"/>
        </w:rPr>
        <w:drawing>
          <wp:inline distT="0" distB="0" distL="0" distR="0" wp14:anchorId="202B4052" wp14:editId="1D72774C">
            <wp:extent cx="6193155" cy="3196590"/>
            <wp:effectExtent l="0" t="0" r="0" b="381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193155" cy="3196590"/>
                    </a:xfrm>
                    <a:prstGeom prst="rect">
                      <a:avLst/>
                    </a:prstGeom>
                  </pic:spPr>
                </pic:pic>
              </a:graphicData>
            </a:graphic>
          </wp:inline>
        </w:drawing>
      </w:r>
    </w:p>
    <w:p w14:paraId="661B1714" w14:textId="329BC6E9" w:rsidR="0018173B" w:rsidRPr="00242B68" w:rsidRDefault="0018173B" w:rsidP="0018173B">
      <w:pPr>
        <w:pStyle w:val="CodeText"/>
      </w:pPr>
      <w:r w:rsidRPr="00242B68">
        <w:t>Relacionado con el tema del alcance organizativo se encuentra la "</w:t>
      </w:r>
      <w:r w:rsidRPr="00242B68">
        <w:rPr>
          <w:b/>
          <w:bCs/>
        </w:rPr>
        <w:t>cadena de suministro interna</w:t>
      </w:r>
      <w:r w:rsidRPr="00242B68">
        <w:t>". La cadena de suministro interna describe el flujo del producto minado en cualquier forma (como mineral, concentrado o metal)</w:t>
      </w:r>
      <w:r w:rsidR="00227040" w:rsidRPr="00242B68">
        <w:t xml:space="preserve"> que va</w:t>
      </w:r>
      <w:r w:rsidRPr="00242B68">
        <w:t xml:space="preserve"> desde el minero individual que lo extrae hasta el(los) miembro(s) del PMAPE que lo vende a los COMPRADORES. </w:t>
      </w:r>
    </w:p>
    <w:p w14:paraId="1A19AAA1" w14:textId="46FC913E" w:rsidR="00070DB7" w:rsidRPr="00242B68" w:rsidRDefault="00070DB7" w:rsidP="00070DB7">
      <w:pPr>
        <w:pStyle w:val="CodeText"/>
      </w:pPr>
      <w:r w:rsidRPr="00242B68">
        <w:t xml:space="preserve">Según el mineral extraído y las preferencias de los COMPRADORES, será necesario implementar diferentes formas de asegurar la </w:t>
      </w:r>
      <w:r w:rsidRPr="00242B68">
        <w:rPr>
          <w:b/>
          <w:bCs/>
        </w:rPr>
        <w:t>trazabilidad</w:t>
      </w:r>
      <w:r w:rsidRPr="00242B68">
        <w:t xml:space="preserve"> del producto dentro de la cadena de suministro interna. No obstante, dado que hay muchas maneras de asegurar la trazabilidad, el CRAFT no prescribe ninguna de ellas.</w:t>
      </w:r>
    </w:p>
    <w:p w14:paraId="70574DD7" w14:textId="7E7643F3" w:rsidR="00334AA9" w:rsidRPr="00242B68" w:rsidRDefault="00070DB7" w:rsidP="00070DB7">
      <w:pPr>
        <w:pStyle w:val="CodeText"/>
      </w:pPr>
      <w:r w:rsidRPr="00242B68">
        <w:t xml:space="preserve"> </w:t>
      </w:r>
    </w:p>
    <w:p w14:paraId="0029EEB4" w14:textId="380A84E8" w:rsidR="00DF3CD7" w:rsidRPr="00242B68" w:rsidRDefault="00040E7C" w:rsidP="00DF3CD7">
      <w:pPr>
        <w:pStyle w:val="Ttulo3"/>
      </w:pPr>
      <w:bookmarkStart w:id="9" w:name="_Toc37018541"/>
      <w:r w:rsidRPr="00242B68">
        <w:lastRenderedPageBreak/>
        <w:t>1.1.3 Alcance geográfico</w:t>
      </w:r>
      <w:bookmarkEnd w:id="9"/>
    </w:p>
    <w:p w14:paraId="3C4FC92B" w14:textId="523DDC79" w:rsidR="009D73F2" w:rsidRPr="00242B68" w:rsidRDefault="00DF3CD7" w:rsidP="00994D59">
      <w:pPr>
        <w:pStyle w:val="CodeText"/>
      </w:pPr>
      <w:r w:rsidRPr="00242B68">
        <w:t>No existen limitaciones geográficas, salvo que el PMAPE debe operar en un solo país.</w:t>
      </w:r>
    </w:p>
    <w:p w14:paraId="156C92A2" w14:textId="10A61CFE" w:rsidR="00DF3CD7" w:rsidRPr="00242B68" w:rsidRDefault="001F2DD0" w:rsidP="00994D59">
      <w:pPr>
        <w:pStyle w:val="CodeText"/>
        <w:rPr>
          <w:b/>
          <w:bCs/>
        </w:rPr>
      </w:pPr>
      <w:r w:rsidRPr="00242B68">
        <w:rPr>
          <w:b/>
          <w:bCs/>
        </w:rPr>
        <w:t>¿Por qué se limita el CRAFT a un solo país?</w:t>
      </w:r>
    </w:p>
    <w:p w14:paraId="480E56E2" w14:textId="2A3FE7DF" w:rsidR="00DF3CD7" w:rsidRPr="00242B68" w:rsidRDefault="001F2DD0" w:rsidP="00994D59">
      <w:pPr>
        <w:pStyle w:val="CodeText"/>
      </w:pPr>
      <w:r w:rsidRPr="00242B68">
        <w:t>En primer lugar, porque la MAPE no es normalmente una empresa multinacional. Solamente en casos excepcionales, la operación de una MAPE se extiende más allá de una comunidad local.</w:t>
      </w:r>
    </w:p>
    <w:p w14:paraId="18F0DCC8" w14:textId="5F067BEE" w:rsidR="009A39F6" w:rsidRPr="00242B68" w:rsidRDefault="009A39F6" w:rsidP="00994D59">
      <w:pPr>
        <w:pStyle w:val="CodeText"/>
      </w:pPr>
      <w:r w:rsidRPr="00242B68">
        <w:t>Sin embargo, existen casos excepcionales de operaciones de la MAPE en las que los depósitos de mineral cruzan las zonas fronterizas o en l</w:t>
      </w:r>
      <w:r w:rsidR="00456F9C" w:rsidRPr="00242B68">
        <w:t>a</w:t>
      </w:r>
      <w:r w:rsidRPr="00242B68">
        <w:t xml:space="preserve">s que, debido a limitaciones de infraestructura o de otro tipo, no hay compradores en las inmediaciones del país </w:t>
      </w:r>
      <w:r w:rsidR="00E06ACC" w:rsidRPr="00242B68">
        <w:t>donde</w:t>
      </w:r>
      <w:r w:rsidRPr="00242B68">
        <w:t xml:space="preserve"> se extrae el mineral.</w:t>
      </w:r>
    </w:p>
    <w:p w14:paraId="2B5CD0D3" w14:textId="2CD4C15B" w:rsidR="001E7418" w:rsidRPr="00242B68" w:rsidRDefault="001E7418" w:rsidP="00994D59">
      <w:pPr>
        <w:pStyle w:val="CodeText"/>
      </w:pPr>
      <w:r w:rsidRPr="00242B68">
        <w:t>Se decidió excluir esos casos del alcance (aplicabilidad) de la MAPE y, por lo tanto, no son elegibles, porque:</w:t>
      </w:r>
    </w:p>
    <w:p w14:paraId="38F414FA" w14:textId="5D913077" w:rsidR="001E7418" w:rsidRPr="00242B68" w:rsidRDefault="00604A7F" w:rsidP="00722365">
      <w:pPr>
        <w:pStyle w:val="CodeText"/>
        <w:numPr>
          <w:ilvl w:val="0"/>
          <w:numId w:val="20"/>
        </w:numPr>
      </w:pPr>
      <w:r w:rsidRPr="00242B68">
        <w:t xml:space="preserve">En caso de que los minerales se vendan en otro país, se requiere por ley que se cumplan los procedimientos formales de exportación. Por consiguiente, el importador en el otro país debe ser un comprador formal. Los mineros del país productor/exportador constituyen, por </w:t>
      </w:r>
      <w:r w:rsidR="003D5654" w:rsidRPr="00242B68">
        <w:t>ende</w:t>
      </w:r>
      <w:r w:rsidRPr="00242B68">
        <w:t>, el PMAPE que vende a un comprador formal.</w:t>
      </w:r>
    </w:p>
    <w:p w14:paraId="3DEC9C1F" w14:textId="4CAF085B" w:rsidR="00604A7F" w:rsidRPr="00242B68" w:rsidRDefault="00604A7F" w:rsidP="00722365">
      <w:pPr>
        <w:pStyle w:val="CodeText"/>
        <w:numPr>
          <w:ilvl w:val="0"/>
          <w:numId w:val="20"/>
        </w:numPr>
      </w:pPr>
      <w:r w:rsidRPr="00242B68">
        <w:t xml:space="preserve">Aunque el CRAFT </w:t>
      </w:r>
      <w:r w:rsidR="00DF2325" w:rsidRPr="00242B68">
        <w:t xml:space="preserve">está </w:t>
      </w:r>
      <w:r w:rsidRPr="00242B68">
        <w:t xml:space="preserve">redactado </w:t>
      </w:r>
      <w:r w:rsidR="00DF2325" w:rsidRPr="00242B68">
        <w:t xml:space="preserve">de tal forma </w:t>
      </w:r>
      <w:r w:rsidRPr="00242B68">
        <w:t xml:space="preserve">para </w:t>
      </w:r>
      <w:r w:rsidR="00DF2325" w:rsidRPr="00242B68">
        <w:t>que sea</w:t>
      </w:r>
      <w:r w:rsidRPr="00242B68">
        <w:t xml:space="preserve"> válido a nivel mundial, su aplicación debe ajustarse a la legislación nacional a fin de lograr el objetivo de facilitar el comercio formal. Si una zona de la MAPE se extiende a lo largo de una frontera nacional,  probablemente sea entonces mucho más fácil manejar a los mineros de cada lado como PMAPE separados, que como un solo PMAPE dentro del cual los mineros siguen leyes diferentes. En cualquier caso, los derechos mineros y los permisos nacionales nunca se extienden al país vecino.</w:t>
      </w:r>
    </w:p>
    <w:p w14:paraId="3D294027" w14:textId="2768E000" w:rsidR="001F2DD0" w:rsidRPr="00242B68" w:rsidRDefault="002E7A95" w:rsidP="00994D59">
      <w:pPr>
        <w:pStyle w:val="CodeText"/>
      </w:pPr>
      <w:r w:rsidRPr="00242B68">
        <w:t xml:space="preserve">Si considera que hay otra manera de afrontar esos casos, en el </w:t>
      </w:r>
      <w:r w:rsidR="00A520ED" w:rsidRPr="00242B68">
        <w:t>V</w:t>
      </w:r>
      <w:r w:rsidRPr="00242B68">
        <w:t xml:space="preserve">olumen 3 del Código se describe cómo adaptar el CRAFT para esos fines. Por otra parte, </w:t>
      </w:r>
      <w:r w:rsidR="00A520ED" w:rsidRPr="00242B68">
        <w:t xml:space="preserve">reiteramos que </w:t>
      </w:r>
      <w:r w:rsidRPr="00242B68">
        <w:t xml:space="preserve">estamos disponibles para trabajar conjuntamente en solucionar estos casos y tratarlos en futuras versiones, </w:t>
      </w:r>
      <w:r w:rsidR="0026582A" w:rsidRPr="00242B68">
        <w:t>de ser</w:t>
      </w:r>
      <w:r w:rsidRPr="00242B68">
        <w:t xml:space="preserve"> necesario.</w:t>
      </w:r>
    </w:p>
    <w:p w14:paraId="78A5C8AE" w14:textId="77777777" w:rsidR="002E7A95" w:rsidRPr="00242B68" w:rsidRDefault="002E7A95" w:rsidP="00994D59">
      <w:pPr>
        <w:pStyle w:val="CodeText"/>
      </w:pPr>
    </w:p>
    <w:p w14:paraId="2310C594" w14:textId="4BEC47EB" w:rsidR="008A3705" w:rsidRPr="00242B68" w:rsidRDefault="00040E7C" w:rsidP="008A3705">
      <w:pPr>
        <w:pStyle w:val="Ttulo3"/>
      </w:pPr>
      <w:bookmarkStart w:id="10" w:name="_Toc37018542"/>
      <w:r w:rsidRPr="00242B68">
        <w:t>1.1.4 Alcance de los productos minerales</w:t>
      </w:r>
      <w:bookmarkEnd w:id="10"/>
    </w:p>
    <w:p w14:paraId="07E97A98" w14:textId="559E3065" w:rsidR="008A3705" w:rsidRPr="00242B68" w:rsidRDefault="008A3705" w:rsidP="00994D59">
      <w:pPr>
        <w:pStyle w:val="CodeText"/>
      </w:pPr>
      <w:r w:rsidRPr="00242B68">
        <w:t>En el "alcance de los productos minerales" se indica cuáles minerales y metales aplican al CRAFT.</w:t>
      </w:r>
    </w:p>
    <w:p w14:paraId="69D25C6C" w14:textId="017904C6" w:rsidR="002E7A95" w:rsidRPr="00242B68" w:rsidRDefault="008A3705" w:rsidP="00347076">
      <w:pPr>
        <w:pStyle w:val="CodeText"/>
      </w:pPr>
      <w:r w:rsidRPr="00242B68">
        <w:t xml:space="preserve">La versión 1.0 del CRAFT fue elaborada </w:t>
      </w:r>
      <w:r w:rsidR="0026582A" w:rsidRPr="00242B68">
        <w:t xml:space="preserve">y aplicable solamente </w:t>
      </w:r>
      <w:r w:rsidRPr="00242B68">
        <w:t xml:space="preserve">para el oro. Con base en diversas observaciones </w:t>
      </w:r>
      <w:r w:rsidR="00D53AFB" w:rsidRPr="00242B68">
        <w:t>que</w:t>
      </w:r>
      <w:r w:rsidRPr="00242B68">
        <w:t xml:space="preserve"> indicaba</w:t>
      </w:r>
      <w:r w:rsidR="00D53AFB" w:rsidRPr="00242B68">
        <w:t>n</w:t>
      </w:r>
      <w:r w:rsidRPr="00242B68">
        <w:t xml:space="preserve"> que la mayoría de los requisitos también aplican a otros minerales, se decidió incluir formalmente </w:t>
      </w:r>
      <w:r w:rsidR="00D53AFB" w:rsidRPr="00242B68">
        <w:t xml:space="preserve">a </w:t>
      </w:r>
      <w:r w:rsidRPr="00242B68">
        <w:t>los minerales y metales que se habían solicitado. Así se hizo después de una investigación y consulta pública para saber si otros requisitos específicos de los minerales aplica</w:t>
      </w:r>
      <w:r w:rsidR="00D53AFB" w:rsidRPr="00242B68">
        <w:t>ban</w:t>
      </w:r>
      <w:r w:rsidRPr="00242B68">
        <w:t xml:space="preserve"> para ellos</w:t>
      </w:r>
      <w:r w:rsidR="00D53AFB" w:rsidRPr="00242B68">
        <w:t xml:space="preserve"> también</w:t>
      </w:r>
      <w:r w:rsidRPr="00242B68">
        <w:t xml:space="preserve">.  </w:t>
      </w:r>
    </w:p>
    <w:p w14:paraId="3E606139" w14:textId="744569FC" w:rsidR="00DF3CD7" w:rsidRPr="00242B68" w:rsidRDefault="00347076" w:rsidP="00994D59">
      <w:pPr>
        <w:pStyle w:val="CodeText"/>
      </w:pPr>
      <w:r w:rsidRPr="00242B68">
        <w:t xml:space="preserve">Como se indica en el Código, lo anterior no excluye la posibilidad de evaluar y probar la aplicabilidad del CRAFT a otros minerales </w:t>
      </w:r>
      <w:r w:rsidR="00B54A30">
        <w:t>extraídos</w:t>
      </w:r>
      <w:r w:rsidRPr="00242B68">
        <w:t xml:space="preserve"> por la MAPE. Con base en la retroalimentación recibida por el mantenedor del código </w:t>
      </w:r>
      <w:r w:rsidR="004D25E8" w:rsidRPr="00242B68">
        <w:t>cuando se puso</w:t>
      </w:r>
      <w:r w:rsidRPr="00242B68">
        <w:t xml:space="preserve"> a prueba el CRAFT a otros productos, </w:t>
      </w:r>
      <w:r w:rsidR="004D25E8" w:rsidRPr="00242B68">
        <w:t>es posible que amplíe</w:t>
      </w:r>
      <w:r w:rsidRPr="00242B68">
        <w:t xml:space="preserve"> el alcance de productos en futuras versiones del CRAFT.</w:t>
      </w:r>
    </w:p>
    <w:p w14:paraId="0A433F36" w14:textId="019D52D3" w:rsidR="00347076" w:rsidRPr="00242B68" w:rsidRDefault="00347076" w:rsidP="0063569F">
      <w:pPr>
        <w:pStyle w:val="CodeText"/>
      </w:pPr>
    </w:p>
    <w:p w14:paraId="1D51E4DC" w14:textId="22C96342" w:rsidR="0063569F" w:rsidRPr="00242B68" w:rsidRDefault="00040E7C" w:rsidP="0063569F">
      <w:pPr>
        <w:pStyle w:val="Ttulo3"/>
      </w:pPr>
      <w:bookmarkStart w:id="11" w:name="_Toc37018543"/>
      <w:r w:rsidRPr="00242B68">
        <w:t>1.1 Informes CRAFT</w:t>
      </w:r>
      <w:bookmarkEnd w:id="11"/>
    </w:p>
    <w:p w14:paraId="5BF78403" w14:textId="4E2AA755" w:rsidR="006A5D57" w:rsidRPr="00242B68" w:rsidRDefault="00DA0652" w:rsidP="006F3176">
      <w:pPr>
        <w:pStyle w:val="CodeText"/>
      </w:pPr>
      <w:r w:rsidRPr="00242B68">
        <w:t>El informe CRAFT es uno de los principales logros del proceso de aplicación del Código CRAFT. Este puede considerarse como la identificación de un PMAPE que ha llevado a cabo un proceso de gestión de riesgo</w:t>
      </w:r>
      <w:r w:rsidR="00D765C3" w:rsidRPr="00242B68">
        <w:t>s</w:t>
      </w:r>
      <w:r w:rsidRPr="00242B68">
        <w:t xml:space="preserve"> conforme al marco de la Guía de Debida Diligencia</w:t>
      </w:r>
      <w:r w:rsidR="003848FC">
        <w:t xml:space="preserve"> (GDD)</w:t>
      </w:r>
      <w:r w:rsidRPr="00242B68">
        <w:t xml:space="preserve"> de la OCDE.</w:t>
      </w:r>
    </w:p>
    <w:p w14:paraId="1BE77321" w14:textId="7B8C88E6" w:rsidR="006A5D57" w:rsidRPr="00242B68" w:rsidRDefault="006A5D57" w:rsidP="006F3176">
      <w:pPr>
        <w:pStyle w:val="CodeText"/>
      </w:pPr>
      <w:r w:rsidRPr="00242B68">
        <w:lastRenderedPageBreak/>
        <w:t xml:space="preserve">Como se menciona en la sección 4.1 del </w:t>
      </w:r>
      <w:r w:rsidR="00D765C3" w:rsidRPr="00242B68">
        <w:t>V</w:t>
      </w:r>
      <w:r w:rsidRPr="00242B68">
        <w:t>olumen 1, por razones de confidencialidad, el informe CRAFT divulgado por un PMAPE puede tratarse de:</w:t>
      </w:r>
    </w:p>
    <w:p w14:paraId="08219AF3" w14:textId="6792C31C" w:rsidR="006A5D57" w:rsidRPr="00242B68" w:rsidRDefault="00395498" w:rsidP="006A5D57">
      <w:pPr>
        <w:pStyle w:val="CodeText"/>
        <w:numPr>
          <w:ilvl w:val="0"/>
          <w:numId w:val="34"/>
        </w:numPr>
      </w:pPr>
      <w:r w:rsidRPr="00242B68">
        <w:t>Un i</w:t>
      </w:r>
      <w:r w:rsidR="006A5D57" w:rsidRPr="00242B68">
        <w:t>nforme CRAFT de texto completo</w:t>
      </w:r>
      <w:r w:rsidRPr="00242B68">
        <w:t>;</w:t>
      </w:r>
    </w:p>
    <w:p w14:paraId="5338900D" w14:textId="045409AE" w:rsidR="006A5D57" w:rsidRPr="00242B68" w:rsidRDefault="00395498" w:rsidP="006A5D57">
      <w:pPr>
        <w:pStyle w:val="CodeText"/>
        <w:numPr>
          <w:ilvl w:val="0"/>
          <w:numId w:val="34"/>
        </w:numPr>
        <w:spacing w:before="80"/>
      </w:pPr>
      <w:r w:rsidRPr="00242B68">
        <w:t>Un i</w:t>
      </w:r>
      <w:r w:rsidR="006A5D57" w:rsidRPr="00242B68">
        <w:t>nforme CRAFT público resumido</w:t>
      </w:r>
      <w:r w:rsidRPr="00242B68">
        <w:t>.</w:t>
      </w:r>
    </w:p>
    <w:p w14:paraId="35DCEB0A" w14:textId="465CA62D" w:rsidR="006A5D57" w:rsidRPr="00242B68" w:rsidRDefault="00952C32" w:rsidP="006F3176">
      <w:pPr>
        <w:pStyle w:val="CodeText"/>
      </w:pPr>
      <w:r w:rsidRPr="00242B68">
        <w:t xml:space="preserve">En ambos casos, </w:t>
      </w:r>
      <w:r w:rsidR="00395498" w:rsidRPr="00242B68">
        <w:t>la base</w:t>
      </w:r>
      <w:r w:rsidRPr="00242B68">
        <w:t xml:space="preserve"> del informe incluye requisitos de verificación de los PMAPE que se basan en la </w:t>
      </w:r>
      <w:r w:rsidRPr="00242B68">
        <w:rPr>
          <w:b/>
          <w:bCs/>
        </w:rPr>
        <w:t>verificación de primera parte</w:t>
      </w:r>
      <w:r w:rsidRPr="00242B68">
        <w:t xml:space="preserve"> en el caso de grupos basados en la producción o en la verificación de </w:t>
      </w:r>
      <w:r w:rsidRPr="00242B68">
        <w:rPr>
          <w:b/>
          <w:bCs/>
        </w:rPr>
        <w:t>primera y segunda parte</w:t>
      </w:r>
      <w:r w:rsidRPr="00242B68">
        <w:t xml:space="preserve"> en el caso de grupos basados en la cadena de suministro. Asimismo, pueden incluir la </w:t>
      </w:r>
      <w:r w:rsidRPr="00242B68">
        <w:rPr>
          <w:b/>
          <w:bCs/>
        </w:rPr>
        <w:t>verificación de una tercera parte</w:t>
      </w:r>
      <w:r w:rsidRPr="00242B68">
        <w:t>.</w:t>
      </w:r>
    </w:p>
    <w:p w14:paraId="5E19BBF6" w14:textId="05F1CCC1" w:rsidR="00425B20" w:rsidRPr="00242B68" w:rsidRDefault="00903F19" w:rsidP="006F3176">
      <w:pPr>
        <w:pStyle w:val="CodeText"/>
      </w:pPr>
      <w:r w:rsidRPr="00242B68">
        <w:t>Por lo tanto, las declaraciones incluidas en el Informe CRAFT se tratan de una "declaración de primera parte" cuando son realizadas por los propios mineros (declaración de operación). Se consideran "declaraciones de segunda parte" cuando el PMAPE está integrado por mineros y agregadores, y el(la) agregador(a) declara la forma en la que opera el mismo agregador y sus proveedores. Se trata de "declaraciones de tercera parte" cuando una entidad externa, que no trabaja con el PMAPE</w:t>
      </w:r>
      <w:r w:rsidR="00AC57B5" w:rsidRPr="00242B68">
        <w:t>,</w:t>
      </w:r>
      <w:r w:rsidRPr="00242B68">
        <w:t xml:space="preserve"> está presente para inspeccionar las actividades de los mineros, como sucede con las firmas de auditoría, por ejemplo. </w:t>
      </w:r>
    </w:p>
    <w:p w14:paraId="1A683D52" w14:textId="0B98E747" w:rsidR="0012283A" w:rsidRPr="00242B68" w:rsidRDefault="00952C32" w:rsidP="0012283A">
      <w:pPr>
        <w:pStyle w:val="CodeText"/>
      </w:pPr>
      <w:r w:rsidRPr="00242B68">
        <w:t xml:space="preserve">Es importante destacar que todo el Informe CRAFT de texto completo deberá incluir un resumen público del </w:t>
      </w:r>
      <w:r w:rsidR="00AC57B5" w:rsidRPr="00242B68">
        <w:t>I</w:t>
      </w:r>
      <w:r w:rsidRPr="00242B68">
        <w:t>nforme. Por lo tanto, en ambos casos el Informe CRAFT podría estructurarse de esta manera:</w:t>
      </w:r>
    </w:p>
    <w:p w14:paraId="73AE4587" w14:textId="03ED493E" w:rsidR="0012283A" w:rsidRPr="00242B68" w:rsidRDefault="0012283A" w:rsidP="0012283A">
      <w:pPr>
        <w:pStyle w:val="CodeText"/>
        <w:numPr>
          <w:ilvl w:val="0"/>
          <w:numId w:val="35"/>
        </w:numPr>
      </w:pPr>
      <w:r w:rsidRPr="00242B68">
        <w:t>Información básica del PMAPE</w:t>
      </w:r>
      <w:r w:rsidR="00AC57B5" w:rsidRPr="00242B68">
        <w:t>;</w:t>
      </w:r>
    </w:p>
    <w:p w14:paraId="7D031428" w14:textId="532D91CE" w:rsidR="0012283A" w:rsidRPr="00242B68" w:rsidRDefault="0012283A" w:rsidP="0012283A">
      <w:pPr>
        <w:pStyle w:val="CodeText"/>
        <w:numPr>
          <w:ilvl w:val="0"/>
          <w:numId w:val="35"/>
        </w:numPr>
      </w:pPr>
      <w:r w:rsidRPr="00242B68">
        <w:t>Información detallada y evidencia de respaldo, cuando proceda, relacionada con los requisitos del Código CRAFT</w:t>
      </w:r>
      <w:r w:rsidR="00AC57B5" w:rsidRPr="00242B68">
        <w:t>;</w:t>
      </w:r>
    </w:p>
    <w:p w14:paraId="6689C60F" w14:textId="3D645D43" w:rsidR="0012283A" w:rsidRPr="00242B68" w:rsidRDefault="0012283A" w:rsidP="0012283A">
      <w:pPr>
        <w:pStyle w:val="CodeText"/>
        <w:numPr>
          <w:ilvl w:val="0"/>
          <w:numId w:val="35"/>
        </w:numPr>
      </w:pPr>
      <w:r w:rsidRPr="00242B68">
        <w:t xml:space="preserve">Información detallada sobre el número y el tipo de logros en materia de mitigación o mejora en el último período de presentación de informes, </w:t>
      </w:r>
      <w:r w:rsidR="00CB402F" w:rsidRPr="00242B68">
        <w:t>e</w:t>
      </w:r>
    </w:p>
    <w:p w14:paraId="10C01F1C" w14:textId="4E5AB160" w:rsidR="00425B20" w:rsidRPr="00242B68" w:rsidRDefault="0012283A" w:rsidP="00425B20">
      <w:pPr>
        <w:pStyle w:val="CodeText"/>
      </w:pPr>
      <w:r w:rsidRPr="00242B68">
        <w:t xml:space="preserve">Información detallada sobre el número y el tipo de compromisos de mitigación o mejora para el próximo período de presentación de informes. En el </w:t>
      </w:r>
      <w:hyperlink r:id="rId21" w:history="1">
        <w:r w:rsidRPr="00242B68">
          <w:rPr>
            <w:rStyle w:val="Hipervnculo"/>
          </w:rPr>
          <w:t>sitio web del CRAFT</w:t>
        </w:r>
      </w:hyperlink>
      <w:r w:rsidRPr="00242B68">
        <w:t>, puede tener acceso a una plantilla del Informe CRAFT. No dude en revisarlo.</w:t>
      </w:r>
    </w:p>
    <w:p w14:paraId="7F462F0E" w14:textId="52DA18DA" w:rsidR="007F22D4" w:rsidRPr="00242B68" w:rsidRDefault="007F22D4" w:rsidP="007F22D4">
      <w:pPr>
        <w:pStyle w:val="CodeText"/>
      </w:pPr>
      <w:r w:rsidRPr="00242B68">
        <w:rPr>
          <w:highlight w:val="yellow"/>
        </w:rPr>
        <w:t xml:space="preserve"> </w:t>
      </w:r>
    </w:p>
    <w:p w14:paraId="6A22E649" w14:textId="3553D17E" w:rsidR="001C0109" w:rsidRPr="00242B68" w:rsidRDefault="00040E7C" w:rsidP="007F22D4">
      <w:pPr>
        <w:pStyle w:val="Ttulo2"/>
      </w:pPr>
      <w:bookmarkStart w:id="12" w:name="_Toc37018544"/>
      <w:r w:rsidRPr="00242B68">
        <w:t>1.2 Estructura del CRAFT y sus requisitos</w:t>
      </w:r>
      <w:bookmarkEnd w:id="12"/>
    </w:p>
    <w:p w14:paraId="3C13C5E2" w14:textId="531757B9" w:rsidR="00604A7F" w:rsidRPr="00242B68" w:rsidRDefault="00040E7C" w:rsidP="00A16BDD">
      <w:pPr>
        <w:pStyle w:val="Ttulo3"/>
      </w:pPr>
      <w:bookmarkStart w:id="13" w:name="_Toc37018545"/>
      <w:r w:rsidRPr="00242B68">
        <w:t>1.2.1 ¿Por qué la versión 2.0 es completamente diferente a la 1.0?</w:t>
      </w:r>
      <w:bookmarkEnd w:id="13"/>
    </w:p>
    <w:p w14:paraId="00BF91B0" w14:textId="73DA39BD" w:rsidR="007032D1" w:rsidRPr="00242B68" w:rsidRDefault="009B37FB" w:rsidP="007F22D4">
      <w:pPr>
        <w:pStyle w:val="CodeText"/>
      </w:pPr>
      <w:r w:rsidRPr="00242B68">
        <w:t xml:space="preserve">La versión 1.1 tenía requisitos de código, texto explicativo e información </w:t>
      </w:r>
      <w:r w:rsidR="00B35327" w:rsidRPr="00242B68">
        <w:t>general</w:t>
      </w:r>
      <w:r w:rsidRPr="00242B68">
        <w:t xml:space="preserve">, todo en un solo documento de casi 80 páginas. Los diferentes tipos de contexto se marcaban con diferentes formatos. Recibimos muchos comentarios de que esta estructura </w:t>
      </w:r>
      <w:r w:rsidR="00B35327" w:rsidRPr="00242B68">
        <w:t>dificultaba</w:t>
      </w:r>
      <w:r w:rsidR="00AB3DB2" w:rsidRPr="00242B68">
        <w:t xml:space="preserve"> mucho</w:t>
      </w:r>
      <w:r w:rsidRPr="00242B68">
        <w:t xml:space="preserve"> la lectura del CRAFT. Incluso por su sola extensión se consideraba que era un texto “intimidante” para los mineros. </w:t>
      </w:r>
    </w:p>
    <w:p w14:paraId="7C3DF2CF" w14:textId="484C2BB6" w:rsidR="009B37FB" w:rsidRPr="00242B68" w:rsidRDefault="009B37FB" w:rsidP="007F22D4">
      <w:pPr>
        <w:pStyle w:val="CodeText"/>
      </w:pPr>
      <w:r w:rsidRPr="00242B68">
        <w:t>Con base en esta crítica constructiva, reescribimos completamente esta versión 2.0. Para tal fin, consideramos que en realidad tenemos dos públicos principales diferentes:</w:t>
      </w:r>
    </w:p>
    <w:p w14:paraId="6F10D1CB" w14:textId="5B5B7BA1" w:rsidR="009B37FB" w:rsidRPr="00242B68" w:rsidRDefault="009B37FB" w:rsidP="00722365">
      <w:pPr>
        <w:pStyle w:val="CodeText"/>
        <w:numPr>
          <w:ilvl w:val="0"/>
          <w:numId w:val="21"/>
        </w:numPr>
      </w:pPr>
      <w:r w:rsidRPr="00242B68">
        <w:t>Los mineros (es decir, el PMAPE);</w:t>
      </w:r>
    </w:p>
    <w:p w14:paraId="5FA2B264" w14:textId="28DCE41E" w:rsidR="009B37FB" w:rsidRPr="00242B68" w:rsidRDefault="009B37FB" w:rsidP="00722365">
      <w:pPr>
        <w:pStyle w:val="CodeText"/>
        <w:numPr>
          <w:ilvl w:val="0"/>
          <w:numId w:val="21"/>
        </w:numPr>
      </w:pPr>
      <w:r w:rsidRPr="00242B68">
        <w:t xml:space="preserve">Los esquemas CRAFT (es decir, todo tipo de iniciativas de abastecimiento); </w:t>
      </w:r>
    </w:p>
    <w:p w14:paraId="3534FDE8" w14:textId="77777777" w:rsidR="00A16BDD" w:rsidRPr="00242B68" w:rsidRDefault="00A16BDD" w:rsidP="00A16BDD">
      <w:pPr>
        <w:pStyle w:val="CodeText"/>
      </w:pPr>
    </w:p>
    <w:p w14:paraId="25FCFD86" w14:textId="73D6D89C" w:rsidR="009B37FB" w:rsidRPr="00242B68" w:rsidRDefault="009B37FB" w:rsidP="009B37FB">
      <w:pPr>
        <w:pStyle w:val="CodeText"/>
      </w:pPr>
      <w:r w:rsidRPr="00242B68">
        <w:t xml:space="preserve">Por consiguiente, reestructuramos el Código en volúmenes </w:t>
      </w:r>
      <w:r w:rsidR="000C355C" w:rsidRPr="00242B68">
        <w:t>más pequeños y orientados</w:t>
      </w:r>
      <w:r w:rsidRPr="00242B68">
        <w:t xml:space="preserve"> a</w:t>
      </w:r>
      <w:r w:rsidR="00AB3DB2" w:rsidRPr="00242B68">
        <w:t xml:space="preserve"> este</w:t>
      </w:r>
      <w:r w:rsidRPr="00242B68">
        <w:t xml:space="preserve"> objetivo:</w:t>
      </w:r>
    </w:p>
    <w:p w14:paraId="7E7758EB" w14:textId="10F5CB9C" w:rsidR="009B37FB" w:rsidRPr="00242B68" w:rsidRDefault="009B37FB" w:rsidP="00722365">
      <w:pPr>
        <w:pStyle w:val="CodeText"/>
        <w:numPr>
          <w:ilvl w:val="0"/>
          <w:numId w:val="22"/>
        </w:numPr>
      </w:pPr>
      <w:r w:rsidRPr="00242B68">
        <w:lastRenderedPageBreak/>
        <w:t xml:space="preserve">En el </w:t>
      </w:r>
      <w:r w:rsidR="0034455C" w:rsidRPr="00242B68">
        <w:rPr>
          <w:b/>
          <w:bCs/>
        </w:rPr>
        <w:t>V</w:t>
      </w:r>
      <w:r w:rsidRPr="00242B68">
        <w:rPr>
          <w:b/>
          <w:bCs/>
        </w:rPr>
        <w:t>olumen 1</w:t>
      </w:r>
      <w:r w:rsidRPr="00242B68">
        <w:t xml:space="preserve"> se incluye la descripción general que es necesaria para </w:t>
      </w:r>
      <w:r w:rsidRPr="00242B68">
        <w:rPr>
          <w:b/>
          <w:bCs/>
        </w:rPr>
        <w:t>todos los públicos</w:t>
      </w:r>
      <w:r w:rsidRPr="00242B68">
        <w:t>.</w:t>
      </w:r>
    </w:p>
    <w:p w14:paraId="1F6B8C6F" w14:textId="0386EAFF" w:rsidR="00BB26FF" w:rsidRPr="00242B68" w:rsidRDefault="009B37FB" w:rsidP="00722365">
      <w:pPr>
        <w:pStyle w:val="CodeText"/>
        <w:numPr>
          <w:ilvl w:val="0"/>
          <w:numId w:val="22"/>
        </w:numPr>
      </w:pPr>
      <w:r w:rsidRPr="00242B68">
        <w:t xml:space="preserve">El </w:t>
      </w:r>
      <w:r w:rsidR="0034455C" w:rsidRPr="00242B68">
        <w:t>V</w:t>
      </w:r>
      <w:r w:rsidRPr="00242B68">
        <w:rPr>
          <w:b/>
          <w:bCs/>
        </w:rPr>
        <w:t xml:space="preserve">olumen 2 </w:t>
      </w:r>
      <w:r w:rsidRPr="00242B68">
        <w:t xml:space="preserve">está dirigido a los </w:t>
      </w:r>
      <w:r w:rsidRPr="00242B68">
        <w:rPr>
          <w:b/>
          <w:bCs/>
        </w:rPr>
        <w:t>PMAPE</w:t>
      </w:r>
      <w:r w:rsidR="0034455C" w:rsidRPr="00242B68">
        <w:rPr>
          <w:b/>
          <w:bCs/>
        </w:rPr>
        <w:t xml:space="preserve"> </w:t>
      </w:r>
      <w:r w:rsidR="0034455C" w:rsidRPr="00242B68">
        <w:t>y</w:t>
      </w:r>
      <w:r w:rsidRPr="00242B68">
        <w:t xml:space="preserve"> explica los requisitos que los mineros deben cumplir. </w:t>
      </w:r>
    </w:p>
    <w:p w14:paraId="080F92EC" w14:textId="11AF4C24" w:rsidR="00BB26FF" w:rsidRPr="00242B68" w:rsidRDefault="00BB26FF" w:rsidP="00BB26FF">
      <w:pPr>
        <w:pStyle w:val="CodeText"/>
        <w:ind w:left="720"/>
      </w:pPr>
      <w:r w:rsidRPr="00242B68">
        <w:t xml:space="preserve">Además, dividimos el </w:t>
      </w:r>
      <w:r w:rsidR="0034455C" w:rsidRPr="00242B68">
        <w:t>V</w:t>
      </w:r>
      <w:r w:rsidRPr="00242B68">
        <w:t xml:space="preserve">olumen 2 en dos subvolúmenes: en el </w:t>
      </w:r>
      <w:r w:rsidR="006A6134" w:rsidRPr="00242B68">
        <w:rPr>
          <w:b/>
          <w:bCs/>
        </w:rPr>
        <w:t>V</w:t>
      </w:r>
      <w:r w:rsidRPr="00242B68">
        <w:rPr>
          <w:b/>
          <w:bCs/>
        </w:rPr>
        <w:t>olumen 2A</w:t>
      </w:r>
      <w:r w:rsidRPr="00242B68">
        <w:t xml:space="preserve"> se indican todos los requisitos que aplican para todos los mineros y en el </w:t>
      </w:r>
      <w:r w:rsidR="006A6134" w:rsidRPr="00242B68">
        <w:rPr>
          <w:b/>
          <w:bCs/>
        </w:rPr>
        <w:t>V</w:t>
      </w:r>
      <w:r w:rsidRPr="00242B68">
        <w:rPr>
          <w:b/>
          <w:bCs/>
        </w:rPr>
        <w:t xml:space="preserve">olumen 2B </w:t>
      </w:r>
      <w:r w:rsidRPr="00242B68">
        <w:t>solamente los que aplican para ciertos productos minerales</w:t>
      </w:r>
      <w:r w:rsidR="006A6134" w:rsidRPr="00242B68">
        <w:t xml:space="preserve"> en específico</w:t>
      </w:r>
      <w:r w:rsidRPr="00242B68">
        <w:t>.</w:t>
      </w:r>
    </w:p>
    <w:p w14:paraId="5A98C7A4" w14:textId="1E483A89" w:rsidR="00BB26FF" w:rsidRPr="00242B68" w:rsidRDefault="00BB26FF" w:rsidP="00BB26FF">
      <w:pPr>
        <w:pStyle w:val="CodeText"/>
        <w:ind w:left="720"/>
      </w:pPr>
      <w:r w:rsidRPr="00242B68">
        <w:t xml:space="preserve">Asimismo, identificamos requisitos muy específicos de producto para el oro, en el que la reducción de las emisiones y la eliminación del mercurio es una prioridad mundial dentro del Convenio de Minamata. </w:t>
      </w:r>
    </w:p>
    <w:p w14:paraId="53FA5483" w14:textId="78046114" w:rsidR="00BB26FF" w:rsidRPr="00242B68" w:rsidRDefault="00BB26FF" w:rsidP="00BB26FF">
      <w:pPr>
        <w:pStyle w:val="CodeText"/>
        <w:ind w:left="720"/>
      </w:pPr>
      <w:r w:rsidRPr="00242B68">
        <w:t>En el caso de los otros productos, las prescripciones son en su mayoría casi las mismas, salvo que no se aplican las relacionadas con el mercurio. No existen convenios internacionales para minerales específicos  y no se han identificado peligros de alto riesgo en minerales específicos.</w:t>
      </w:r>
    </w:p>
    <w:p w14:paraId="441BFD18" w14:textId="24AF5BD2" w:rsidR="009B37FB" w:rsidRPr="00242B68" w:rsidRDefault="009B37FB" w:rsidP="00722365">
      <w:pPr>
        <w:pStyle w:val="CodeText"/>
        <w:numPr>
          <w:ilvl w:val="0"/>
          <w:numId w:val="22"/>
        </w:numPr>
      </w:pPr>
      <w:r w:rsidRPr="00242B68">
        <w:t xml:space="preserve">El </w:t>
      </w:r>
      <w:r w:rsidR="00D6165F" w:rsidRPr="00242B68">
        <w:rPr>
          <w:b/>
          <w:bCs/>
        </w:rPr>
        <w:t>V</w:t>
      </w:r>
      <w:r w:rsidRPr="00242B68">
        <w:rPr>
          <w:b/>
          <w:bCs/>
        </w:rPr>
        <w:t>olumen 3</w:t>
      </w:r>
      <w:r w:rsidRPr="00242B68">
        <w:t xml:space="preserve"> está enfocado principalmente en los </w:t>
      </w:r>
      <w:r w:rsidRPr="00242B68">
        <w:rPr>
          <w:b/>
          <w:bCs/>
        </w:rPr>
        <w:t>Esquemas</w:t>
      </w:r>
      <w:r w:rsidRPr="00242B68">
        <w:t xml:space="preserve"> CRAFT</w:t>
      </w:r>
      <w:r w:rsidR="00A47354" w:rsidRPr="00242B68">
        <w:t xml:space="preserve"> y </w:t>
      </w:r>
      <w:r w:rsidRPr="00242B68">
        <w:t>describe las expectativas de los Esquema</w:t>
      </w:r>
      <w:r w:rsidR="00642B8E" w:rsidRPr="00242B68">
        <w:t>s</w:t>
      </w:r>
      <w:r w:rsidRPr="00242B68">
        <w:t xml:space="preserve"> y el uso del CRAFT cuando se trata de un Propietario de un Esquema. </w:t>
      </w:r>
    </w:p>
    <w:p w14:paraId="424B28CA" w14:textId="4A7A058B" w:rsidR="00E31068" w:rsidRPr="00242B68" w:rsidRDefault="00E31068" w:rsidP="00E31068">
      <w:pPr>
        <w:pStyle w:val="CodeText"/>
      </w:pPr>
      <w:r w:rsidRPr="00242B68">
        <w:t>Una vez divididos los “</w:t>
      </w:r>
      <w:r w:rsidR="00642B8E" w:rsidRPr="00242B68">
        <w:t>V</w:t>
      </w:r>
      <w:r w:rsidRPr="00242B68">
        <w:t xml:space="preserve">olúmenes del Código”, decidimos poner todo el texto explicativo de la versión anterior en un volumen separado en forma de </w:t>
      </w:r>
      <w:r w:rsidRPr="00242B68">
        <w:rPr>
          <w:b/>
          <w:bCs/>
        </w:rPr>
        <w:t>Guía</w:t>
      </w:r>
      <w:r w:rsidRPr="00242B68">
        <w:t xml:space="preserve">. </w:t>
      </w:r>
      <w:r w:rsidR="00642B8E" w:rsidRPr="00242B68">
        <w:t>Se trata d</w:t>
      </w:r>
      <w:r w:rsidRPr="00242B68">
        <w:t xml:space="preserve">el presente </w:t>
      </w:r>
      <w:r w:rsidR="00642B8E" w:rsidRPr="00242B68">
        <w:rPr>
          <w:b/>
          <w:bCs/>
        </w:rPr>
        <w:t>V</w:t>
      </w:r>
      <w:r w:rsidRPr="00242B68">
        <w:rPr>
          <w:b/>
          <w:bCs/>
        </w:rPr>
        <w:t>olumen 4</w:t>
      </w:r>
      <w:r w:rsidRPr="00242B68">
        <w:t>.</w:t>
      </w:r>
    </w:p>
    <w:p w14:paraId="5A3E1CFB" w14:textId="6469F4B5" w:rsidR="00E31068" w:rsidRPr="00242B68" w:rsidRDefault="00E31068" w:rsidP="00E31068">
      <w:pPr>
        <w:pStyle w:val="CodeText"/>
      </w:pPr>
      <w:r w:rsidRPr="00242B68">
        <w:t>Inicialmente queríamos que fuera una guía solo para mineros, pero luego nos dimos cuenta de que hay much</w:t>
      </w:r>
      <w:r w:rsidR="00A47354" w:rsidRPr="00242B68">
        <w:t>o</w:t>
      </w:r>
      <w:r w:rsidRPr="00242B68">
        <w:t xml:space="preserve">s otros públicos que podrían verse beneficiados de una versión más descriptiva. Además, al quitar todo el texto explicativo de los volúmenes del código (1-3), se perdería mucho texto de referencia que nos gustaría explicar o se requeriría crear otros volúmenes explicativos. La separación </w:t>
      </w:r>
      <w:r w:rsidR="00394041" w:rsidRPr="00242B68">
        <w:t>en</w:t>
      </w:r>
      <w:r w:rsidRPr="00242B68">
        <w:t xml:space="preserve"> volúmenes explicativos de cada uno de los volúmenes de Código resultaría contraproducente, ya que la explicación estaría demasiado dispersa y, por lo tanto, sería difícil de encontrar </w:t>
      </w:r>
      <w:r w:rsidR="00394041" w:rsidRPr="00242B68">
        <w:t>de nuevo</w:t>
      </w:r>
      <w:r w:rsidRPr="00242B68">
        <w:t>.</w:t>
      </w:r>
    </w:p>
    <w:p w14:paraId="25BE8F2B" w14:textId="51C5B143" w:rsidR="00E31068" w:rsidRPr="00242B68" w:rsidRDefault="00E31068" w:rsidP="00E31068">
      <w:pPr>
        <w:pStyle w:val="CodeText"/>
      </w:pPr>
    </w:p>
    <w:p w14:paraId="282E476F" w14:textId="0B7B1198" w:rsidR="00E31068" w:rsidRPr="00242B68" w:rsidRDefault="00040E7C" w:rsidP="00E31068">
      <w:pPr>
        <w:pStyle w:val="Ttulo3"/>
      </w:pPr>
      <w:bookmarkStart w:id="14" w:name="_Toc37018546"/>
      <w:r w:rsidRPr="00242B68">
        <w:t>1.2.2 Estructura de los requisitos para los PMAPE</w:t>
      </w:r>
      <w:bookmarkEnd w:id="14"/>
    </w:p>
    <w:p w14:paraId="32B6C9CE" w14:textId="5C4E71AC" w:rsidR="00EF78CF" w:rsidRPr="00242B68" w:rsidRDefault="00EF78CF" w:rsidP="007F22D4">
      <w:pPr>
        <w:pStyle w:val="CodeText"/>
        <w:rPr>
          <w:b/>
          <w:bCs/>
        </w:rPr>
      </w:pPr>
      <w:r w:rsidRPr="00242B68">
        <w:rPr>
          <w:b/>
          <w:bCs/>
        </w:rPr>
        <w:t xml:space="preserve">Estructura por módulos </w:t>
      </w:r>
      <w:r w:rsidR="00B04C5F" w:rsidRPr="00242B68">
        <w:rPr>
          <w:b/>
          <w:bCs/>
        </w:rPr>
        <w:t>en el V</w:t>
      </w:r>
      <w:r w:rsidRPr="00242B68">
        <w:rPr>
          <w:b/>
          <w:bCs/>
        </w:rPr>
        <w:t>olumen 2</w:t>
      </w:r>
    </w:p>
    <w:p w14:paraId="0FB9B41A" w14:textId="7C63F2C6" w:rsidR="00EF78CF" w:rsidRPr="00242B68" w:rsidRDefault="00EF78CF" w:rsidP="007F22D4">
      <w:pPr>
        <w:pStyle w:val="CodeText"/>
      </w:pPr>
      <w:r w:rsidRPr="00242B68">
        <w:t xml:space="preserve">En el </w:t>
      </w:r>
      <w:r w:rsidR="005D2042">
        <w:t>V</w:t>
      </w:r>
      <w:r w:rsidRPr="00242B68">
        <w:t xml:space="preserve">olumen 2, la versión 2.0 mantiene la </w:t>
      </w:r>
      <w:r w:rsidR="003848FC">
        <w:t>progresividad</w:t>
      </w:r>
      <w:r w:rsidR="003848FC" w:rsidRPr="00242B68">
        <w:t xml:space="preserve"> </w:t>
      </w:r>
      <w:r w:rsidRPr="00242B68">
        <w:t xml:space="preserve">de la estructura por módulos de la versión 1.0. </w:t>
      </w:r>
    </w:p>
    <w:p w14:paraId="6F31F130" w14:textId="3F75A6DF" w:rsidR="007F22D4" w:rsidRPr="00242B68" w:rsidRDefault="00EF78CF" w:rsidP="00722365">
      <w:pPr>
        <w:pStyle w:val="CodeText"/>
        <w:numPr>
          <w:ilvl w:val="0"/>
          <w:numId w:val="27"/>
        </w:numPr>
      </w:pPr>
      <w:r w:rsidRPr="00242B68">
        <w:t>Los MÓDULOS 1 al 3 son necesarios para la vinculación inicial de los PMAPE con los COMPRADORES.</w:t>
      </w:r>
    </w:p>
    <w:p w14:paraId="290D9212" w14:textId="216596BC" w:rsidR="00EF78CF" w:rsidRPr="00242B68" w:rsidRDefault="00EF78CF" w:rsidP="00722365">
      <w:pPr>
        <w:pStyle w:val="CodeText"/>
        <w:numPr>
          <w:ilvl w:val="0"/>
          <w:numId w:val="27"/>
        </w:numPr>
      </w:pPr>
      <w:r w:rsidRPr="00242B68">
        <w:t xml:space="preserve">Cuando se </w:t>
      </w:r>
      <w:r w:rsidR="003848FC">
        <w:t>cumpla con los requisitos del</w:t>
      </w:r>
      <w:r w:rsidR="003848FC" w:rsidRPr="00242B68">
        <w:t xml:space="preserve"> </w:t>
      </w:r>
      <w:r w:rsidRPr="00242B68">
        <w:t>el MÓDULO 4, los PMAPE podrán definitivamente entablar relaciones comerciales con los mercados formales, puesto que los COMPRADORES podrán abastecerse de los PMAPE, de conformidad con la GDD de la OCDE.</w:t>
      </w:r>
    </w:p>
    <w:p w14:paraId="12F3DB27" w14:textId="51546710" w:rsidR="00EF78CF" w:rsidRPr="00242B68" w:rsidRDefault="00EF78CF" w:rsidP="00722365">
      <w:pPr>
        <w:pStyle w:val="CodeText"/>
        <w:numPr>
          <w:ilvl w:val="0"/>
          <w:numId w:val="27"/>
        </w:numPr>
      </w:pPr>
      <w:r w:rsidRPr="00242B68">
        <w:t xml:space="preserve">El MÓDULO 5 va más allá de la GDD de la OCDE y aborda otros riesgos altos que no </w:t>
      </w:r>
      <w:r w:rsidR="003848FC">
        <w:t>están explícitamente mencionados en la GDD de la</w:t>
      </w:r>
      <w:r w:rsidRPr="00242B68">
        <w:t xml:space="preserve"> OCDE, pero que muchos COMPRADORES esperan que se atiendan. </w:t>
      </w:r>
    </w:p>
    <w:p w14:paraId="0517B640" w14:textId="73051CBE" w:rsidR="00EF78CF" w:rsidRPr="00242B68" w:rsidRDefault="00EF78CF" w:rsidP="00D135B5">
      <w:pPr>
        <w:pStyle w:val="CodeText"/>
      </w:pPr>
      <w:r w:rsidRPr="00242B68">
        <w:t xml:space="preserve">En la versión 1.0 anunciamos que </w:t>
      </w:r>
      <w:r w:rsidR="00EB6772" w:rsidRPr="00242B68">
        <w:t>era posible que</w:t>
      </w:r>
      <w:r w:rsidRPr="00242B68">
        <w:t xml:space="preserve"> desarroll</w:t>
      </w:r>
      <w:r w:rsidR="00EB6772" w:rsidRPr="00242B68">
        <w:t>áramos</w:t>
      </w:r>
      <w:r w:rsidRPr="00242B68">
        <w:t xml:space="preserve"> más MÓDULOS además del m</w:t>
      </w:r>
      <w:r w:rsidR="00AC1181" w:rsidRPr="00242B68">
        <w:t>ó</w:t>
      </w:r>
      <w:r w:rsidRPr="00242B68">
        <w:t>dulo 5, en donde se aborden los riesgos medianos y bajos. No obstante, los resultados de la preconsulta indicaron una demanda actualmente limitada, ya que la mayoría de los PMAPE y de los Esquemas que usan</w:t>
      </w:r>
      <w:r w:rsidR="005C35C5" w:rsidRPr="00242B68">
        <w:t xml:space="preserve"> el</w:t>
      </w:r>
      <w:r w:rsidRPr="00242B68">
        <w:t xml:space="preserve"> CRAFT consideran que el MÓDULO 5 ya es bastante exigente. Por lo tanto, decidimos posponer el desarrollo de los MÓDULOS 6 y 7, que por ahora sería</w:t>
      </w:r>
      <w:r w:rsidR="00DC7F0D" w:rsidRPr="00242B68">
        <w:t>n</w:t>
      </w:r>
      <w:r w:rsidRPr="00242B68">
        <w:t xml:space="preserve"> "texto muerto" y solamente engrosaría</w:t>
      </w:r>
      <w:r w:rsidR="00DC7F0D" w:rsidRPr="00242B68">
        <w:t>n</w:t>
      </w:r>
      <w:r w:rsidRPr="00242B68">
        <w:t xml:space="preserve"> el Código</w:t>
      </w:r>
      <w:r w:rsidR="00DC7F0D" w:rsidRPr="00242B68">
        <w:t xml:space="preserve"> aún más</w:t>
      </w:r>
      <w:r w:rsidRPr="00242B68">
        <w:t>.</w:t>
      </w:r>
    </w:p>
    <w:p w14:paraId="1F2ECAE4" w14:textId="77777777" w:rsidR="00EF78CF" w:rsidRPr="00242B68" w:rsidRDefault="00EF78CF" w:rsidP="00D135B5">
      <w:pPr>
        <w:pStyle w:val="CodeText"/>
      </w:pPr>
    </w:p>
    <w:p w14:paraId="13B4A63F" w14:textId="54A6D3B9" w:rsidR="00D15DC6" w:rsidRPr="00242B68" w:rsidRDefault="00D15DC6" w:rsidP="00D135B5">
      <w:pPr>
        <w:pStyle w:val="CodeText"/>
      </w:pPr>
      <w:r w:rsidRPr="00242B68">
        <w:rPr>
          <w:b/>
          <w:bCs/>
        </w:rPr>
        <w:t>La secuencia de requisitos dentro de los módulos</w:t>
      </w:r>
      <w:r w:rsidRPr="00242B68">
        <w:t xml:space="preserve"> sigue el “Marco Consolidado de Aspectos de Sostenibilidad para la Minería” </w:t>
      </w:r>
      <w:sdt>
        <w:sdtPr>
          <w:alias w:val="No modifique este campo."/>
          <w:tag w:val="CitaviPlaceholder#34468cbf-4013-4826-8298-c772634ed63f"/>
          <w:id w:val="1547641709"/>
        </w:sdtPr>
        <w:sdtContent>
          <w:r w:rsidRPr="00242B68">
            <w:fldChar w:fldCharType="begin"/>
          </w:r>
          <w:r w:rsidRPr="00242B68">
            <w:instrText>ADDIN CitaviPlaceholder{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}</w:instrText>
          </w:r>
          <w:r w:rsidRPr="00242B68">
            <w:fldChar w:fldCharType="separate"/>
          </w:r>
          <w:r w:rsidRPr="00242B68">
            <w:t>(Kickler</w:t>
          </w:r>
          <w:r w:rsidR="007B6D52" w:rsidRPr="00242B68">
            <w:t xml:space="preserve"> </w:t>
          </w:r>
          <w:r w:rsidR="009135C9">
            <w:t>y</w:t>
          </w:r>
          <w:r w:rsidR="007B6D52" w:rsidRPr="00242B68">
            <w:t xml:space="preserve"> </w:t>
          </w:r>
          <w:r w:rsidRPr="00242B68">
            <w:t>Franken 2017)</w:t>
          </w:r>
          <w:r w:rsidRPr="00242B68">
            <w:fldChar w:fldCharType="end"/>
          </w:r>
        </w:sdtContent>
      </w:sdt>
      <w:r w:rsidRPr="00242B68">
        <w:t xml:space="preserve">. Se describe más detalladamente en el </w:t>
      </w:r>
      <w:r w:rsidRPr="00242B68">
        <w:rPr>
          <w:b/>
          <w:bCs/>
        </w:rPr>
        <w:t>Anexo 1</w:t>
      </w:r>
      <w:r w:rsidRPr="00242B68">
        <w:t xml:space="preserve">, para que los </w:t>
      </w:r>
      <w:r w:rsidR="00DC7F0D" w:rsidRPr="00242B68">
        <w:t xml:space="preserve">estén </w:t>
      </w:r>
      <w:r w:rsidRPr="00242B68">
        <w:t xml:space="preserve">interesados </w:t>
      </w:r>
      <w:r w:rsidR="00DC7F0D" w:rsidRPr="00242B68">
        <w:t>en revisarlo</w:t>
      </w:r>
      <w:r w:rsidRPr="00242B68">
        <w:t>.</w:t>
      </w:r>
    </w:p>
    <w:p w14:paraId="6268A7EC" w14:textId="36FC83AD" w:rsidR="00EF78CF" w:rsidRPr="00242B68" w:rsidRDefault="00EF78CF" w:rsidP="00D135B5">
      <w:pPr>
        <w:pStyle w:val="CodeText"/>
      </w:pPr>
      <w:r w:rsidRPr="00242B68">
        <w:t xml:space="preserve">La ventaja práctica de este marco es que ayuda a estructurar claramente los requisitos del Código en temas de sostenibilidad, lo que hace que el Código CRAFT sea escalable. Cada requisito tiene un lugar claro en la estructura de Sostenibilidad-Categorías, -Temas y -Subtemas. De esta manera, se pueden agregar nuevos requisitos, sin afectar la numeración de todos los demás requisitos, y todos los requisitos sobre un tema particular se encuentran en la misma categoría, independientemente del módulo al que pertenezcan. </w:t>
      </w:r>
    </w:p>
    <w:p w14:paraId="70923285" w14:textId="453EEF21" w:rsidR="00EF78CF" w:rsidRPr="00242B68" w:rsidRDefault="00EF78CF" w:rsidP="00D135B5">
      <w:pPr>
        <w:pStyle w:val="CodeText"/>
      </w:pPr>
      <w:r w:rsidRPr="00242B68">
        <w:t>Las pestañas de color ubicadas en la parte superior derecha de cada requisito indican la posición de un requisito dentro del marco. De esta posición se deriva la numeración de los requisitos:</w:t>
      </w:r>
    </w:p>
    <w:p w14:paraId="7B6154DD" w14:textId="06F14054" w:rsidR="00EF78CF" w:rsidRPr="00242B68" w:rsidRDefault="003A3062" w:rsidP="00D135B5">
      <w:pPr>
        <w:pStyle w:val="CodeText"/>
      </w:pPr>
      <w:r w:rsidRPr="00242B68">
        <w:t xml:space="preserve">Ejemplo: </w:t>
      </w:r>
      <w:r w:rsidRPr="00242B68">
        <w:rPr>
          <w:b/>
          <w:bCs/>
        </w:rPr>
        <w:t>M.3/1.1.1/R.1</w:t>
      </w:r>
      <w:r w:rsidRPr="00242B68">
        <w:t xml:space="preserve"> corresponde a:</w:t>
      </w:r>
    </w:p>
    <w:tbl>
      <w:tblPr>
        <w:tblStyle w:val="Tablaconcuadrcula"/>
        <w:tblW w:w="0" w:type="auto"/>
        <w:jc w:val="center"/>
        <w:tblLook w:val="04A0" w:firstRow="1" w:lastRow="0" w:firstColumn="1" w:lastColumn="0" w:noHBand="0" w:noVBand="1"/>
      </w:tblPr>
      <w:tblGrid>
        <w:gridCol w:w="2837"/>
        <w:gridCol w:w="2687"/>
        <w:gridCol w:w="2551"/>
      </w:tblGrid>
      <w:tr w:rsidR="00EF78CF" w:rsidRPr="00242B68" w14:paraId="680101F2" w14:textId="77777777" w:rsidTr="003A3062">
        <w:trPr>
          <w:jc w:val="center"/>
        </w:trPr>
        <w:tc>
          <w:tcPr>
            <w:tcW w:w="2837" w:type="dxa"/>
          </w:tcPr>
          <w:p w14:paraId="42493ED4" w14:textId="1D8166B6" w:rsidR="00EF78CF" w:rsidRPr="00242B68" w:rsidRDefault="00EF78CF" w:rsidP="00EF78CF">
            <w:pPr>
              <w:pStyle w:val="CodeText"/>
              <w:jc w:val="center"/>
              <w:rPr>
                <w:b/>
                <w:bCs/>
              </w:rPr>
            </w:pPr>
            <w:r w:rsidRPr="00242B68">
              <w:rPr>
                <w:b/>
                <w:bCs/>
              </w:rPr>
              <w:t>M.3</w:t>
            </w:r>
          </w:p>
        </w:tc>
        <w:tc>
          <w:tcPr>
            <w:tcW w:w="2687" w:type="dxa"/>
          </w:tcPr>
          <w:p w14:paraId="0EFC20A9" w14:textId="346737FE" w:rsidR="00EF78CF" w:rsidRPr="00242B68" w:rsidRDefault="00EF78CF" w:rsidP="00EF78CF">
            <w:pPr>
              <w:pStyle w:val="CodeText"/>
              <w:jc w:val="center"/>
              <w:rPr>
                <w:b/>
                <w:bCs/>
              </w:rPr>
            </w:pPr>
            <w:r w:rsidRPr="00242B68">
              <w:rPr>
                <w:b/>
                <w:bCs/>
              </w:rPr>
              <w:t>1.1.1</w:t>
            </w:r>
          </w:p>
        </w:tc>
        <w:tc>
          <w:tcPr>
            <w:tcW w:w="2551" w:type="dxa"/>
          </w:tcPr>
          <w:p w14:paraId="797DBE78" w14:textId="70AA60CA" w:rsidR="00EF78CF" w:rsidRPr="00242B68" w:rsidRDefault="00EF78CF" w:rsidP="00EF78CF">
            <w:pPr>
              <w:pStyle w:val="CodeText"/>
              <w:jc w:val="center"/>
              <w:rPr>
                <w:b/>
                <w:bCs/>
              </w:rPr>
            </w:pPr>
            <w:r w:rsidRPr="00242B68">
              <w:rPr>
                <w:b/>
                <w:bCs/>
              </w:rPr>
              <w:t>R.1</w:t>
            </w:r>
          </w:p>
        </w:tc>
      </w:tr>
      <w:tr w:rsidR="00EF78CF" w:rsidRPr="00242B68" w14:paraId="2C951DDC" w14:textId="77777777" w:rsidTr="003A3062">
        <w:trPr>
          <w:jc w:val="center"/>
        </w:trPr>
        <w:tc>
          <w:tcPr>
            <w:tcW w:w="2837" w:type="dxa"/>
          </w:tcPr>
          <w:p w14:paraId="527236B5" w14:textId="72F9C479" w:rsidR="00EF78CF" w:rsidRPr="00242B68" w:rsidRDefault="003A3062" w:rsidP="00EF78CF">
            <w:pPr>
              <w:pStyle w:val="CodeText"/>
              <w:jc w:val="left"/>
            </w:pPr>
            <w:r w:rsidRPr="00242B68">
              <w:t>El módulo al que pertenece el requisito, en este caso el módulo 3.</w:t>
            </w:r>
          </w:p>
        </w:tc>
        <w:tc>
          <w:tcPr>
            <w:tcW w:w="2687" w:type="dxa"/>
          </w:tcPr>
          <w:p w14:paraId="02A991AD" w14:textId="374DE5D2" w:rsidR="00EF78CF" w:rsidRPr="00242B68" w:rsidRDefault="003A3062" w:rsidP="007E7DD3">
            <w:pPr>
              <w:pStyle w:val="CodeText"/>
              <w:jc w:val="left"/>
            </w:pPr>
            <w:r w:rsidRPr="00242B68">
              <w:t xml:space="preserve">La categoría (en este caso, 1. Derechos humanos), tema (Abusos graves) y subtema (Trabajo infantil) que el requisito atiende. </w:t>
            </w:r>
          </w:p>
        </w:tc>
        <w:tc>
          <w:tcPr>
            <w:tcW w:w="2551" w:type="dxa"/>
          </w:tcPr>
          <w:p w14:paraId="3E465E1C" w14:textId="217F0B38" w:rsidR="00EF78CF" w:rsidRPr="00242B68" w:rsidRDefault="003A3062" w:rsidP="00EF78CF">
            <w:pPr>
              <w:pStyle w:val="CodeText"/>
              <w:jc w:val="left"/>
            </w:pPr>
            <w:r w:rsidRPr="00242B68">
              <w:t xml:space="preserve">Número consecutivo de requisitos en </w:t>
            </w:r>
            <w:r w:rsidR="00387197" w:rsidRPr="00242B68">
              <w:t>el</w:t>
            </w:r>
            <w:r w:rsidRPr="00242B68">
              <w:t xml:space="preserve"> módulo sobre </w:t>
            </w:r>
            <w:r w:rsidR="00387197" w:rsidRPr="00242B68">
              <w:t>este</w:t>
            </w:r>
            <w:r w:rsidRPr="00242B68">
              <w:t xml:space="preserve"> tema; en este caso: Requisito #1.</w:t>
            </w:r>
          </w:p>
        </w:tc>
      </w:tr>
    </w:tbl>
    <w:p w14:paraId="1C57AA96" w14:textId="77777777" w:rsidR="003A3062" w:rsidRPr="00242B68" w:rsidRDefault="003A3062" w:rsidP="00D135B5">
      <w:pPr>
        <w:pStyle w:val="CodeText"/>
      </w:pPr>
    </w:p>
    <w:p w14:paraId="3D3649DE" w14:textId="4972C305" w:rsidR="00EF78CF" w:rsidRPr="00242B68" w:rsidRDefault="003A3062" w:rsidP="00D135B5">
      <w:pPr>
        <w:pStyle w:val="CodeText"/>
        <w:rPr>
          <w:bCs/>
        </w:rPr>
      </w:pPr>
      <w:r w:rsidRPr="00242B68">
        <w:t xml:space="preserve">Esta numeración también deja claro que los requisitos de una categoría específica (1.1.1) están vinculados a la misma categoría en otros módulos. Por lo tanto, los requisitos </w:t>
      </w:r>
      <w:r w:rsidRPr="00242B68">
        <w:rPr>
          <w:b/>
          <w:bCs/>
        </w:rPr>
        <w:t>M.5/1.1.1/R.1</w:t>
      </w:r>
      <w:r w:rsidRPr="00242B68">
        <w:t xml:space="preserve"> y </w:t>
      </w:r>
      <w:r w:rsidRPr="00242B68">
        <w:rPr>
          <w:b/>
          <w:bCs/>
        </w:rPr>
        <w:t>M.5/1.1.1/R.2</w:t>
      </w:r>
      <w:r w:rsidRPr="00242B68">
        <w:t xml:space="preserve"> del MÓDULO 5 tratan el mismo tema del trabajo infantil. Los tres requisitos están relacionados, pero en la secuencia progresiva, el M.3 debe cumplirse antes que el M.5. </w:t>
      </w:r>
    </w:p>
    <w:p w14:paraId="64763635" w14:textId="5BB1537A" w:rsidR="003A3062" w:rsidRPr="00242B68" w:rsidRDefault="003A3062" w:rsidP="00D135B5">
      <w:pPr>
        <w:pStyle w:val="CodeText"/>
        <w:rPr>
          <w:bCs/>
        </w:rPr>
      </w:pPr>
      <w:r w:rsidRPr="00242B68">
        <w:t xml:space="preserve">Si considera que es algo confuso, </w:t>
      </w:r>
      <w:r w:rsidRPr="00242B68">
        <w:rPr>
          <w:i/>
          <w:iCs/>
        </w:rPr>
        <w:t>por favor ignórelo</w:t>
      </w:r>
      <w:r w:rsidRPr="00242B68">
        <w:t xml:space="preserve"> y dedíquese a cumplir los requisitos del módulo 3 antes de pasar a los del módulo 4 y así a los del módulo 5.</w:t>
      </w:r>
    </w:p>
    <w:p w14:paraId="13AB8E4D" w14:textId="77777777" w:rsidR="008C0C1C" w:rsidRPr="00242B68" w:rsidRDefault="008C0C1C">
      <w:pPr>
        <w:spacing w:after="160" w:line="259" w:lineRule="auto"/>
      </w:pPr>
    </w:p>
    <w:p w14:paraId="50FE179F" w14:textId="2053809F" w:rsidR="003A3062" w:rsidRPr="00242B68" w:rsidRDefault="003A3062">
      <w:pPr>
        <w:spacing w:after="160" w:line="259" w:lineRule="auto"/>
        <w:rPr>
          <w:color w:val="000000" w:themeColor="text1"/>
          <w:sz w:val="24"/>
          <w:szCs w:val="24"/>
        </w:rPr>
      </w:pPr>
      <w:r w:rsidRPr="00242B68">
        <w:br w:type="page"/>
      </w:r>
    </w:p>
    <w:p w14:paraId="5342859D" w14:textId="0F8C3860" w:rsidR="00334AA9" w:rsidRPr="00242B68" w:rsidRDefault="00334AA9" w:rsidP="00334AA9">
      <w:pPr>
        <w:pStyle w:val="Ttulo1"/>
      </w:pPr>
      <w:bookmarkStart w:id="15" w:name="_Toc37018547"/>
      <w:r w:rsidRPr="00242B68">
        <w:lastRenderedPageBreak/>
        <w:t>2.</w:t>
      </w:r>
      <w:r w:rsidRPr="00242B68">
        <w:tab/>
      </w:r>
      <w:r w:rsidR="00B32A1B" w:rsidRPr="00242B68">
        <w:t>Orientación</w:t>
      </w:r>
      <w:r w:rsidRPr="00242B68">
        <w:t xml:space="preserve"> sobre el </w:t>
      </w:r>
      <w:r w:rsidR="00DB1D89" w:rsidRPr="00242B68">
        <w:t>V</w:t>
      </w:r>
      <w:r w:rsidRPr="00242B68">
        <w:t>olumen 2 (requisitos para los PMAPE)</w:t>
      </w:r>
      <w:bookmarkEnd w:id="15"/>
    </w:p>
    <w:p w14:paraId="6A0D0743" w14:textId="6418E543" w:rsidR="00D74C36" w:rsidRPr="00242B68" w:rsidRDefault="00334AA9" w:rsidP="00334AA9">
      <w:pPr>
        <w:pStyle w:val="CodeText"/>
      </w:pPr>
      <w:r w:rsidRPr="00242B68">
        <w:t xml:space="preserve">El </w:t>
      </w:r>
      <w:r w:rsidR="00F275D6" w:rsidRPr="00242B68">
        <w:t>V</w:t>
      </w:r>
      <w:r w:rsidRPr="00242B68">
        <w:t>olumen 2 consta de dos subvolúmenes:</w:t>
      </w:r>
    </w:p>
    <w:p w14:paraId="5F0D511B" w14:textId="51F1C085" w:rsidR="00556CE4" w:rsidRPr="00242B68" w:rsidRDefault="00556CE4" w:rsidP="00722365">
      <w:pPr>
        <w:pStyle w:val="CodeText"/>
        <w:numPr>
          <w:ilvl w:val="0"/>
          <w:numId w:val="23"/>
        </w:numPr>
      </w:pPr>
      <w:r w:rsidRPr="00242B68">
        <w:t xml:space="preserve">El </w:t>
      </w:r>
      <w:r w:rsidR="00F275D6" w:rsidRPr="00242B68">
        <w:t>V</w:t>
      </w:r>
      <w:r w:rsidRPr="00242B68">
        <w:t>olumen 2A abarca todos los requisitos independientes de los productos, es decir, los requisitos que se aplican a toda la MAPE, independientemente del mineral o metal extraído.</w:t>
      </w:r>
    </w:p>
    <w:p w14:paraId="2CDD327C" w14:textId="2E02B691" w:rsidR="00556CE4" w:rsidRPr="00242B68" w:rsidRDefault="00556CE4" w:rsidP="00722365">
      <w:pPr>
        <w:pStyle w:val="CodeText"/>
        <w:numPr>
          <w:ilvl w:val="0"/>
          <w:numId w:val="23"/>
        </w:numPr>
      </w:pPr>
      <w:r w:rsidRPr="00242B68">
        <w:t xml:space="preserve">El </w:t>
      </w:r>
      <w:r w:rsidR="00F275D6" w:rsidRPr="00242B68">
        <w:t>V</w:t>
      </w:r>
      <w:r w:rsidRPr="00242B68">
        <w:t xml:space="preserve">olumen 2B comprende los requisitos específicos para productos que aplican únicamente a determinados minerales o metales. </w:t>
      </w:r>
    </w:p>
    <w:p w14:paraId="5F825299" w14:textId="472C2F33" w:rsidR="00556CE4" w:rsidRPr="00242B68" w:rsidRDefault="00ED41EE" w:rsidP="00556CE4">
      <w:pPr>
        <w:pStyle w:val="CodeText"/>
        <w:ind w:left="720"/>
      </w:pPr>
      <w:r>
        <w:t xml:space="preserve">Establecer requisitos específicos para el caso del oro ha sido necesario ya  que el </w:t>
      </w:r>
      <w:r w:rsidRPr="00242B68">
        <w:t>uso del mercurio es un grave problema</w:t>
      </w:r>
      <w:r>
        <w:rPr>
          <w:rStyle w:val="Refdecomentario"/>
          <w:rFonts w:ascii="Calibri" w:hAnsi="Calibri" w:cs="Arial"/>
          <w:color w:val="auto"/>
        </w:rPr>
        <w:t/>
      </w:r>
      <w:r>
        <w:t>.</w:t>
      </w:r>
      <w:r w:rsidR="00556CE4" w:rsidRPr="00242B68">
        <w:t xml:space="preserve">. Dado que el mercurio no se utiliza para otros productos minerales aparte del oro, los requisitos relacionados con el mercurio no se incluyen en el </w:t>
      </w:r>
      <w:r w:rsidR="005D2042">
        <w:t>V</w:t>
      </w:r>
      <w:r w:rsidR="00556CE4" w:rsidRPr="00242B68">
        <w:t>olumen 2A.</w:t>
      </w:r>
    </w:p>
    <w:p w14:paraId="71E433E4" w14:textId="0C236627" w:rsidR="00556CE4" w:rsidRPr="00242B68" w:rsidRDefault="009627C7" w:rsidP="00556CE4">
      <w:pPr>
        <w:pStyle w:val="CodeText"/>
        <w:ind w:left="720"/>
      </w:pPr>
      <w:r w:rsidRPr="00242B68">
        <w:t>Para</w:t>
      </w:r>
      <w:r w:rsidR="00556CE4" w:rsidRPr="00242B68">
        <w:t xml:space="preserve"> el caso de todos los demás minerales actualmente cubiertos por el CRAFT (estaño, </w:t>
      </w:r>
      <w:r w:rsidR="00366FED" w:rsidRPr="00242B68">
        <w:t>tantalio</w:t>
      </w:r>
      <w:r w:rsidR="00556CE4" w:rsidRPr="00242B68">
        <w:t>, tungsteno, cobalto y piedras preciosas)</w:t>
      </w:r>
      <w:r w:rsidR="00DB62B6">
        <w:t xml:space="preserve"> </w:t>
      </w:r>
      <w:r w:rsidR="00ED41EE">
        <w:t>aún</w:t>
      </w:r>
      <w:r w:rsidR="00556CE4" w:rsidRPr="00242B68">
        <w:t xml:space="preserve"> no se han identificado requisitos específicos. A</w:t>
      </w:r>
      <w:r w:rsidRPr="00242B68">
        <w:t>u</w:t>
      </w:r>
      <w:r w:rsidR="00556CE4" w:rsidRPr="00242B68">
        <w:t xml:space="preserve">n </w:t>
      </w:r>
      <w:r w:rsidRPr="00242B68">
        <w:t xml:space="preserve">así, </w:t>
      </w:r>
      <w:r w:rsidR="00556CE4" w:rsidRPr="00242B68">
        <w:t xml:space="preserve">se incluye un capítulo sobre estos en el </w:t>
      </w:r>
      <w:r w:rsidR="00FB0040" w:rsidRPr="00242B68">
        <w:t>V</w:t>
      </w:r>
      <w:r w:rsidR="00556CE4" w:rsidRPr="00242B68">
        <w:t xml:space="preserve">olumen 2B principalmente para adoptar un enfoque sistemático y ser más explícitos sobre este punto. </w:t>
      </w:r>
    </w:p>
    <w:p w14:paraId="4EFB2D37" w14:textId="217DB3BD" w:rsidR="00E0512B" w:rsidRPr="00242B68" w:rsidRDefault="00556CE4" w:rsidP="00556CE4">
      <w:pPr>
        <w:pStyle w:val="CodeText"/>
        <w:ind w:left="720"/>
      </w:pPr>
      <w:r w:rsidRPr="00242B68">
        <w:t xml:space="preserve">El único mineral adicional </w:t>
      </w:r>
      <w:r w:rsidR="00B94A8B" w:rsidRPr="00242B68">
        <w:t>en</w:t>
      </w:r>
      <w:r w:rsidRPr="00242B68">
        <w:t xml:space="preserve"> el que se ha probado la versión</w:t>
      </w:r>
      <w:r w:rsidR="00FB0040" w:rsidRPr="00242B68">
        <w:t xml:space="preserve"> </w:t>
      </w:r>
      <w:r w:rsidRPr="00242B68">
        <w:t xml:space="preserve">1.0 del CRAFT para el que se necesitarían requisitos específicos es la minería de carbón de la MAPE. Los riesgos específicos de este producto son los incendios de las vetas de carbón, las explosiones de metano y de polvo de carbón, que conllevan a desastres en las minas. A pesar de que no había una demanda explícita para incluir </w:t>
      </w:r>
      <w:r w:rsidR="00A06654" w:rsidRPr="00242B68">
        <w:t>a</w:t>
      </w:r>
      <w:r w:rsidRPr="00242B68">
        <w:t xml:space="preserve">l carbón en el alcance de los productos minerales, este no se incluyó </w:t>
      </w:r>
      <w:r w:rsidR="00A06654" w:rsidRPr="00242B68">
        <w:t>dentro</w:t>
      </w:r>
      <w:r w:rsidRPr="00242B68">
        <w:t xml:space="preserve"> </w:t>
      </w:r>
      <w:r w:rsidR="00ED41EE">
        <w:t>d</w:t>
      </w:r>
      <w:r w:rsidRPr="00242B68">
        <w:t xml:space="preserve">el alcance en mención. </w:t>
      </w:r>
    </w:p>
    <w:p w14:paraId="189AEB11" w14:textId="77777777" w:rsidR="00D3293E" w:rsidRPr="00242B68" w:rsidRDefault="00D3293E" w:rsidP="00556CE4">
      <w:pPr>
        <w:pStyle w:val="CodeText"/>
        <w:ind w:left="720"/>
      </w:pPr>
    </w:p>
    <w:p w14:paraId="53C78FA1" w14:textId="4512A854" w:rsidR="00E0512B" w:rsidRPr="00242B68" w:rsidRDefault="00D3293E" w:rsidP="00D3293E">
      <w:pPr>
        <w:pStyle w:val="Ttulo1"/>
      </w:pPr>
      <w:bookmarkStart w:id="16" w:name="_Toc37018548"/>
      <w:r w:rsidRPr="00242B68">
        <w:t xml:space="preserve">2A Requisitos </w:t>
      </w:r>
      <w:r w:rsidR="00ED41EE" w:rsidRPr="00242B68">
        <w:t xml:space="preserve">para todos los PMAPE </w:t>
      </w:r>
      <w:r w:rsidRPr="00242B68">
        <w:t>independ</w:t>
      </w:r>
      <w:r w:rsidR="00ED41EE">
        <w:t>i</w:t>
      </w:r>
      <w:r w:rsidRPr="00242B68">
        <w:t>en</w:t>
      </w:r>
      <w:r w:rsidR="00AF4401" w:rsidRPr="00242B68">
        <w:t>tes</w:t>
      </w:r>
      <w:r w:rsidRPr="00242B68">
        <w:t xml:space="preserve"> de </w:t>
      </w:r>
      <w:r w:rsidR="00ED41EE">
        <w:t xml:space="preserve">los </w:t>
      </w:r>
      <w:r w:rsidRPr="00242B68">
        <w:t xml:space="preserve">productos </w:t>
      </w:r>
      <w:bookmarkEnd w:id="16"/>
    </w:p>
    <w:p w14:paraId="7274F503" w14:textId="1A38A023" w:rsidR="0093071D" w:rsidRPr="00242B68" w:rsidRDefault="009D6E45" w:rsidP="009D6E45">
      <w:pPr>
        <w:pStyle w:val="Ttulo2"/>
      </w:pPr>
      <w:bookmarkStart w:id="17" w:name="_Toc516869421"/>
      <w:bookmarkStart w:id="18" w:name="_Toc37018549"/>
      <w:r w:rsidRPr="00242B68">
        <w:t>2.1</w:t>
      </w:r>
      <w:r w:rsidRPr="00242B68">
        <w:tab/>
      </w:r>
      <w:r w:rsidR="00AF4401" w:rsidRPr="00242B68">
        <w:t>Orientación</w:t>
      </w:r>
      <w:r w:rsidRPr="00242B68">
        <w:t xml:space="preserve"> sobre los requisitos del MÓDULO 1</w:t>
      </w:r>
      <w:bookmarkEnd w:id="17"/>
      <w:r w:rsidRPr="00242B68">
        <w:t xml:space="preserve"> (adopción de un sistema de gestión)</w:t>
      </w:r>
      <w:bookmarkEnd w:id="18"/>
    </w:p>
    <w:p w14:paraId="0BE85A12" w14:textId="77D08743" w:rsidR="0093071D" w:rsidRPr="00242B68" w:rsidRDefault="009D6E45" w:rsidP="009D6E45">
      <w:pPr>
        <w:pStyle w:val="CodeText"/>
      </w:pPr>
      <w:r w:rsidRPr="00242B68">
        <w:t>El CRAFT está estrechamente alineado con la Guía de Debida Diligencia de la OCDE (GDD de la OCDE), que propone un enfoque secuencial</w:t>
      </w:r>
      <w:r w:rsidR="00AF4401" w:rsidRPr="00242B68">
        <w:t xml:space="preserve"> denominado</w:t>
      </w:r>
      <w:r w:rsidRPr="00242B68">
        <w:t xml:space="preserve"> "Marco de Cinco Pasos"</w:t>
      </w:r>
      <w:r w:rsidR="00D57812" w:rsidRPr="00242B68">
        <w:t>, en el que e</w:t>
      </w:r>
      <w:r w:rsidRPr="00242B68">
        <w:t xml:space="preserve">l primer paso es la </w:t>
      </w:r>
      <w:r w:rsidR="00ED41EE">
        <w:t>implementación</w:t>
      </w:r>
      <w:r w:rsidR="00ED41EE" w:rsidRPr="00242B68">
        <w:t xml:space="preserve"> </w:t>
      </w:r>
      <w:r w:rsidRPr="00242B68">
        <w:t>de un sistema de gestión.</w:t>
      </w:r>
    </w:p>
    <w:p w14:paraId="0BD0881C" w14:textId="053DB51F" w:rsidR="00892B56" w:rsidRPr="00242B68" w:rsidRDefault="00892B56" w:rsidP="009D6E45">
      <w:pPr>
        <w:pStyle w:val="CodeText"/>
      </w:pPr>
      <w:r w:rsidRPr="00242B68">
        <w:t>Para la mayoría de los mineros de la MAPE, el término "sistema de gestión" es probablemente algo muy abstracto e intimidante en sí.</w:t>
      </w:r>
    </w:p>
    <w:p w14:paraId="050D94B5" w14:textId="77777777" w:rsidR="00FC6791" w:rsidRPr="00242B68" w:rsidRDefault="00FC6791" w:rsidP="009D6E45">
      <w:pPr>
        <w:pStyle w:val="CodeText"/>
      </w:pPr>
    </w:p>
    <w:p w14:paraId="2AE1DBB0" w14:textId="4E9CB0FD" w:rsidR="00FC6791" w:rsidRPr="00242B68" w:rsidRDefault="00FC6791" w:rsidP="009D6E45">
      <w:pPr>
        <w:pStyle w:val="CodeText"/>
      </w:pPr>
      <w:r w:rsidRPr="00242B68">
        <w:t xml:space="preserve">En el texto del Código CRAFT, se utilizó el término "sistema de gestión" para aclarar de forma explícita que el CRAFT se ciñe a los términos de la GDD de la OCDE. En resumen, el sistema de gestión es simplemente un conjunto de reglas relativas a la forma correcta de hacer las cosas. El CRAFT proporciona este conjunto de reglas a la MAPE y, por lo tanto, el CRAFT es el sistema de gestión de la MAPE. Cuando un minero decida </w:t>
      </w:r>
      <w:r w:rsidR="001B756D" w:rsidRPr="00242B68">
        <w:t>implementar</w:t>
      </w:r>
      <w:r w:rsidRPr="00242B68">
        <w:t xml:space="preserve"> el CRAFT</w:t>
      </w:r>
      <w:r w:rsidR="001B756D" w:rsidRPr="00242B68">
        <w:t>,</w:t>
      </w:r>
      <w:r w:rsidRPr="00242B68">
        <w:t xml:space="preserve"> con esto se estará "adoptando un sistema de gestión".</w:t>
      </w:r>
      <w:r w:rsidR="00742E2A" w:rsidRPr="00242B68">
        <w:t xml:space="preserve"> </w:t>
      </w:r>
      <w:r w:rsidRPr="00242B68">
        <w:t>Es así de simple.</w:t>
      </w:r>
    </w:p>
    <w:p w14:paraId="61307533" w14:textId="77777777" w:rsidR="00FE6798" w:rsidRPr="00242B68" w:rsidRDefault="00FE6798" w:rsidP="009D6E45">
      <w:pPr>
        <w:pStyle w:val="CodeText"/>
      </w:pPr>
    </w:p>
    <w:p w14:paraId="26E38FA4" w14:textId="2E2E4444" w:rsidR="00E45EB2" w:rsidRPr="00242B68" w:rsidRDefault="00E45EB2" w:rsidP="009D6E45">
      <w:pPr>
        <w:pStyle w:val="CodeText"/>
      </w:pPr>
      <w:r w:rsidRPr="00242B68">
        <w:t>El MÓDULO 1 tiene cuatro requisitos para los PMAPE.</w:t>
      </w:r>
    </w:p>
    <w:p w14:paraId="3FFDB6C0" w14:textId="7C0FE471" w:rsidR="00E45EB2" w:rsidRPr="00242B68" w:rsidRDefault="00E45EB2" w:rsidP="009D6E45">
      <w:pPr>
        <w:pStyle w:val="CodeText"/>
      </w:pPr>
    </w:p>
    <w:p w14:paraId="08519FE8" w14:textId="05A77BFF" w:rsidR="00E45EB2" w:rsidRPr="00242B68" w:rsidRDefault="00E45EB2" w:rsidP="002359D3">
      <w:pPr>
        <w:pStyle w:val="Ttulo4"/>
      </w:pPr>
      <w:bookmarkStart w:id="19" w:name="_Toc37018550"/>
      <w:r w:rsidRPr="00242B68">
        <w:lastRenderedPageBreak/>
        <w:t>M.1/5.2.3/R1</w:t>
      </w:r>
      <w:bookmarkEnd w:id="19"/>
    </w:p>
    <w:p w14:paraId="230433F1" w14:textId="77777777" w:rsidR="00405349" w:rsidRPr="003E1919" w:rsidRDefault="00405349" w:rsidP="00405349">
      <w:pPr>
        <w:pStyle w:val="CodeText"/>
        <w:rPr>
          <w:b/>
          <w:sz w:val="18"/>
        </w:rPr>
      </w:pPr>
      <w:r w:rsidRPr="003E1919">
        <w:rPr>
          <w:rFonts w:ascii="Calibri" w:eastAsia="Calibri" w:hAnsi="Calibri" w:cs="Arial"/>
          <w:b/>
          <w:bCs/>
        </w:rPr>
        <w:t>La estructura organizativa y la ubicación geográfica del PMAPE y los minerales o metales producidos están alineados con el alcance organizacional, geográfico y de productos del CRAFT.</w:t>
      </w:r>
    </w:p>
    <w:p w14:paraId="2196D5DB" w14:textId="23530968" w:rsidR="00892B56" w:rsidRPr="00242B68" w:rsidRDefault="00E45EB2" w:rsidP="009D6E45">
      <w:pPr>
        <w:pStyle w:val="CodeText"/>
      </w:pPr>
      <w:r w:rsidRPr="00242B68">
        <w:t xml:space="preserve">Este requisito tiene la finalidad de que los mineros tengan claro la forma en la que encajan en los alcances (organizativo, geográfico, de productos) del CRAFT. Se debe </w:t>
      </w:r>
      <w:r w:rsidR="0052060C" w:rsidRPr="00242B68">
        <w:t>informar</w:t>
      </w:r>
      <w:r w:rsidRPr="00242B68">
        <w:t xml:space="preserve"> el tipo de PMAPE, la organización interna, la ubicación de la mina (y de las </w:t>
      </w:r>
      <w:r w:rsidR="00AE3E25" w:rsidRPr="00242B68">
        <w:t>posibles</w:t>
      </w:r>
      <w:r w:rsidRPr="00242B68">
        <w:t xml:space="preserve"> plantas de procesamiento) y el producto extraído. A menos que algo no coincida con el alcance del CRAFT, se puede usar inmediatamente tal como está como un "sistema de gestión".</w:t>
      </w:r>
    </w:p>
    <w:p w14:paraId="59FF5056" w14:textId="491DBE5F" w:rsidR="005D1DE2" w:rsidRPr="00242B68" w:rsidRDefault="005D1DE2" w:rsidP="009D6E45">
      <w:pPr>
        <w:pStyle w:val="CodeText"/>
      </w:pPr>
      <w:r w:rsidRPr="00242B68">
        <w:t xml:space="preserve">Si ya está afiliado a un Esquema CRAFT, probablemente se le proporcione una plantilla como </w:t>
      </w:r>
      <w:r w:rsidR="00AE3E25" w:rsidRPr="00242B68">
        <w:t>la siguiente</w:t>
      </w:r>
      <w:r w:rsidRPr="00242B68">
        <w:t>:</w:t>
      </w:r>
    </w:p>
    <w:p w14:paraId="218D1903" w14:textId="769DBC70" w:rsidR="003A3062" w:rsidRPr="00242B68" w:rsidRDefault="003A3062" w:rsidP="009D6E45">
      <w:pPr>
        <w:pStyle w:val="CodeText"/>
      </w:pPr>
    </w:p>
    <w:tbl>
      <w:tblPr>
        <w:tblStyle w:val="Tablaconcuadrcula"/>
        <w:tblW w:w="10201" w:type="dxa"/>
        <w:tblLook w:val="04A0" w:firstRow="1" w:lastRow="0" w:firstColumn="1" w:lastColumn="0" w:noHBand="0" w:noVBand="1"/>
      </w:tblPr>
      <w:tblGrid>
        <w:gridCol w:w="5382"/>
        <w:gridCol w:w="4819"/>
      </w:tblGrid>
      <w:tr w:rsidR="009B5B4A" w:rsidRPr="00242B68" w14:paraId="4EBE5117" w14:textId="77777777" w:rsidTr="009B5B4A">
        <w:trPr>
          <w:trHeight w:val="70"/>
        </w:trPr>
        <w:tc>
          <w:tcPr>
            <w:tcW w:w="10201" w:type="dxa"/>
            <w:gridSpan w:val="2"/>
          </w:tcPr>
          <w:p w14:paraId="0892329D" w14:textId="276C3FB9" w:rsidR="009B5B4A" w:rsidRPr="00242B68" w:rsidRDefault="009B5B4A" w:rsidP="00DE1AE5">
            <w:pPr>
              <w:pStyle w:val="CodeText"/>
              <w:ind w:left="720"/>
              <w:jc w:val="center"/>
              <w:rPr>
                <w:b/>
                <w:sz w:val="20"/>
              </w:rPr>
            </w:pPr>
            <w:r w:rsidRPr="00242B68">
              <w:t>Información básica del PMAPE</w:t>
            </w:r>
          </w:p>
        </w:tc>
      </w:tr>
      <w:tr w:rsidR="009B5B4A" w:rsidRPr="00242B68" w14:paraId="632FF688" w14:textId="77777777" w:rsidTr="009B5B4A">
        <w:tc>
          <w:tcPr>
            <w:tcW w:w="5382" w:type="dxa"/>
          </w:tcPr>
          <w:p w14:paraId="36616FC0" w14:textId="77777777" w:rsidR="009B5B4A" w:rsidRPr="00242B68" w:rsidRDefault="009B5B4A" w:rsidP="00E4717C">
            <w:pPr>
              <w:pStyle w:val="Textocomentario"/>
              <w:rPr>
                <w:sz w:val="24"/>
                <w:szCs w:val="24"/>
              </w:rPr>
            </w:pPr>
            <w:r w:rsidRPr="00242B68">
              <w:rPr>
                <w:sz w:val="24"/>
                <w:szCs w:val="24"/>
              </w:rPr>
              <w:t>Nombre de la(s) mina(s)</w:t>
            </w:r>
          </w:p>
          <w:p w14:paraId="7639BF30" w14:textId="1DE379C8" w:rsidR="009B5B4A" w:rsidRPr="00242B68" w:rsidRDefault="009B5B4A" w:rsidP="009B5B4A">
            <w:pPr>
              <w:rPr>
                <w:sz w:val="24"/>
                <w:szCs w:val="24"/>
              </w:rPr>
            </w:pPr>
          </w:p>
        </w:tc>
        <w:tc>
          <w:tcPr>
            <w:tcW w:w="4819" w:type="dxa"/>
          </w:tcPr>
          <w:p w14:paraId="20687A7E" w14:textId="77777777" w:rsidR="009B5B4A" w:rsidRPr="00242B68" w:rsidRDefault="009B5B4A" w:rsidP="009B5B4A">
            <w:pPr>
              <w:rPr>
                <w:sz w:val="24"/>
                <w:szCs w:val="24"/>
              </w:rPr>
            </w:pPr>
          </w:p>
        </w:tc>
      </w:tr>
      <w:tr w:rsidR="009B5B4A" w:rsidRPr="00242B68" w14:paraId="6D56A936" w14:textId="77777777" w:rsidTr="009B5B4A">
        <w:tc>
          <w:tcPr>
            <w:tcW w:w="5382" w:type="dxa"/>
          </w:tcPr>
          <w:p w14:paraId="4211B98A" w14:textId="79C5E754" w:rsidR="009B5B4A" w:rsidRPr="00242B68" w:rsidRDefault="00C645EC" w:rsidP="00DC5E88">
            <w:pPr>
              <w:rPr>
                <w:sz w:val="24"/>
                <w:szCs w:val="24"/>
              </w:rPr>
            </w:pPr>
            <w:r w:rsidRPr="00242B68">
              <w:rPr>
                <w:sz w:val="24"/>
                <w:szCs w:val="24"/>
              </w:rPr>
              <w:t xml:space="preserve">Fecha de </w:t>
            </w:r>
            <w:r w:rsidR="00DC5E88">
              <w:rPr>
                <w:sz w:val="24"/>
                <w:szCs w:val="24"/>
              </w:rPr>
              <w:t>diligenciamiento</w:t>
            </w:r>
            <w:r w:rsidR="00DC5E88" w:rsidRPr="00242B68">
              <w:rPr>
                <w:sz w:val="24"/>
                <w:szCs w:val="24"/>
              </w:rPr>
              <w:t xml:space="preserve"> </w:t>
            </w:r>
            <w:r w:rsidRPr="00242B68">
              <w:rPr>
                <w:sz w:val="24"/>
                <w:szCs w:val="24"/>
              </w:rPr>
              <w:t>de</w:t>
            </w:r>
            <w:r w:rsidR="00CD20D7" w:rsidRPr="00242B68">
              <w:rPr>
                <w:sz w:val="24"/>
                <w:szCs w:val="24"/>
              </w:rPr>
              <w:t xml:space="preserve">l </w:t>
            </w:r>
            <w:r w:rsidRPr="00242B68">
              <w:rPr>
                <w:sz w:val="24"/>
                <w:szCs w:val="24"/>
              </w:rPr>
              <w:t>formulario</w:t>
            </w:r>
          </w:p>
        </w:tc>
        <w:tc>
          <w:tcPr>
            <w:tcW w:w="4819" w:type="dxa"/>
          </w:tcPr>
          <w:p w14:paraId="3D07BFD2" w14:textId="77777777" w:rsidR="009B5B4A" w:rsidRPr="00242B68" w:rsidRDefault="009B5B4A" w:rsidP="009B5B4A">
            <w:pPr>
              <w:rPr>
                <w:sz w:val="24"/>
                <w:szCs w:val="24"/>
              </w:rPr>
            </w:pPr>
          </w:p>
        </w:tc>
      </w:tr>
      <w:tr w:rsidR="009B5B4A" w:rsidRPr="00242B68" w14:paraId="026193D1" w14:textId="77777777" w:rsidTr="009B5B4A">
        <w:tc>
          <w:tcPr>
            <w:tcW w:w="5382" w:type="dxa"/>
          </w:tcPr>
          <w:p w14:paraId="5518520A" w14:textId="384871C2" w:rsidR="009B5B4A" w:rsidRPr="00242B68" w:rsidRDefault="00C645EC" w:rsidP="00DC5E88">
            <w:pPr>
              <w:rPr>
                <w:sz w:val="24"/>
                <w:szCs w:val="24"/>
              </w:rPr>
            </w:pPr>
            <w:r w:rsidRPr="00242B68">
              <w:rPr>
                <w:sz w:val="24"/>
                <w:szCs w:val="24"/>
              </w:rPr>
              <w:t>Ubicación (</w:t>
            </w:r>
            <w:r w:rsidR="00DC5E88">
              <w:rPr>
                <w:sz w:val="24"/>
                <w:szCs w:val="24"/>
              </w:rPr>
              <w:t>vereda</w:t>
            </w:r>
            <w:r w:rsidRPr="00242B68">
              <w:rPr>
                <w:sz w:val="24"/>
                <w:szCs w:val="24"/>
              </w:rPr>
              <w:t>, municipio, departamento, país)</w:t>
            </w:r>
          </w:p>
        </w:tc>
        <w:tc>
          <w:tcPr>
            <w:tcW w:w="4819" w:type="dxa"/>
          </w:tcPr>
          <w:p w14:paraId="21101E27" w14:textId="77777777" w:rsidR="009B5B4A" w:rsidRPr="00242B68" w:rsidRDefault="009B5B4A" w:rsidP="0098138F">
            <w:pPr>
              <w:rPr>
                <w:sz w:val="24"/>
                <w:szCs w:val="24"/>
              </w:rPr>
            </w:pPr>
          </w:p>
        </w:tc>
      </w:tr>
      <w:tr w:rsidR="009B5B4A" w:rsidRPr="00242B68" w14:paraId="49CB4F49" w14:textId="77777777" w:rsidTr="009B5B4A">
        <w:tc>
          <w:tcPr>
            <w:tcW w:w="5382" w:type="dxa"/>
          </w:tcPr>
          <w:p w14:paraId="74705DA3" w14:textId="4AB5FD3F" w:rsidR="009B5B4A" w:rsidRPr="00242B68" w:rsidRDefault="00C645EC" w:rsidP="0098138F">
            <w:pPr>
              <w:rPr>
                <w:sz w:val="24"/>
                <w:szCs w:val="24"/>
              </w:rPr>
            </w:pPr>
            <w:r w:rsidRPr="00242B68">
              <w:rPr>
                <w:sz w:val="24"/>
                <w:szCs w:val="24"/>
              </w:rPr>
              <w:t>Número de identificación tributaria</w:t>
            </w:r>
          </w:p>
        </w:tc>
        <w:tc>
          <w:tcPr>
            <w:tcW w:w="4819" w:type="dxa"/>
          </w:tcPr>
          <w:p w14:paraId="15C53692" w14:textId="77777777" w:rsidR="009B5B4A" w:rsidRPr="00242B68" w:rsidRDefault="009B5B4A" w:rsidP="0098138F">
            <w:pPr>
              <w:rPr>
                <w:sz w:val="24"/>
                <w:szCs w:val="24"/>
              </w:rPr>
            </w:pPr>
          </w:p>
        </w:tc>
      </w:tr>
      <w:tr w:rsidR="009B5B4A" w:rsidRPr="00242B68" w14:paraId="076A7274" w14:textId="77777777" w:rsidTr="009B5B4A">
        <w:tc>
          <w:tcPr>
            <w:tcW w:w="5382" w:type="dxa"/>
          </w:tcPr>
          <w:p w14:paraId="17AD91F7" w14:textId="1DDF158D" w:rsidR="009B5B4A" w:rsidRPr="00242B68" w:rsidRDefault="00C645EC" w:rsidP="00C645EC">
            <w:pPr>
              <w:rPr>
                <w:sz w:val="24"/>
                <w:szCs w:val="24"/>
              </w:rPr>
            </w:pPr>
            <w:r w:rsidRPr="00242B68">
              <w:rPr>
                <w:sz w:val="24"/>
                <w:szCs w:val="24"/>
              </w:rPr>
              <w:t>Número de personas (incluye socios</w:t>
            </w:r>
            <w:r w:rsidR="00CD20D7" w:rsidRPr="00242B68">
              <w:rPr>
                <w:sz w:val="24"/>
                <w:szCs w:val="24"/>
              </w:rPr>
              <w:t xml:space="preserve"> y</w:t>
            </w:r>
            <w:r w:rsidRPr="00242B68">
              <w:rPr>
                <w:sz w:val="24"/>
                <w:szCs w:val="24"/>
              </w:rPr>
              <w:t xml:space="preserve"> trabajadores en la mina</w:t>
            </w:r>
            <w:r w:rsidR="00CD20D7" w:rsidRPr="00242B68">
              <w:rPr>
                <w:sz w:val="24"/>
                <w:szCs w:val="24"/>
              </w:rPr>
              <w:t xml:space="preserve"> y </w:t>
            </w:r>
            <w:r w:rsidRPr="00242B68">
              <w:rPr>
                <w:sz w:val="24"/>
                <w:szCs w:val="24"/>
              </w:rPr>
              <w:t>la planta de procesamiento</w:t>
            </w:r>
            <w:r w:rsidR="00CD20D7" w:rsidRPr="00242B68">
              <w:rPr>
                <w:sz w:val="24"/>
                <w:szCs w:val="24"/>
              </w:rPr>
              <w:t>,</w:t>
            </w:r>
            <w:r w:rsidRPr="00242B68">
              <w:rPr>
                <w:sz w:val="24"/>
                <w:szCs w:val="24"/>
              </w:rPr>
              <w:t xml:space="preserve"> y los agregadores)</w:t>
            </w:r>
          </w:p>
        </w:tc>
        <w:tc>
          <w:tcPr>
            <w:tcW w:w="4819" w:type="dxa"/>
          </w:tcPr>
          <w:p w14:paraId="78C58087" w14:textId="1F701A3E" w:rsidR="009B5B4A" w:rsidRPr="00242B68" w:rsidRDefault="00C645EC" w:rsidP="0098138F">
            <w:pPr>
              <w:rPr>
                <w:sz w:val="24"/>
                <w:szCs w:val="24"/>
              </w:rPr>
            </w:pPr>
            <w:r w:rsidRPr="00242B68">
              <w:rPr>
                <w:sz w:val="24"/>
                <w:szCs w:val="24"/>
              </w:rPr>
              <w:t>Socios</w:t>
            </w:r>
          </w:p>
          <w:p w14:paraId="4BE0A60A" w14:textId="3B7B129A" w:rsidR="009B5B4A" w:rsidRPr="00242B68" w:rsidRDefault="00C645EC" w:rsidP="0098138F">
            <w:pPr>
              <w:rPr>
                <w:sz w:val="24"/>
                <w:szCs w:val="24"/>
              </w:rPr>
            </w:pPr>
            <w:r w:rsidRPr="00242B68">
              <w:rPr>
                <w:sz w:val="24"/>
                <w:szCs w:val="24"/>
              </w:rPr>
              <w:t>Hombres</w:t>
            </w:r>
          </w:p>
          <w:p w14:paraId="044EB629" w14:textId="7B8561E7" w:rsidR="009B5B4A" w:rsidRPr="00242B68" w:rsidRDefault="00C645EC" w:rsidP="0098138F">
            <w:pPr>
              <w:rPr>
                <w:sz w:val="24"/>
                <w:szCs w:val="24"/>
              </w:rPr>
            </w:pPr>
            <w:r w:rsidRPr="00242B68">
              <w:rPr>
                <w:sz w:val="24"/>
                <w:szCs w:val="24"/>
              </w:rPr>
              <w:t>Mujeres</w:t>
            </w:r>
          </w:p>
          <w:p w14:paraId="5AAF0548" w14:textId="5EB536C4" w:rsidR="009B5B4A" w:rsidRPr="00242B68" w:rsidRDefault="00C645EC" w:rsidP="0098138F">
            <w:pPr>
              <w:rPr>
                <w:sz w:val="24"/>
                <w:szCs w:val="24"/>
              </w:rPr>
            </w:pPr>
            <w:r w:rsidRPr="00242B68">
              <w:rPr>
                <w:sz w:val="24"/>
                <w:szCs w:val="24"/>
              </w:rPr>
              <w:t>Otros</w:t>
            </w:r>
          </w:p>
        </w:tc>
      </w:tr>
      <w:tr w:rsidR="009B5B4A" w:rsidRPr="00242B68" w14:paraId="4C94B506" w14:textId="77777777" w:rsidTr="009B5B4A">
        <w:tc>
          <w:tcPr>
            <w:tcW w:w="5382" w:type="dxa"/>
          </w:tcPr>
          <w:p w14:paraId="2E317FF1" w14:textId="2E3EE360" w:rsidR="009B5B4A" w:rsidRPr="00242B68" w:rsidRDefault="00C645EC" w:rsidP="00DC5E88">
            <w:pPr>
              <w:rPr>
                <w:sz w:val="24"/>
                <w:szCs w:val="24"/>
              </w:rPr>
            </w:pPr>
            <w:r w:rsidRPr="00242B68">
              <w:rPr>
                <w:sz w:val="24"/>
                <w:szCs w:val="24"/>
              </w:rPr>
              <w:t xml:space="preserve">Tipo de contrato </w:t>
            </w:r>
            <w:r w:rsidR="00DC5E88">
              <w:rPr>
                <w:sz w:val="24"/>
                <w:szCs w:val="24"/>
              </w:rPr>
              <w:t>de los trabajadores</w:t>
            </w:r>
            <w:r w:rsidR="00DC5E88" w:rsidRPr="00242B68">
              <w:rPr>
                <w:sz w:val="24"/>
                <w:szCs w:val="24"/>
              </w:rPr>
              <w:t xml:space="preserve"> </w:t>
            </w:r>
            <w:r w:rsidRPr="00242B68">
              <w:rPr>
                <w:sz w:val="24"/>
                <w:szCs w:val="24"/>
              </w:rPr>
              <w:t xml:space="preserve">(si </w:t>
            </w:r>
            <w:r w:rsidR="00DC5E88">
              <w:rPr>
                <w:sz w:val="24"/>
                <w:szCs w:val="24"/>
              </w:rPr>
              <w:t>aplica</w:t>
            </w:r>
            <w:r w:rsidRPr="00242B68">
              <w:rPr>
                <w:sz w:val="24"/>
                <w:szCs w:val="24"/>
              </w:rPr>
              <w:t>)</w:t>
            </w:r>
          </w:p>
        </w:tc>
        <w:tc>
          <w:tcPr>
            <w:tcW w:w="4819" w:type="dxa"/>
          </w:tcPr>
          <w:p w14:paraId="3C05FBAB" w14:textId="77777777" w:rsidR="009B5B4A" w:rsidRPr="00242B68" w:rsidRDefault="009B5B4A" w:rsidP="0098138F">
            <w:pPr>
              <w:rPr>
                <w:sz w:val="24"/>
                <w:szCs w:val="24"/>
              </w:rPr>
            </w:pPr>
          </w:p>
        </w:tc>
      </w:tr>
      <w:tr w:rsidR="009B5B4A" w:rsidRPr="00242B68" w14:paraId="56D52933" w14:textId="77777777" w:rsidTr="009B5B4A">
        <w:tc>
          <w:tcPr>
            <w:tcW w:w="5382" w:type="dxa"/>
          </w:tcPr>
          <w:p w14:paraId="7FF18237" w14:textId="0B3A5D9B" w:rsidR="009B5B4A" w:rsidRPr="00242B68" w:rsidRDefault="00C645EC" w:rsidP="0098138F">
            <w:pPr>
              <w:rPr>
                <w:sz w:val="24"/>
                <w:szCs w:val="24"/>
              </w:rPr>
            </w:pPr>
            <w:r w:rsidRPr="00242B68">
              <w:rPr>
                <w:sz w:val="24"/>
                <w:szCs w:val="24"/>
              </w:rPr>
              <w:t>Representante legal (nombre, apellido, nacionalidad, fecha de nacimiento, dirección)</w:t>
            </w:r>
          </w:p>
        </w:tc>
        <w:tc>
          <w:tcPr>
            <w:tcW w:w="4819" w:type="dxa"/>
          </w:tcPr>
          <w:p w14:paraId="6F1D6C6B" w14:textId="77777777" w:rsidR="009B5B4A" w:rsidRPr="00242B68" w:rsidRDefault="009B5B4A" w:rsidP="0098138F">
            <w:pPr>
              <w:rPr>
                <w:sz w:val="24"/>
                <w:szCs w:val="24"/>
              </w:rPr>
            </w:pPr>
          </w:p>
        </w:tc>
      </w:tr>
      <w:tr w:rsidR="009B5B4A" w:rsidRPr="00242B68" w14:paraId="1C594B6F" w14:textId="77777777" w:rsidTr="009B5B4A">
        <w:tc>
          <w:tcPr>
            <w:tcW w:w="5382" w:type="dxa"/>
          </w:tcPr>
          <w:p w14:paraId="4A9A6BC2" w14:textId="5925B163" w:rsidR="009B5B4A" w:rsidRPr="00242B68" w:rsidRDefault="00C645EC" w:rsidP="0098138F">
            <w:pPr>
              <w:rPr>
                <w:sz w:val="24"/>
                <w:szCs w:val="24"/>
              </w:rPr>
            </w:pPr>
            <w:r w:rsidRPr="00242B68">
              <w:rPr>
                <w:sz w:val="24"/>
                <w:szCs w:val="24"/>
              </w:rPr>
              <w:t>Información de contacto del gerente del CRAFT (nombre, teléfono, correo)</w:t>
            </w:r>
          </w:p>
        </w:tc>
        <w:tc>
          <w:tcPr>
            <w:tcW w:w="4819" w:type="dxa"/>
          </w:tcPr>
          <w:p w14:paraId="2124D057" w14:textId="77777777" w:rsidR="009B5B4A" w:rsidRPr="00242B68" w:rsidRDefault="009B5B4A" w:rsidP="0098138F">
            <w:pPr>
              <w:rPr>
                <w:sz w:val="24"/>
                <w:szCs w:val="24"/>
              </w:rPr>
            </w:pPr>
          </w:p>
        </w:tc>
      </w:tr>
      <w:tr w:rsidR="009B5B4A" w:rsidRPr="00242B68" w14:paraId="63E4408C" w14:textId="77777777" w:rsidTr="009B5B4A">
        <w:tc>
          <w:tcPr>
            <w:tcW w:w="5382" w:type="dxa"/>
          </w:tcPr>
          <w:p w14:paraId="28AFB326" w14:textId="758CAD8F" w:rsidR="009B5B4A" w:rsidRPr="00242B68" w:rsidRDefault="00C645EC" w:rsidP="00C645EC">
            <w:pPr>
              <w:rPr>
                <w:sz w:val="24"/>
                <w:szCs w:val="24"/>
              </w:rPr>
            </w:pPr>
            <w:r w:rsidRPr="00242B68">
              <w:rPr>
                <w:sz w:val="24"/>
                <w:szCs w:val="24"/>
              </w:rPr>
              <w:t>¿Tiene la organización alguna afiliación a algún partido político?</w:t>
            </w:r>
          </w:p>
        </w:tc>
        <w:tc>
          <w:tcPr>
            <w:tcW w:w="4819" w:type="dxa"/>
          </w:tcPr>
          <w:p w14:paraId="3FA32BFA" w14:textId="30EB46EE" w:rsidR="00C645EC" w:rsidRPr="00242B68" w:rsidRDefault="00C645EC" w:rsidP="0098138F">
            <w:pPr>
              <w:rPr>
                <w:sz w:val="24"/>
                <w:szCs w:val="24"/>
              </w:rPr>
            </w:pPr>
            <w:r w:rsidRPr="00242B68">
              <w:rPr>
                <w:sz w:val="24"/>
                <w:szCs w:val="24"/>
              </w:rPr>
              <w:t>SÍ ___</w:t>
            </w:r>
          </w:p>
          <w:p w14:paraId="777879C4" w14:textId="144D955F" w:rsidR="00C645EC" w:rsidRPr="00242B68" w:rsidRDefault="00C645EC" w:rsidP="0098138F">
            <w:pPr>
              <w:rPr>
                <w:sz w:val="24"/>
                <w:szCs w:val="24"/>
              </w:rPr>
            </w:pPr>
            <w:r w:rsidRPr="00242B68">
              <w:rPr>
                <w:sz w:val="24"/>
                <w:szCs w:val="24"/>
              </w:rPr>
              <w:t>NO ____</w:t>
            </w:r>
          </w:p>
        </w:tc>
      </w:tr>
      <w:tr w:rsidR="009B5B4A" w:rsidRPr="00242B68" w14:paraId="0FD9EFAF" w14:textId="77777777" w:rsidTr="009B5B4A">
        <w:tc>
          <w:tcPr>
            <w:tcW w:w="5382" w:type="dxa"/>
          </w:tcPr>
          <w:p w14:paraId="468D2DE0" w14:textId="544D2EA6" w:rsidR="009B5B4A" w:rsidRPr="00242B68" w:rsidRDefault="00C645EC" w:rsidP="00C645EC">
            <w:pPr>
              <w:rPr>
                <w:sz w:val="24"/>
                <w:szCs w:val="24"/>
              </w:rPr>
            </w:pPr>
            <w:r w:rsidRPr="00242B68">
              <w:rPr>
                <w:sz w:val="24"/>
                <w:szCs w:val="24"/>
              </w:rPr>
              <w:t>Tipo de organización</w:t>
            </w:r>
          </w:p>
        </w:tc>
        <w:tc>
          <w:tcPr>
            <w:tcW w:w="4819" w:type="dxa"/>
          </w:tcPr>
          <w:p w14:paraId="3125BD3F" w14:textId="77777777" w:rsidR="009B5B4A" w:rsidRPr="00242B68" w:rsidRDefault="009B5B4A" w:rsidP="0098138F">
            <w:pPr>
              <w:rPr>
                <w:sz w:val="24"/>
                <w:szCs w:val="24"/>
              </w:rPr>
            </w:pPr>
          </w:p>
        </w:tc>
      </w:tr>
      <w:tr w:rsidR="009B5B4A" w:rsidRPr="00242B68" w14:paraId="540D6348" w14:textId="77777777" w:rsidTr="009B5B4A">
        <w:tc>
          <w:tcPr>
            <w:tcW w:w="5382" w:type="dxa"/>
          </w:tcPr>
          <w:p w14:paraId="36CCBF3A" w14:textId="300387F9" w:rsidR="009B5B4A" w:rsidRPr="00242B68" w:rsidRDefault="00C645EC" w:rsidP="0098138F">
            <w:pPr>
              <w:rPr>
                <w:sz w:val="24"/>
                <w:szCs w:val="24"/>
              </w:rPr>
            </w:pPr>
            <w:r w:rsidRPr="00242B68">
              <w:rPr>
                <w:sz w:val="24"/>
                <w:szCs w:val="24"/>
              </w:rPr>
              <w:t>Descripción de la estructura organizativa</w:t>
            </w:r>
          </w:p>
        </w:tc>
        <w:tc>
          <w:tcPr>
            <w:tcW w:w="4819" w:type="dxa"/>
          </w:tcPr>
          <w:p w14:paraId="67D0E5D1" w14:textId="77777777" w:rsidR="009B5B4A" w:rsidRPr="00242B68" w:rsidRDefault="009B5B4A" w:rsidP="0098138F">
            <w:pPr>
              <w:rPr>
                <w:sz w:val="24"/>
                <w:szCs w:val="24"/>
              </w:rPr>
            </w:pPr>
          </w:p>
        </w:tc>
      </w:tr>
      <w:tr w:rsidR="009B5B4A" w:rsidRPr="00242B68" w14:paraId="2F646D12" w14:textId="77777777" w:rsidTr="009B5B4A">
        <w:tc>
          <w:tcPr>
            <w:tcW w:w="5382" w:type="dxa"/>
          </w:tcPr>
          <w:p w14:paraId="20A6B1A0" w14:textId="128423FE" w:rsidR="009B5B4A" w:rsidRPr="00242B68" w:rsidRDefault="009B5B4A" w:rsidP="00C645EC">
            <w:pPr>
              <w:rPr>
                <w:sz w:val="24"/>
                <w:szCs w:val="24"/>
              </w:rPr>
            </w:pPr>
            <w:r w:rsidRPr="00242B68">
              <w:rPr>
                <w:sz w:val="24"/>
                <w:szCs w:val="24"/>
              </w:rPr>
              <w:t>Mineral extraído</w:t>
            </w:r>
          </w:p>
        </w:tc>
        <w:tc>
          <w:tcPr>
            <w:tcW w:w="4819" w:type="dxa"/>
          </w:tcPr>
          <w:p w14:paraId="35F91341" w14:textId="77777777" w:rsidR="009B5B4A" w:rsidRPr="00242B68" w:rsidRDefault="009B5B4A" w:rsidP="0098138F">
            <w:pPr>
              <w:rPr>
                <w:sz w:val="24"/>
                <w:szCs w:val="24"/>
              </w:rPr>
            </w:pPr>
          </w:p>
        </w:tc>
      </w:tr>
      <w:tr w:rsidR="009B5B4A" w:rsidRPr="00242B68" w14:paraId="7261A4D2" w14:textId="77777777" w:rsidTr="009B5B4A">
        <w:tc>
          <w:tcPr>
            <w:tcW w:w="5382" w:type="dxa"/>
          </w:tcPr>
          <w:p w14:paraId="3AB917D1" w14:textId="3925F4CE" w:rsidR="009B5B4A" w:rsidRPr="00242B68" w:rsidRDefault="00C645EC" w:rsidP="0098138F">
            <w:pPr>
              <w:rPr>
                <w:sz w:val="24"/>
                <w:szCs w:val="24"/>
              </w:rPr>
            </w:pPr>
            <w:r w:rsidRPr="00242B68">
              <w:rPr>
                <w:sz w:val="24"/>
                <w:szCs w:val="24"/>
              </w:rPr>
              <w:t>Número de sitios de extracción</w:t>
            </w:r>
          </w:p>
        </w:tc>
        <w:tc>
          <w:tcPr>
            <w:tcW w:w="4819" w:type="dxa"/>
          </w:tcPr>
          <w:p w14:paraId="69D38351" w14:textId="77777777" w:rsidR="009B5B4A" w:rsidRPr="00242B68" w:rsidRDefault="009B5B4A" w:rsidP="0098138F">
            <w:pPr>
              <w:rPr>
                <w:sz w:val="24"/>
                <w:szCs w:val="24"/>
              </w:rPr>
            </w:pPr>
          </w:p>
        </w:tc>
      </w:tr>
      <w:tr w:rsidR="009B5B4A" w:rsidRPr="00242B68" w14:paraId="0ADA5D9D" w14:textId="77777777" w:rsidTr="009B5B4A">
        <w:tc>
          <w:tcPr>
            <w:tcW w:w="5382" w:type="dxa"/>
          </w:tcPr>
          <w:p w14:paraId="26FD09CC" w14:textId="002D4766" w:rsidR="009B5B4A" w:rsidRPr="00242B68" w:rsidRDefault="00C645EC" w:rsidP="00C645EC">
            <w:pPr>
              <w:rPr>
                <w:sz w:val="24"/>
                <w:szCs w:val="24"/>
              </w:rPr>
            </w:pPr>
            <w:r w:rsidRPr="00242B68">
              <w:rPr>
                <w:sz w:val="24"/>
                <w:szCs w:val="24"/>
              </w:rPr>
              <w:t>Número de plantas de procesamiento</w:t>
            </w:r>
          </w:p>
        </w:tc>
        <w:tc>
          <w:tcPr>
            <w:tcW w:w="4819" w:type="dxa"/>
          </w:tcPr>
          <w:p w14:paraId="546D942D" w14:textId="77777777" w:rsidR="009B5B4A" w:rsidRPr="00242B68" w:rsidRDefault="009B5B4A" w:rsidP="0098138F">
            <w:pPr>
              <w:rPr>
                <w:sz w:val="24"/>
                <w:szCs w:val="24"/>
              </w:rPr>
            </w:pPr>
          </w:p>
        </w:tc>
      </w:tr>
      <w:tr w:rsidR="009B5B4A" w:rsidRPr="00242B68" w14:paraId="1EB07C64" w14:textId="77777777" w:rsidTr="009B5B4A">
        <w:tc>
          <w:tcPr>
            <w:tcW w:w="5382" w:type="dxa"/>
          </w:tcPr>
          <w:p w14:paraId="76460CA6" w14:textId="26D390C3" w:rsidR="009B5B4A" w:rsidRPr="00242B68" w:rsidRDefault="00C645EC" w:rsidP="00C645EC">
            <w:pPr>
              <w:rPr>
                <w:sz w:val="24"/>
                <w:szCs w:val="24"/>
              </w:rPr>
            </w:pPr>
            <w:r w:rsidRPr="00242B68">
              <w:rPr>
                <w:sz w:val="24"/>
                <w:szCs w:val="24"/>
              </w:rPr>
              <w:t>Breve descripción de la operación centrada en el diagrama de flujo (sistema de control interno/trazabilidad)</w:t>
            </w:r>
          </w:p>
        </w:tc>
        <w:tc>
          <w:tcPr>
            <w:tcW w:w="4819" w:type="dxa"/>
          </w:tcPr>
          <w:p w14:paraId="78603A7B" w14:textId="77777777" w:rsidR="009B5B4A" w:rsidRPr="00242B68" w:rsidRDefault="009B5B4A" w:rsidP="0098138F">
            <w:pPr>
              <w:rPr>
                <w:sz w:val="24"/>
                <w:szCs w:val="24"/>
              </w:rPr>
            </w:pPr>
          </w:p>
        </w:tc>
      </w:tr>
      <w:tr w:rsidR="009B5B4A" w:rsidRPr="00242B68" w14:paraId="5BCDB5E8" w14:textId="77777777" w:rsidTr="009B5B4A">
        <w:tc>
          <w:tcPr>
            <w:tcW w:w="5382" w:type="dxa"/>
          </w:tcPr>
          <w:p w14:paraId="73A0DDF8" w14:textId="1D6547C8" w:rsidR="009B5B4A" w:rsidRPr="00242B68" w:rsidRDefault="00C645EC" w:rsidP="0098138F">
            <w:pPr>
              <w:rPr>
                <w:sz w:val="24"/>
                <w:szCs w:val="24"/>
              </w:rPr>
            </w:pPr>
            <w:r w:rsidRPr="00242B68">
              <w:rPr>
                <w:sz w:val="24"/>
                <w:szCs w:val="24"/>
              </w:rPr>
              <w:t>Método de extracción</w:t>
            </w:r>
          </w:p>
        </w:tc>
        <w:tc>
          <w:tcPr>
            <w:tcW w:w="4819" w:type="dxa"/>
          </w:tcPr>
          <w:p w14:paraId="7D706488" w14:textId="77777777" w:rsidR="009B5B4A" w:rsidRPr="00242B68" w:rsidRDefault="009B5B4A" w:rsidP="0098138F">
            <w:pPr>
              <w:rPr>
                <w:sz w:val="24"/>
                <w:szCs w:val="24"/>
              </w:rPr>
            </w:pPr>
          </w:p>
        </w:tc>
      </w:tr>
      <w:tr w:rsidR="009B5B4A" w:rsidRPr="00242B68" w14:paraId="521F527F" w14:textId="77777777" w:rsidTr="009B5B4A">
        <w:tc>
          <w:tcPr>
            <w:tcW w:w="5382" w:type="dxa"/>
          </w:tcPr>
          <w:p w14:paraId="7DC872E6" w14:textId="517F8D4F" w:rsidR="009B5B4A" w:rsidRPr="00242B68" w:rsidRDefault="00C645EC" w:rsidP="0098138F">
            <w:pPr>
              <w:rPr>
                <w:sz w:val="24"/>
                <w:szCs w:val="24"/>
              </w:rPr>
            </w:pPr>
            <w:r w:rsidRPr="00242B68">
              <w:rPr>
                <w:sz w:val="24"/>
                <w:szCs w:val="24"/>
              </w:rPr>
              <w:t>Método de procesamiento (si procede)</w:t>
            </w:r>
          </w:p>
        </w:tc>
        <w:tc>
          <w:tcPr>
            <w:tcW w:w="4819" w:type="dxa"/>
          </w:tcPr>
          <w:p w14:paraId="0DECD7CC" w14:textId="77777777" w:rsidR="009B5B4A" w:rsidRPr="00242B68" w:rsidRDefault="009B5B4A" w:rsidP="0098138F">
            <w:pPr>
              <w:rPr>
                <w:sz w:val="24"/>
                <w:szCs w:val="24"/>
              </w:rPr>
            </w:pPr>
          </w:p>
        </w:tc>
      </w:tr>
      <w:tr w:rsidR="009B5B4A" w:rsidRPr="00242B68" w14:paraId="2BD66869" w14:textId="77777777" w:rsidTr="009B5B4A">
        <w:tc>
          <w:tcPr>
            <w:tcW w:w="5382" w:type="dxa"/>
          </w:tcPr>
          <w:p w14:paraId="16ACC47B" w14:textId="255CFEBF" w:rsidR="009B5B4A" w:rsidRPr="00242B68" w:rsidRDefault="00C645EC" w:rsidP="0098138F">
            <w:pPr>
              <w:rPr>
                <w:sz w:val="24"/>
                <w:szCs w:val="24"/>
              </w:rPr>
            </w:pPr>
            <w:r w:rsidRPr="00242B68">
              <w:rPr>
                <w:sz w:val="24"/>
                <w:szCs w:val="24"/>
              </w:rPr>
              <w:t>Capacidad de la planta de procesamiento por día (si procede)</w:t>
            </w:r>
          </w:p>
        </w:tc>
        <w:tc>
          <w:tcPr>
            <w:tcW w:w="4819" w:type="dxa"/>
          </w:tcPr>
          <w:p w14:paraId="7CFA5D33" w14:textId="77777777" w:rsidR="009B5B4A" w:rsidRPr="00242B68" w:rsidRDefault="009B5B4A" w:rsidP="0098138F">
            <w:pPr>
              <w:rPr>
                <w:sz w:val="24"/>
                <w:szCs w:val="24"/>
              </w:rPr>
            </w:pPr>
          </w:p>
        </w:tc>
      </w:tr>
      <w:tr w:rsidR="009B5B4A" w:rsidRPr="00242B68" w14:paraId="020E39DC" w14:textId="77777777" w:rsidTr="009B5B4A">
        <w:tc>
          <w:tcPr>
            <w:tcW w:w="5382" w:type="dxa"/>
          </w:tcPr>
          <w:p w14:paraId="5B7059C9" w14:textId="7BA5A034" w:rsidR="009B5B4A" w:rsidRPr="00242B68" w:rsidRDefault="00C645EC" w:rsidP="0098138F">
            <w:pPr>
              <w:rPr>
                <w:sz w:val="24"/>
                <w:szCs w:val="24"/>
              </w:rPr>
            </w:pPr>
            <w:r w:rsidRPr="00242B68">
              <w:rPr>
                <w:sz w:val="24"/>
                <w:szCs w:val="24"/>
              </w:rPr>
              <w:t>Producción estimada (mensual)</w:t>
            </w:r>
          </w:p>
        </w:tc>
        <w:tc>
          <w:tcPr>
            <w:tcW w:w="4819" w:type="dxa"/>
          </w:tcPr>
          <w:p w14:paraId="00316577" w14:textId="77777777" w:rsidR="009B5B4A" w:rsidRPr="00242B68" w:rsidRDefault="009B5B4A" w:rsidP="0098138F">
            <w:pPr>
              <w:rPr>
                <w:sz w:val="24"/>
                <w:szCs w:val="24"/>
              </w:rPr>
            </w:pPr>
          </w:p>
        </w:tc>
      </w:tr>
      <w:tr w:rsidR="009B5B4A" w:rsidRPr="00242B68" w14:paraId="1278D8D9" w14:textId="77777777" w:rsidTr="009B5B4A">
        <w:tc>
          <w:tcPr>
            <w:tcW w:w="5382" w:type="dxa"/>
          </w:tcPr>
          <w:p w14:paraId="76CE662A" w14:textId="157CACBB" w:rsidR="009B5B4A" w:rsidRPr="00242B68" w:rsidRDefault="00C645EC" w:rsidP="00DC5E88">
            <w:pPr>
              <w:rPr>
                <w:sz w:val="24"/>
                <w:szCs w:val="24"/>
              </w:rPr>
            </w:pPr>
            <w:r w:rsidRPr="00242B68">
              <w:rPr>
                <w:sz w:val="24"/>
                <w:szCs w:val="24"/>
              </w:rPr>
              <w:t xml:space="preserve">Forma en la que se </w:t>
            </w:r>
            <w:r w:rsidR="00DC5E88">
              <w:rPr>
                <w:sz w:val="24"/>
                <w:szCs w:val="24"/>
              </w:rPr>
              <w:t>vende</w:t>
            </w:r>
            <w:r w:rsidR="00DC5E88" w:rsidRPr="00242B68">
              <w:rPr>
                <w:sz w:val="24"/>
                <w:szCs w:val="24"/>
              </w:rPr>
              <w:t xml:space="preserve"> </w:t>
            </w:r>
            <w:r w:rsidRPr="00242B68">
              <w:rPr>
                <w:sz w:val="24"/>
                <w:szCs w:val="24"/>
              </w:rPr>
              <w:t>el metal</w:t>
            </w:r>
            <w:r w:rsidR="00DC5E88">
              <w:rPr>
                <w:sz w:val="24"/>
                <w:szCs w:val="24"/>
              </w:rPr>
              <w:t xml:space="preserve"> o mineral</w:t>
            </w:r>
          </w:p>
        </w:tc>
        <w:tc>
          <w:tcPr>
            <w:tcW w:w="4819" w:type="dxa"/>
          </w:tcPr>
          <w:p w14:paraId="67325F24" w14:textId="77777777" w:rsidR="009B5B4A" w:rsidRPr="00242B68" w:rsidRDefault="009B5B4A" w:rsidP="0098138F">
            <w:pPr>
              <w:rPr>
                <w:sz w:val="24"/>
                <w:szCs w:val="24"/>
              </w:rPr>
            </w:pPr>
          </w:p>
        </w:tc>
      </w:tr>
      <w:tr w:rsidR="009B5B4A" w:rsidRPr="00242B68" w14:paraId="53F17B3C" w14:textId="77777777" w:rsidTr="009B5B4A">
        <w:tc>
          <w:tcPr>
            <w:tcW w:w="5382" w:type="dxa"/>
          </w:tcPr>
          <w:p w14:paraId="4123BE78" w14:textId="4EC29E78" w:rsidR="009B5B4A" w:rsidRPr="00242B68" w:rsidRDefault="00C645EC" w:rsidP="0098138F">
            <w:pPr>
              <w:rPr>
                <w:sz w:val="24"/>
                <w:szCs w:val="24"/>
              </w:rPr>
            </w:pPr>
            <w:r w:rsidRPr="00242B68">
              <w:rPr>
                <w:sz w:val="24"/>
                <w:szCs w:val="24"/>
              </w:rPr>
              <w:t>Tipo de transporte en cada etapa</w:t>
            </w:r>
          </w:p>
        </w:tc>
        <w:tc>
          <w:tcPr>
            <w:tcW w:w="4819" w:type="dxa"/>
          </w:tcPr>
          <w:p w14:paraId="134EDFEE" w14:textId="77777777" w:rsidR="009B5B4A" w:rsidRPr="00242B68" w:rsidRDefault="009B5B4A" w:rsidP="0098138F">
            <w:pPr>
              <w:rPr>
                <w:sz w:val="24"/>
                <w:szCs w:val="24"/>
              </w:rPr>
            </w:pPr>
          </w:p>
        </w:tc>
      </w:tr>
    </w:tbl>
    <w:p w14:paraId="5DE4746E" w14:textId="77777777" w:rsidR="003A3062" w:rsidRPr="00242B68" w:rsidRDefault="003A3062" w:rsidP="009D6E45">
      <w:pPr>
        <w:pStyle w:val="CodeText"/>
      </w:pPr>
    </w:p>
    <w:p w14:paraId="4CDF6486" w14:textId="7A19DAD1" w:rsidR="00B0507E" w:rsidRPr="00242B68" w:rsidRDefault="00FE6798" w:rsidP="002359D3">
      <w:pPr>
        <w:pStyle w:val="Ttulo4"/>
      </w:pPr>
      <w:bookmarkStart w:id="20" w:name="_Toc37018551"/>
      <w:r w:rsidRPr="00242B68">
        <w:lastRenderedPageBreak/>
        <w:t>M.1/5.2.3/R.2</w:t>
      </w:r>
      <w:bookmarkEnd w:id="20"/>
    </w:p>
    <w:p w14:paraId="0C900CE2" w14:textId="77777777" w:rsidR="00405349" w:rsidRPr="003E1919" w:rsidRDefault="00405349" w:rsidP="00405349">
      <w:pPr>
        <w:pStyle w:val="CodeText"/>
        <w:rPr>
          <w:b/>
          <w:sz w:val="18"/>
        </w:rPr>
      </w:pPr>
      <w:r w:rsidRPr="003E1919">
        <w:rPr>
          <w:rFonts w:ascii="Calibri" w:eastAsia="Calibri" w:hAnsi="Calibri" w:cs="Arial"/>
          <w:b/>
          <w:bCs/>
        </w:rPr>
        <w:t>El PMAPE declara que está comprometido con la producción responsable de minerales y metales en consonancia con la Guía de Debida Diligencia de la OCDE y con los esfuerzos hacia una buena y mejor práctica de la MAPE. Para este fin, el PMAPE adopta el Código CRAFT como su Sistema de Gestión para la mitigación de riesgos y se compromete a cumplir progresivamente todos los requisitos del Código CRAFT.</w:t>
      </w:r>
    </w:p>
    <w:p w14:paraId="36466D01" w14:textId="42A577BC" w:rsidR="0002400F" w:rsidRPr="00242B68" w:rsidRDefault="0002400F" w:rsidP="005D1DE2">
      <w:pPr>
        <w:pStyle w:val="CodeText"/>
      </w:pPr>
      <w:r w:rsidRPr="00242B68">
        <w:t xml:space="preserve">En esta declaración se debe indicar que usted (el PMAPE) puede y se compromete a: </w:t>
      </w:r>
    </w:p>
    <w:p w14:paraId="46D080B3" w14:textId="63E896E4" w:rsidR="0002400F" w:rsidRPr="00242B68" w:rsidRDefault="0002400F" w:rsidP="00722365">
      <w:pPr>
        <w:pStyle w:val="CodeText"/>
        <w:numPr>
          <w:ilvl w:val="0"/>
          <w:numId w:val="24"/>
        </w:numPr>
      </w:pPr>
      <w:r w:rsidRPr="00242B68">
        <w:t xml:space="preserve">a hacer declaraciones verificables de primera o segunda parte en forma de "Informe CRAFT” sobre las circunstancias bajo las cuales se obtiene el producto (extracción, procesamiento y comercialización interna) </w:t>
      </w:r>
      <w:r w:rsidR="001D42F0" w:rsidRPr="00242B68">
        <w:t>y</w:t>
      </w:r>
    </w:p>
    <w:p w14:paraId="765E6FE8" w14:textId="58280421" w:rsidR="005D1DE2" w:rsidRPr="00242B68" w:rsidRDefault="003C4D62" w:rsidP="00722365">
      <w:pPr>
        <w:pStyle w:val="CodeText"/>
        <w:numPr>
          <w:ilvl w:val="0"/>
          <w:numId w:val="24"/>
        </w:numPr>
      </w:pPr>
      <w:r w:rsidRPr="00242B68">
        <w:t xml:space="preserve">a </w:t>
      </w:r>
      <w:r w:rsidR="0002400F" w:rsidRPr="00242B68">
        <w:t xml:space="preserve">identificar los riesgos y mitigarlos. </w:t>
      </w:r>
    </w:p>
    <w:p w14:paraId="72F2591D" w14:textId="6CF1885C" w:rsidR="005D1DE2" w:rsidRPr="00242B68" w:rsidRDefault="005D1DE2" w:rsidP="005D1DE2">
      <w:pPr>
        <w:pStyle w:val="CodeText"/>
      </w:pPr>
      <w:r w:rsidRPr="00242B68">
        <w:t>Con estas declaraciones, el PMAPE demuestra un entendimiento básico de las características principales del CRAFT. Estas declaraciones no son declaraciones verificables.</w:t>
      </w:r>
    </w:p>
    <w:p w14:paraId="385AE47B" w14:textId="1D5877C3" w:rsidR="0002400F" w:rsidRPr="00242B68" w:rsidRDefault="005D1DE2" w:rsidP="005D1DE2">
      <w:pPr>
        <w:pStyle w:val="CodeText"/>
      </w:pPr>
      <w:r w:rsidRPr="00242B68">
        <w:t xml:space="preserve">El instrumento CRAFT a través del cual el PMAPE realiza declaraciones verificables de primera o segunda parte es el "Informe CRAFT". Las declaraciones del Informe CRAFT son "declaraciones de primera parte" </w:t>
      </w:r>
      <w:r w:rsidR="008B772D" w:rsidRPr="00242B68">
        <w:t>cuando</w:t>
      </w:r>
      <w:r w:rsidRPr="00242B68">
        <w:t xml:space="preserve"> el PMAPE solo está compuesto por mineros (ellos declaran cómo operan) y una "declaración de segunda parte" </w:t>
      </w:r>
      <w:r w:rsidR="008B772D" w:rsidRPr="00242B68">
        <w:t>cuando</w:t>
      </w:r>
      <w:r w:rsidRPr="00242B68">
        <w:t xml:space="preserve"> el PMAPE está compuesto por mineros y agregadores</w:t>
      </w:r>
      <w:r w:rsidR="00E3356C" w:rsidRPr="00242B68">
        <w:t>,</w:t>
      </w:r>
      <w:r w:rsidRPr="00242B68">
        <w:t xml:space="preserve"> y el/la agregador/a define cómo </w:t>
      </w:r>
      <w:r w:rsidR="00A343ED" w:rsidRPr="00242B68">
        <w:t xml:space="preserve">ellos y sus proveedores </w:t>
      </w:r>
      <w:r w:rsidRPr="00242B68">
        <w:t>opera</w:t>
      </w:r>
      <w:r w:rsidR="00A343ED" w:rsidRPr="00242B68">
        <w:t>n</w:t>
      </w:r>
      <w:r w:rsidRPr="00242B68">
        <w:t>.</w:t>
      </w:r>
    </w:p>
    <w:p w14:paraId="2164CD55" w14:textId="77777777" w:rsidR="005D1DE2" w:rsidRPr="00242B68" w:rsidRDefault="005D1DE2" w:rsidP="005D1DE2">
      <w:pPr>
        <w:pStyle w:val="CodeText"/>
      </w:pPr>
    </w:p>
    <w:p w14:paraId="0BF0FF9E" w14:textId="127B0EF3" w:rsidR="0002400F" w:rsidRPr="00242B68" w:rsidRDefault="0002400F" w:rsidP="00A72A43">
      <w:pPr>
        <w:pStyle w:val="Ttulo4"/>
      </w:pPr>
      <w:bookmarkStart w:id="21" w:name="_Toc37018552"/>
      <w:r w:rsidRPr="00242B68">
        <w:t>M.1/5.2.3/R.3</w:t>
      </w:r>
      <w:bookmarkEnd w:id="21"/>
    </w:p>
    <w:p w14:paraId="517E717A" w14:textId="77777777" w:rsidR="00405349" w:rsidRPr="003E1919" w:rsidRDefault="00405349" w:rsidP="00405349">
      <w:pPr>
        <w:pStyle w:val="CodeText"/>
        <w:rPr>
          <w:b/>
          <w:color w:val="FFFFFF" w:themeColor="background1"/>
          <w:sz w:val="18"/>
        </w:rPr>
      </w:pPr>
      <w:r w:rsidRPr="003E1919">
        <w:rPr>
          <w:rFonts w:ascii="Calibri" w:eastAsia="Calibri" w:hAnsi="Calibri" w:cs="Arial"/>
          <w:b/>
          <w:bCs/>
        </w:rPr>
        <w:t>En caso de que el PMAPE busque apoyo para implementar el Código CRAFT mediante la afiliación a un Esquema CRAFT, el PMAPE debe seguir los requisitos de afiliación del Esquema CRAFT.</w:t>
      </w:r>
    </w:p>
    <w:p w14:paraId="4D97CEBC" w14:textId="7B1477CA" w:rsidR="00FD5605" w:rsidRPr="00242B68" w:rsidRDefault="00FD5605" w:rsidP="00FD5605">
      <w:pPr>
        <w:pStyle w:val="CodeText"/>
      </w:pPr>
      <w:r w:rsidRPr="00242B68">
        <w:t xml:space="preserve">Si usted es un PMAPE, no se </w:t>
      </w:r>
      <w:r w:rsidR="00E3356C" w:rsidRPr="00242B68">
        <w:t>concentre</w:t>
      </w:r>
      <w:r w:rsidRPr="00242B68">
        <w:t xml:space="preserve"> demasiado en este </w:t>
      </w:r>
      <w:r w:rsidR="00D36E6E">
        <w:t>requisito</w:t>
      </w:r>
      <w:r w:rsidRPr="00242B68">
        <w:t>. En el Esquema CRAFT se indica lo que se espera del PMAPE y lo que se ofrece a cambio.</w:t>
      </w:r>
    </w:p>
    <w:p w14:paraId="05641394" w14:textId="7490BEF0" w:rsidR="0002400F" w:rsidRPr="00242B68" w:rsidRDefault="00FD5605" w:rsidP="00FD5605">
      <w:pPr>
        <w:pStyle w:val="CodeText"/>
      </w:pPr>
      <w:r w:rsidRPr="00242B68">
        <w:t xml:space="preserve">Los Esquemas CRAFT suelen estar interesados en colaborar con los PMAPE, a fin de abastecerse de este. El principal incentivo para el PMAPE es que el Esquema CRAFT le apoyará en el proceso de lograr la conformidad con el CRAFT y mejorar su operación hacia prácticas mineras responsables. Incluso algunos Esquemas CRAFT tienen la capacidad de ofrecer incentivos adicionales como condiciones comerciales fiables para la venta de los minerales o metales, las cuales son más favorables que las del mercado negro, así como capacitación o incluso acceso a la financiación. El CRAFT no es prescriptivo en cuanto a los incentivos que los Esquemas CRAFT tienen que ofrecer. </w:t>
      </w:r>
    </w:p>
    <w:p w14:paraId="1A04F11C" w14:textId="77777777" w:rsidR="0002400F" w:rsidRPr="00242B68" w:rsidRDefault="0002400F" w:rsidP="00FD5605">
      <w:pPr>
        <w:pStyle w:val="CodeText"/>
      </w:pPr>
    </w:p>
    <w:p w14:paraId="02C20176" w14:textId="4189B3FD" w:rsidR="0002400F" w:rsidRPr="00242B68" w:rsidRDefault="0002400F" w:rsidP="00A72A43">
      <w:pPr>
        <w:pStyle w:val="Ttulo4"/>
      </w:pPr>
      <w:bookmarkStart w:id="22" w:name="_Toc37018553"/>
      <w:r w:rsidRPr="00242B68">
        <w:t>M.1/5.2.11/R.1</w:t>
      </w:r>
      <w:bookmarkEnd w:id="22"/>
    </w:p>
    <w:p w14:paraId="606F8A5C" w14:textId="77777777" w:rsidR="00405349" w:rsidRPr="003E1919" w:rsidRDefault="00405349" w:rsidP="00405349">
      <w:pPr>
        <w:pStyle w:val="CodeText"/>
        <w:rPr>
          <w:b/>
          <w:color w:val="FFFFFF" w:themeColor="background1"/>
          <w:sz w:val="18"/>
        </w:rPr>
      </w:pPr>
      <w:r w:rsidRPr="003E1919">
        <w:rPr>
          <w:rFonts w:ascii="Calibri" w:eastAsia="Calibri" w:hAnsi="Calibri" w:cs="Arial"/>
          <w:b/>
          <w:bCs/>
        </w:rPr>
        <w:t>El PMAPE debe</w:t>
      </w:r>
      <w:bookmarkStart w:id="23" w:name="_Hlk23884383"/>
      <w:r w:rsidRPr="003E1919">
        <w:rPr>
          <w:rFonts w:ascii="Calibri" w:eastAsia="Calibri" w:hAnsi="Calibri" w:cs="Arial"/>
          <w:b/>
          <w:bCs/>
        </w:rPr>
        <w:t xml:space="preserve"> postular a una Persona Responsable </w:t>
      </w:r>
      <w:bookmarkEnd w:id="23"/>
      <w:r w:rsidRPr="003E1919">
        <w:rPr>
          <w:rFonts w:ascii="Calibri" w:eastAsia="Calibri" w:hAnsi="Calibri" w:cs="Arial"/>
          <w:b/>
          <w:bCs/>
        </w:rPr>
        <w:t>para la implementación del Código CRAFT.</w:t>
      </w:r>
    </w:p>
    <w:p w14:paraId="2622E7FA" w14:textId="77777777" w:rsidR="00FD5605" w:rsidRPr="00242B68" w:rsidRDefault="00FD5605" w:rsidP="00FD5605">
      <w:pPr>
        <w:pStyle w:val="CodeText"/>
      </w:pPr>
      <w:r w:rsidRPr="00242B68">
        <w:t>La persona responsable suele ser el miembro que interactúa comercialmente con los COMPRADORES. Si varios miembros interactúan comercialmente con los COMPRADORES, generalmente será un representante de ellos.</w:t>
      </w:r>
    </w:p>
    <w:p w14:paraId="242A18F8" w14:textId="77777777" w:rsidR="00FD5605" w:rsidRPr="00242B68" w:rsidRDefault="00FD5605" w:rsidP="00FD5605">
      <w:pPr>
        <w:pStyle w:val="CodeText"/>
      </w:pPr>
      <w:r w:rsidRPr="00242B68">
        <w:t>El papel de la persona responsable puede ser delegado o asumido por un esquema de apoyo al productor de la MAPE (por ejemplo, un programa o proyecto de la MAPE público, privado o de la sociedad civil).</w:t>
      </w:r>
    </w:p>
    <w:p w14:paraId="1C747C7F" w14:textId="7E8A28DB" w:rsidR="0002400F" w:rsidRPr="00242B68" w:rsidRDefault="00FD5605" w:rsidP="00FD5605">
      <w:pPr>
        <w:pStyle w:val="CodeText"/>
      </w:pPr>
      <w:r w:rsidRPr="00242B68">
        <w:lastRenderedPageBreak/>
        <w:t>La persona responsable realiza las declaraciones verificables de primera o segunda parte (prepara y firma el Informe CRAFT) como el actor o el representante del actor del PMAPE en la cadena de suministro que "vende" los minerales o metales a los COMPRADORES.</w:t>
      </w:r>
    </w:p>
    <w:p w14:paraId="0ABD2DEF" w14:textId="77777777" w:rsidR="009026EB" w:rsidRPr="00242B68" w:rsidRDefault="009026EB" w:rsidP="00A638DC">
      <w:pPr>
        <w:pStyle w:val="CodeText"/>
      </w:pPr>
    </w:p>
    <w:p w14:paraId="3F7501A9" w14:textId="6C462BE1" w:rsidR="00D74C36" w:rsidRPr="00242B68" w:rsidRDefault="00D74C36" w:rsidP="003A3062">
      <w:pPr>
        <w:pStyle w:val="CodeText"/>
        <w:pBdr>
          <w:bottom w:val="single" w:sz="4" w:space="1" w:color="auto"/>
        </w:pBdr>
      </w:pPr>
    </w:p>
    <w:p w14:paraId="5B0E470E" w14:textId="77777777" w:rsidR="003A3062" w:rsidRPr="00242B68" w:rsidRDefault="003A3062" w:rsidP="00A638DC">
      <w:pPr>
        <w:pStyle w:val="CodeText"/>
      </w:pPr>
    </w:p>
    <w:p w14:paraId="1589C123" w14:textId="78666B2F" w:rsidR="00A16378" w:rsidRPr="00242B68" w:rsidRDefault="002A3914" w:rsidP="002A3914">
      <w:pPr>
        <w:pStyle w:val="Ttulo2"/>
      </w:pPr>
      <w:bookmarkStart w:id="24" w:name="_Toc516869438"/>
      <w:bookmarkStart w:id="25" w:name="_Toc37018554"/>
      <w:r w:rsidRPr="00242B68">
        <w:t>2.2</w:t>
      </w:r>
      <w:r w:rsidRPr="00242B68">
        <w:tab/>
      </w:r>
      <w:r w:rsidR="00DA69B7" w:rsidRPr="00242B68">
        <w:t>Orientación</w:t>
      </w:r>
      <w:r w:rsidRPr="00242B68">
        <w:t xml:space="preserve"> sobre los requisitos del MÓDULO 2</w:t>
      </w:r>
      <w:bookmarkEnd w:id="24"/>
      <w:r w:rsidRPr="00242B68">
        <w:t xml:space="preserve"> (Legitimidad del PMAPE)</w:t>
      </w:r>
      <w:bookmarkEnd w:id="25"/>
    </w:p>
    <w:p w14:paraId="797CA40E" w14:textId="77777777" w:rsidR="002A3914" w:rsidRPr="00242B68" w:rsidRDefault="00A16378" w:rsidP="000D2206">
      <w:pPr>
        <w:pStyle w:val="CodeText"/>
      </w:pPr>
      <w:r w:rsidRPr="00242B68">
        <w:t xml:space="preserve">Debido a su alcance global, el CRAFT es genérico y está guiado por la definición de legitimidad que ofrece la GDD de la OCDE. </w:t>
      </w:r>
    </w:p>
    <w:p w14:paraId="015CE5AB" w14:textId="481EB622" w:rsidR="002A3914" w:rsidRPr="00242B68" w:rsidRDefault="002A3914" w:rsidP="002A3914">
      <w:pPr>
        <w:pStyle w:val="CodeText"/>
      </w:pPr>
      <w:r w:rsidRPr="00242B68">
        <w:rPr>
          <w:b/>
          <w:i/>
          <w:iCs/>
        </w:rPr>
        <w:t xml:space="preserve">"Minería artesanal y de pequeña escala legítima: </w:t>
      </w:r>
      <w:r w:rsidRPr="00242B68">
        <w:rPr>
          <w:i/>
          <w:iCs/>
        </w:rPr>
        <w:t xml:space="preserve">La legitimidad de la minería artesanal y de pequeña escala es un concepto difícil de definir, porque involucra una serie de factores específicos para cada situación. Para los propósitos de la Guía de la OCDE, se entiende por legítima, entre otros, a la minería artesanal y de pequeña escala que es conforme con las leyes aplicables. Cuando no se hace cumplir el marco legal, o en ausencia de dicho marco, la evaluación de la legitimidad de la minería artesanal y de pequeña escala tendrá en cuenta los esfuerzos de buena fe realizados por los mineros y empresas artesanales y de pequeña escala para operar dentro del marco legal aplicable (si existe), así como su participación en las oportunidades de formalización </w:t>
      </w:r>
      <w:r w:rsidR="00DA69B7" w:rsidRPr="00242B68">
        <w:rPr>
          <w:i/>
          <w:iCs/>
        </w:rPr>
        <w:t>en la</w:t>
      </w:r>
      <w:r w:rsidRPr="00242B68">
        <w:rPr>
          <w:i/>
          <w:iCs/>
        </w:rPr>
        <w:t xml:space="preserve"> medida que estén disponibles (teniendo en cuenta que, en la mayoría de los casos, los mineros artesanales y de pequeña escala cuentan con una muy limitada, insuficiente o inexistente capacidad, habilidad técnica o recursos financieros para hacerlo)...”</w:t>
      </w:r>
      <w:r w:rsidRPr="00242B68">
        <w:t xml:space="preserve"> </w:t>
      </w:r>
      <w:sdt>
        <w:sdtPr>
          <w:alias w:val="No modifique este campo."/>
          <w:tag w:val="CitaviPlaceholder#aa5e3651-bb90-4f7d-918d-32617d39e573"/>
          <w:id w:val="1026679254"/>
        </w:sdtPr>
        <w:sdtContent>
          <w:r w:rsidRPr="00242B68">
            <w:fldChar w:fldCharType="begin"/>
          </w:r>
          <w:r w:rsidRPr="00242B68">
            <w:instrText>ADDIN CitaviPlaceholder{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}</w:instrText>
          </w:r>
          <w:r w:rsidRPr="00242B68">
            <w:fldChar w:fldCharType="separate"/>
          </w:r>
          <w:r w:rsidRPr="00242B68">
            <w:t>(OECD 2016b)</w:t>
          </w:r>
          <w:r w:rsidRPr="00242B68">
            <w:fldChar w:fldCharType="end"/>
          </w:r>
        </w:sdtContent>
      </w:sdt>
    </w:p>
    <w:p w14:paraId="11C2BE9A" w14:textId="3B3C282F" w:rsidR="00A16378" w:rsidRPr="00242B68" w:rsidRDefault="00A16378" w:rsidP="000D2206">
      <w:pPr>
        <w:pStyle w:val="CodeText"/>
      </w:pPr>
      <w:r w:rsidRPr="00242B68">
        <w:t xml:space="preserve">Por consiguiente, </w:t>
      </w:r>
      <w:r w:rsidR="009F0FCC" w:rsidRPr="00242B68">
        <w:t xml:space="preserve">la </w:t>
      </w:r>
      <w:r w:rsidRPr="00242B68">
        <w:t xml:space="preserve">"legitimidad" no asegura necesariamente que el cumplir con los criterios del CRAFT dará acceso libre a los mercados bajo la normativa nacional. </w:t>
      </w:r>
      <w:r w:rsidR="00204536" w:rsidRPr="00242B68">
        <w:t xml:space="preserve">La </w:t>
      </w:r>
      <w:r w:rsidRPr="00242B68">
        <w:t>"</w:t>
      </w:r>
      <w:r w:rsidR="00204536" w:rsidRPr="00242B68">
        <w:t>l</w:t>
      </w:r>
      <w:r w:rsidRPr="00242B68">
        <w:t xml:space="preserve">egitimidad" </w:t>
      </w:r>
      <w:r w:rsidR="00204536" w:rsidRPr="00242B68">
        <w:t>implica</w:t>
      </w:r>
      <w:r w:rsidRPr="00242B68">
        <w:t xml:space="preserve"> que los COMPRADORES que estén buscando abastecerse de un PMAPE legítimo pueden hacerlo</w:t>
      </w:r>
      <w:r w:rsidR="00F83826" w:rsidRPr="00242B68">
        <w:t>,</w:t>
      </w:r>
      <w:r w:rsidRPr="00242B68">
        <w:t xml:space="preserve"> en conformidad con la GDD de la OCDE </w:t>
      </w:r>
      <w:r w:rsidR="00E55E0B" w:rsidRPr="00242B68">
        <w:t>cuando</w:t>
      </w:r>
      <w:r w:rsidRPr="00242B68">
        <w:t xml:space="preserve"> no se encuentran presentes los riesgos del Anexo II o si están siendo sometidos a un proceso de mitigación (MÓDULOS 3 y 4).</w:t>
      </w:r>
    </w:p>
    <w:p w14:paraId="7716DFC7" w14:textId="720050E6" w:rsidR="00A16378" w:rsidRPr="00242B68" w:rsidRDefault="00A16378" w:rsidP="000D2206">
      <w:pPr>
        <w:pStyle w:val="CodeText"/>
      </w:pPr>
      <w:r w:rsidRPr="00242B68">
        <w:t xml:space="preserve">Al implementar procedimientos adecuados de establecimiento de estándares nacionales (vinculación y contacto con grupos de interés relevantes), el carácter de Código Abierto del CRAFT permite (de ser necesario) desarrollar versiones localizadas del CRAFT que garanticen que las minas que operen en conformidad con el CRAFT tengan acceso libre a mercados formales bajo la normativa nacional. En el </w:t>
      </w:r>
      <w:r w:rsidR="00B2470C" w:rsidRPr="00242B68">
        <w:t>V</w:t>
      </w:r>
      <w:r w:rsidRPr="00242B68">
        <w:t>olumen 3 se explica detalladamente la localización del CRAFT.</w:t>
      </w:r>
    </w:p>
    <w:p w14:paraId="3B5C8789" w14:textId="539FE18F" w:rsidR="00903EF6" w:rsidRPr="00242B68" w:rsidRDefault="008A2752" w:rsidP="00903EF6">
      <w:pPr>
        <w:pStyle w:val="CodeText"/>
      </w:pPr>
      <w:r w:rsidRPr="00242B68">
        <w:t>En l</w:t>
      </w:r>
      <w:r w:rsidR="00462EC0" w:rsidRPr="00242B68">
        <w:t xml:space="preserve">a parte final de la definición de legitimidad </w:t>
      </w:r>
      <w:r w:rsidRPr="00242B68">
        <w:t xml:space="preserve">se </w:t>
      </w:r>
      <w:r w:rsidR="00B2470C" w:rsidRPr="00242B68">
        <w:t>afirma</w:t>
      </w:r>
      <w:r w:rsidR="00462EC0" w:rsidRPr="00242B68">
        <w:t xml:space="preserve"> que</w:t>
      </w:r>
      <w:r w:rsidR="00462EC0" w:rsidRPr="00242B68">
        <w:rPr>
          <w:i/>
          <w:iCs/>
        </w:rPr>
        <w:t xml:space="preserve"> “…en cualquier caso, la minería artesanal y de pequeña escala, al igual que toda clase de minería, no puede considerarse legítima cuando contribuye a los conflictos y graves abusos asociados con la extracción, el transporte o el comercio de minerales, de acuerdo con la definición en el Anexo II de la Guía”</w:t>
      </w:r>
      <w:r w:rsidRPr="00242B68">
        <w:t xml:space="preserve">, que </w:t>
      </w:r>
      <w:r w:rsidR="00462EC0" w:rsidRPr="00242B68">
        <w:t>se aborda en el MÓDULO 3 (</w:t>
      </w:r>
      <w:r w:rsidRPr="00242B68">
        <w:t>ver</w:t>
      </w:r>
      <w:r w:rsidR="00462EC0" w:rsidRPr="00242B68">
        <w:t xml:space="preserve"> más adelante).</w:t>
      </w:r>
    </w:p>
    <w:p w14:paraId="2D11BE5B" w14:textId="29B1980C" w:rsidR="00462EC0" w:rsidRPr="00242B68" w:rsidRDefault="00462EC0" w:rsidP="00903EF6">
      <w:pPr>
        <w:pStyle w:val="CodeText"/>
      </w:pPr>
      <w:r w:rsidRPr="00242B68">
        <w:t xml:space="preserve">El MÓDULO 2 tiene un (1) único </w:t>
      </w:r>
      <w:r w:rsidR="00D36E6E">
        <w:t>requisito</w:t>
      </w:r>
      <w:r w:rsidRPr="00242B68">
        <w:t>:</w:t>
      </w:r>
    </w:p>
    <w:p w14:paraId="5164C967" w14:textId="77777777" w:rsidR="00462EC0" w:rsidRPr="00242B68" w:rsidRDefault="00462EC0" w:rsidP="00903EF6">
      <w:pPr>
        <w:pStyle w:val="CodeText"/>
      </w:pPr>
    </w:p>
    <w:p w14:paraId="5EDCA11A" w14:textId="3492EA30" w:rsidR="00462EC0" w:rsidRPr="00242B68" w:rsidRDefault="00462EC0" w:rsidP="00A72A43">
      <w:pPr>
        <w:pStyle w:val="Ttulo4"/>
      </w:pPr>
      <w:bookmarkStart w:id="26" w:name="_Toc37018555"/>
      <w:r w:rsidRPr="00242B68">
        <w:t>M.2/5.2.1/R.1</w:t>
      </w:r>
      <w:bookmarkEnd w:id="26"/>
    </w:p>
    <w:p w14:paraId="3EF811E7" w14:textId="77777777" w:rsidR="00462EC0" w:rsidRPr="00242B68" w:rsidRDefault="00462EC0" w:rsidP="00462EC0">
      <w:pPr>
        <w:pStyle w:val="CodeText"/>
        <w:rPr>
          <w:b/>
          <w:color w:val="FFFFFF" w:themeColor="background1"/>
          <w:sz w:val="18"/>
        </w:rPr>
      </w:pPr>
      <w:r w:rsidRPr="00242B68">
        <w:rPr>
          <w:b/>
        </w:rPr>
        <w:t>El PMAPE debe ser legítimo.</w:t>
      </w:r>
    </w:p>
    <w:p w14:paraId="032EF47B" w14:textId="011083E0" w:rsidR="00462EC0" w:rsidRPr="00242B68" w:rsidRDefault="00462EC0" w:rsidP="00903EF6">
      <w:pPr>
        <w:pStyle w:val="CodeText"/>
      </w:pPr>
      <w:r w:rsidRPr="00242B68">
        <w:t>Dada la complejidad del concepto de legitimidad, el CRAFT distingue cuatro escenarios según el contexto del país en el que se encuentra el PMAPE.</w:t>
      </w:r>
    </w:p>
    <w:p w14:paraId="0D1085D6" w14:textId="4E493C4C" w:rsidR="00462EC0" w:rsidRPr="00242B68" w:rsidRDefault="00A16378" w:rsidP="00722365">
      <w:pPr>
        <w:pStyle w:val="CodeText"/>
        <w:numPr>
          <w:ilvl w:val="0"/>
          <w:numId w:val="25"/>
        </w:numPr>
      </w:pPr>
      <w:bookmarkStart w:id="27" w:name="_Toc516869439"/>
      <w:r w:rsidRPr="00242B68">
        <w:lastRenderedPageBreak/>
        <w:t xml:space="preserve">Contexto del país para </w:t>
      </w:r>
      <w:r w:rsidRPr="00242B68">
        <w:rPr>
          <w:b/>
          <w:bCs/>
        </w:rPr>
        <w:t>Caso 1</w:t>
      </w:r>
      <w:r w:rsidRPr="00242B68">
        <w:t>:</w:t>
      </w:r>
      <w:bookmarkEnd w:id="27"/>
      <w:r w:rsidRPr="00242B68">
        <w:t xml:space="preserve"> Existe un marco legal para la MAPE que se ha implementado activamente y que las autoridades competentes hacen cumplir.</w:t>
      </w:r>
    </w:p>
    <w:p w14:paraId="2408BBFE" w14:textId="23372886" w:rsidR="00462EC0" w:rsidRPr="00242B68" w:rsidRDefault="00A16378" w:rsidP="00722365">
      <w:pPr>
        <w:pStyle w:val="CodeText"/>
        <w:numPr>
          <w:ilvl w:val="0"/>
          <w:numId w:val="25"/>
        </w:numPr>
      </w:pPr>
      <w:bookmarkStart w:id="28" w:name="_Toc516869440"/>
      <w:r w:rsidRPr="00242B68">
        <w:t xml:space="preserve">Contexto del país para </w:t>
      </w:r>
      <w:r w:rsidRPr="00242B68">
        <w:rPr>
          <w:b/>
          <w:bCs/>
        </w:rPr>
        <w:t>Caso 2</w:t>
      </w:r>
      <w:r w:rsidRPr="00242B68">
        <w:t>:</w:t>
      </w:r>
      <w:bookmarkEnd w:id="28"/>
      <w:r w:rsidRPr="00242B68">
        <w:t xml:space="preserve"> Existe un marco legal para la MAPE, pero no se implementa ni se hace cumplir activamente.</w:t>
      </w:r>
    </w:p>
    <w:p w14:paraId="51DE3EBC" w14:textId="161A5E78" w:rsidR="00462EC0" w:rsidRPr="00242B68" w:rsidRDefault="00A16378" w:rsidP="00722365">
      <w:pPr>
        <w:pStyle w:val="CodeText"/>
        <w:numPr>
          <w:ilvl w:val="0"/>
          <w:numId w:val="25"/>
        </w:numPr>
      </w:pPr>
      <w:bookmarkStart w:id="29" w:name="_Toc516869441"/>
      <w:r w:rsidRPr="00242B68">
        <w:t xml:space="preserve">Contexto del país para </w:t>
      </w:r>
      <w:r w:rsidRPr="00242B68">
        <w:rPr>
          <w:b/>
          <w:bCs/>
        </w:rPr>
        <w:t>Caso 3</w:t>
      </w:r>
      <w:r w:rsidRPr="00242B68">
        <w:t>:</w:t>
      </w:r>
      <w:bookmarkEnd w:id="29"/>
      <w:r w:rsidRPr="00242B68">
        <w:t xml:space="preserve"> No existe un marco legal específico para la MAPE.</w:t>
      </w:r>
    </w:p>
    <w:p w14:paraId="65B7A9D4" w14:textId="44B3CC78" w:rsidR="00462EC0" w:rsidRPr="00242B68" w:rsidRDefault="00A16378" w:rsidP="00722365">
      <w:pPr>
        <w:pStyle w:val="CodeText"/>
        <w:numPr>
          <w:ilvl w:val="0"/>
          <w:numId w:val="25"/>
        </w:numPr>
      </w:pPr>
      <w:bookmarkStart w:id="30" w:name="_Toc516869442"/>
      <w:r w:rsidRPr="00242B68">
        <w:t xml:space="preserve">Contexto del país para </w:t>
      </w:r>
      <w:r w:rsidRPr="00242B68">
        <w:rPr>
          <w:b/>
          <w:bCs/>
        </w:rPr>
        <w:t>Caso 4</w:t>
      </w:r>
      <w:r w:rsidRPr="00242B68">
        <w:t>:</w:t>
      </w:r>
      <w:bookmarkEnd w:id="30"/>
      <w:r w:rsidRPr="00242B68">
        <w:t xml:space="preserve"> Están en funcionamiento los canales de comercialización aprobados por el Estado para los bienes </w:t>
      </w:r>
      <w:r w:rsidR="00D36E6E">
        <w:t>producidos</w:t>
      </w:r>
      <w:r w:rsidRPr="00242B68">
        <w:t xml:space="preserve"> informalmente por la MAPE.</w:t>
      </w:r>
    </w:p>
    <w:p w14:paraId="7A8479F9" w14:textId="1AD9A494" w:rsidR="00A16378" w:rsidRPr="00242B68" w:rsidRDefault="00462EC0" w:rsidP="00462EC0">
      <w:pPr>
        <w:pStyle w:val="CodeText"/>
      </w:pPr>
      <w:r w:rsidRPr="00242B68">
        <w:t>Para cada contexto,</w:t>
      </w:r>
      <w:r w:rsidR="00A931EC" w:rsidRPr="00242B68">
        <w:t xml:space="preserve"> son diferentes </w:t>
      </w:r>
      <w:r w:rsidRPr="00242B68">
        <w:t xml:space="preserve">los </w:t>
      </w:r>
      <w:r w:rsidR="00B97EAF" w:rsidRPr="00242B68">
        <w:t>estándares</w:t>
      </w:r>
      <w:r w:rsidRPr="00242B68">
        <w:t xml:space="preserve"> </w:t>
      </w:r>
      <w:r w:rsidR="008829BA" w:rsidRPr="00242B68">
        <w:t>bajo los</w:t>
      </w:r>
      <w:r w:rsidRPr="00242B68">
        <w:t xml:space="preserve"> cuales </w:t>
      </w:r>
      <w:r w:rsidR="00B97EAF" w:rsidRPr="00242B68">
        <w:t xml:space="preserve">los criterios de legitimidad </w:t>
      </w:r>
      <w:r w:rsidRPr="00242B68">
        <w:t xml:space="preserve">se cumplen, </w:t>
      </w:r>
      <w:r w:rsidR="00B97EAF" w:rsidRPr="00242B68">
        <w:t xml:space="preserve">están </w:t>
      </w:r>
      <w:r w:rsidRPr="00242B68">
        <w:t xml:space="preserve">en curso o </w:t>
      </w:r>
      <w:r w:rsidR="00B74A5B">
        <w:t xml:space="preserve">no </w:t>
      </w:r>
      <w:r w:rsidR="00405349">
        <w:t>cumplidos</w:t>
      </w:r>
      <w:r w:rsidRPr="00242B68">
        <w:t>.</w:t>
      </w:r>
    </w:p>
    <w:p w14:paraId="23748D83" w14:textId="2679032F" w:rsidR="00462EC0" w:rsidRPr="00242B68" w:rsidRDefault="00A16378" w:rsidP="000D2206">
      <w:pPr>
        <w:pStyle w:val="CodeText"/>
        <w:rPr>
          <w:b/>
          <w:bCs/>
        </w:rPr>
      </w:pPr>
      <w:r w:rsidRPr="00242B68">
        <w:rPr>
          <w:b/>
          <w:bCs/>
        </w:rPr>
        <w:t>El intento de esbozar y clasificar los diferentes escenarios lleva a la siguiente pregunta: ¿</w:t>
      </w:r>
      <w:r w:rsidR="008E708F" w:rsidRPr="00242B68">
        <w:rPr>
          <w:b/>
          <w:bCs/>
        </w:rPr>
        <w:t>a</w:t>
      </w:r>
      <w:r w:rsidR="00A931EC" w:rsidRPr="00242B68">
        <w:rPr>
          <w:b/>
          <w:bCs/>
        </w:rPr>
        <w:t xml:space="preserve"> c</w:t>
      </w:r>
      <w:r w:rsidRPr="00242B68">
        <w:rPr>
          <w:b/>
          <w:bCs/>
        </w:rPr>
        <w:t>uál caso aplica?</w:t>
      </w:r>
    </w:p>
    <w:p w14:paraId="47483D44" w14:textId="0B7BE211" w:rsidR="00A16378" w:rsidRPr="00242B68" w:rsidRDefault="00A16378" w:rsidP="000D2206">
      <w:pPr>
        <w:pStyle w:val="CodeText"/>
      </w:pPr>
      <w:r w:rsidRPr="00242B68">
        <w:t>En los países o regiones donde opera un Esquema CRAFT, se espera que los operadores del esquema o los posibles COMPRADORES proporcionen orientación a los PMAPE que deseen unirse al esquema.</w:t>
      </w:r>
    </w:p>
    <w:p w14:paraId="396344A0" w14:textId="4265A579" w:rsidR="00A16378" w:rsidRPr="00242B68" w:rsidRDefault="008E708F" w:rsidP="000D2206">
      <w:pPr>
        <w:pStyle w:val="CodeText"/>
      </w:pPr>
      <w:r w:rsidRPr="00242B68">
        <w:t>En los lugares que</w:t>
      </w:r>
      <w:r w:rsidR="00A16378" w:rsidRPr="00242B68">
        <w:t xml:space="preserve"> no opera ningún Esquema CRAFT (es decir, los PMAPE intentan convencer a los COMPRADORES de participar) y cuando se considera apropiado </w:t>
      </w:r>
      <w:r w:rsidR="00D96B4E" w:rsidRPr="00242B68">
        <w:t>por</w:t>
      </w:r>
      <w:r w:rsidR="00A16378" w:rsidRPr="00242B68">
        <w:t xml:space="preserve"> el PMAPE a través de relaciones de confianza, el PMAPE </w:t>
      </w:r>
      <w:r w:rsidR="00101EAE" w:rsidRPr="00242B68">
        <w:t>pregu</w:t>
      </w:r>
      <w:r w:rsidR="00F1120F" w:rsidRPr="00242B68">
        <w:t>nta</w:t>
      </w:r>
      <w:r w:rsidR="00A16378" w:rsidRPr="00242B68">
        <w:t xml:space="preserve"> a funcionarios de instituciones gubernamentales, no gubernamentales, académicas o multilaterales, empresas privadas o expertos cómo evalúan el contexto del país</w:t>
      </w:r>
      <w:r w:rsidR="00101EAE" w:rsidRPr="00242B68">
        <w:t xml:space="preserve"> o</w:t>
      </w:r>
      <w:r w:rsidR="00F1120F" w:rsidRPr="00242B68">
        <w:t xml:space="preserve"> incluso</w:t>
      </w:r>
      <w:r w:rsidR="00A16378" w:rsidRPr="00242B68">
        <w:t xml:space="preserve"> </w:t>
      </w:r>
      <w:r w:rsidR="00B077E2">
        <w:t>el</w:t>
      </w:r>
      <w:r w:rsidR="00B077E2" w:rsidRPr="00242B68">
        <w:t xml:space="preserve"> </w:t>
      </w:r>
      <w:r w:rsidR="00A16378" w:rsidRPr="00242B68">
        <w:t xml:space="preserve">PMAPE </w:t>
      </w:r>
      <w:r w:rsidR="003D63F1" w:rsidRPr="00242B68">
        <w:t>juzga</w:t>
      </w:r>
      <w:r w:rsidR="00A16378" w:rsidRPr="00242B68">
        <w:t xml:space="preserve"> según sus propios conocimientos. A modo de orientación general</w:t>
      </w:r>
      <w:r w:rsidR="003D63F1" w:rsidRPr="00242B68">
        <w:t>,</w:t>
      </w:r>
    </w:p>
    <w:p w14:paraId="304C8FAF" w14:textId="5E8BD7D7" w:rsidR="00A16378" w:rsidRPr="00242B68" w:rsidRDefault="00A16378" w:rsidP="00722365">
      <w:pPr>
        <w:pStyle w:val="CodeText"/>
        <w:numPr>
          <w:ilvl w:val="0"/>
          <w:numId w:val="11"/>
        </w:numPr>
      </w:pPr>
      <w:r w:rsidRPr="00242B68">
        <w:t>Varias o muchas operaciones de la MAPE en el país han logrado legalizar su operación</w:t>
      </w:r>
      <w:r w:rsidR="00112AB6" w:rsidRPr="00242B68">
        <w:t>.</w:t>
      </w:r>
      <w:r w:rsidRPr="00242B68">
        <w:t xml:space="preserve"> El Caso 1 es probable.</w:t>
      </w:r>
    </w:p>
    <w:p w14:paraId="0430F316" w14:textId="4B8B3879" w:rsidR="00A16378" w:rsidRPr="00242B68" w:rsidRDefault="00A16378" w:rsidP="00722365">
      <w:pPr>
        <w:pStyle w:val="CodeText"/>
        <w:numPr>
          <w:ilvl w:val="0"/>
          <w:numId w:val="11"/>
        </w:numPr>
      </w:pPr>
      <w:r w:rsidRPr="00242B68">
        <w:t>Pocas o algunas operaciones de la MAPE en el país han logrado legalizar su operación</w:t>
      </w:r>
      <w:r w:rsidR="00112AB6" w:rsidRPr="00242B68">
        <w:t>.</w:t>
      </w:r>
      <w:r w:rsidRPr="00242B68">
        <w:t xml:space="preserve"> </w:t>
      </w:r>
      <w:r w:rsidR="00112AB6" w:rsidRPr="00242B68">
        <w:t>E</w:t>
      </w:r>
      <w:r w:rsidRPr="00242B68">
        <w:t>l Caso 2 o 3 es probable.</w:t>
      </w:r>
    </w:p>
    <w:p w14:paraId="64EA438B" w14:textId="551530B6" w:rsidR="00A16378" w:rsidRPr="00242B68" w:rsidRDefault="00A16378" w:rsidP="00722365">
      <w:pPr>
        <w:pStyle w:val="CodeText"/>
        <w:numPr>
          <w:ilvl w:val="1"/>
          <w:numId w:val="11"/>
        </w:numPr>
      </w:pPr>
      <w:r w:rsidRPr="00242B68">
        <w:t xml:space="preserve">Si es prácticamente imposible legalizar </w:t>
      </w:r>
      <w:r w:rsidR="00E017CA" w:rsidRPr="00242B68">
        <w:t>la</w:t>
      </w:r>
      <w:r w:rsidRPr="00242B68">
        <w:t xml:space="preserve"> operación de </w:t>
      </w:r>
      <w:r w:rsidR="00E017CA" w:rsidRPr="00242B68">
        <w:t>una</w:t>
      </w:r>
      <w:r w:rsidRPr="00242B68">
        <w:t xml:space="preserve"> MAPE sin el respaldo </w:t>
      </w:r>
      <w:r w:rsidR="00E017CA" w:rsidRPr="00242B68">
        <w:t>suficiente</w:t>
      </w:r>
      <w:r w:rsidRPr="00242B68">
        <w:t xml:space="preserve"> de un abogado y/o ingeniero, entonces es probable el Caso 3; de lo contrario</w:t>
      </w:r>
      <w:r w:rsidR="005B55C0" w:rsidRPr="00242B68">
        <w:t>,</w:t>
      </w:r>
      <w:r w:rsidRPr="00242B68">
        <w:t xml:space="preserve"> es probable el Caso 2.</w:t>
      </w:r>
    </w:p>
    <w:p w14:paraId="0A2E2050" w14:textId="3270F926" w:rsidR="00A16378" w:rsidRPr="00242B68" w:rsidRDefault="00A16378" w:rsidP="00722365">
      <w:pPr>
        <w:pStyle w:val="CodeText"/>
        <w:numPr>
          <w:ilvl w:val="0"/>
          <w:numId w:val="11"/>
        </w:numPr>
      </w:pPr>
      <w:r w:rsidRPr="00242B68">
        <w:t>Pocas o ninguna de las operaciones de la MAPE en el país han logrado legalizar su operación</w:t>
      </w:r>
      <w:r w:rsidR="005B55C0" w:rsidRPr="00242B68">
        <w:t>.</w:t>
      </w:r>
      <w:r w:rsidRPr="00242B68">
        <w:t xml:space="preserve"> El Caso 3 es probable.</w:t>
      </w:r>
    </w:p>
    <w:p w14:paraId="269A575C" w14:textId="35203C18" w:rsidR="00A16378" w:rsidRPr="00242B68" w:rsidRDefault="00312189" w:rsidP="00722365">
      <w:pPr>
        <w:pStyle w:val="CodeText"/>
        <w:numPr>
          <w:ilvl w:val="0"/>
          <w:numId w:val="11"/>
        </w:numPr>
      </w:pPr>
      <w:r w:rsidRPr="00242B68">
        <w:t>L</w:t>
      </w:r>
      <w:r w:rsidR="00A16378" w:rsidRPr="00242B68">
        <w:t xml:space="preserve">os mineros de la MAPE </w:t>
      </w:r>
      <w:r w:rsidRPr="00242B68">
        <w:t>venden</w:t>
      </w:r>
      <w:r w:rsidR="00A16378" w:rsidRPr="00242B68">
        <w:t xml:space="preserve"> sus minerales o metales a una agencia autorizada por el estado o a </w:t>
      </w:r>
      <w:r w:rsidRPr="00242B68">
        <w:t xml:space="preserve">los </w:t>
      </w:r>
      <w:r w:rsidR="00A16378" w:rsidRPr="00242B68">
        <w:t>bancos (incluidos bancos nacionales), independientemente de su estatus legal</w:t>
      </w:r>
      <w:r w:rsidR="00E84F86" w:rsidRPr="00242B68">
        <w:t>.</w:t>
      </w:r>
      <w:r w:rsidR="00A16378" w:rsidRPr="00242B68">
        <w:t xml:space="preserve"> </w:t>
      </w:r>
      <w:r w:rsidR="00E84F86" w:rsidRPr="00242B68">
        <w:t>E</w:t>
      </w:r>
      <w:r w:rsidR="00A16378" w:rsidRPr="00242B68">
        <w:t>l Caso 4 es probable.</w:t>
      </w:r>
    </w:p>
    <w:p w14:paraId="0A16240A" w14:textId="5BF944C6" w:rsidR="00A16378" w:rsidRPr="00242B68" w:rsidRDefault="00A16378" w:rsidP="000D2206">
      <w:pPr>
        <w:pStyle w:val="CodeText"/>
      </w:pPr>
      <w:r w:rsidRPr="00242B68">
        <w:t>Desde un punto de vista estadístico, el umbral de significación entre el Caso 1 y el Caso 2 tiene una tasa de formalización en el rango de 5-10%. Si más del 90-95% del sect</w:t>
      </w:r>
      <w:bookmarkStart w:id="31" w:name="_GoBack"/>
      <w:bookmarkEnd w:id="31"/>
      <w:r w:rsidRPr="00242B68">
        <w:t xml:space="preserve">or de la MAPE opera en la economía informal, se puede suponer el Caso 2. Sin embargo, raramente hay datos </w:t>
      </w:r>
      <w:r w:rsidR="000B6F4C" w:rsidRPr="00242B68">
        <w:t xml:space="preserve">disponibles </w:t>
      </w:r>
      <w:r w:rsidRPr="00242B68">
        <w:t>estadísticos</w:t>
      </w:r>
      <w:r w:rsidR="00851F3A" w:rsidRPr="00242B68">
        <w:t xml:space="preserve"> que sean</w:t>
      </w:r>
      <w:r w:rsidRPr="00242B68">
        <w:t xml:space="preserve"> confiables.</w:t>
      </w:r>
    </w:p>
    <w:p w14:paraId="1F64C052" w14:textId="79183535" w:rsidR="009026EB" w:rsidRPr="00242B68" w:rsidRDefault="009026EB" w:rsidP="006800D8">
      <w:pPr>
        <w:pStyle w:val="CodeText"/>
      </w:pPr>
    </w:p>
    <w:p w14:paraId="30BE366E" w14:textId="1AA47927" w:rsidR="003A3062" w:rsidRPr="00242B68" w:rsidRDefault="003A3062" w:rsidP="003A3062">
      <w:pPr>
        <w:pStyle w:val="CodeText"/>
        <w:pBdr>
          <w:bottom w:val="single" w:sz="4" w:space="1" w:color="auto"/>
        </w:pBdr>
      </w:pPr>
    </w:p>
    <w:p w14:paraId="48230412" w14:textId="7A552886" w:rsidR="00F06898" w:rsidRPr="00242B68" w:rsidRDefault="00F06898" w:rsidP="006800D8">
      <w:pPr>
        <w:pStyle w:val="CodeText"/>
      </w:pPr>
    </w:p>
    <w:p w14:paraId="7BDC01A9" w14:textId="48146124" w:rsidR="00A16378" w:rsidRPr="00242B68" w:rsidRDefault="006800D8" w:rsidP="006800D8">
      <w:pPr>
        <w:pStyle w:val="Ttulo2"/>
      </w:pPr>
      <w:bookmarkStart w:id="32" w:name="_Toc516869443"/>
      <w:bookmarkStart w:id="33" w:name="_Toc37018556"/>
      <w:r w:rsidRPr="00242B68">
        <w:lastRenderedPageBreak/>
        <w:t>2.3</w:t>
      </w:r>
      <w:r w:rsidRPr="00242B68">
        <w:tab/>
      </w:r>
      <w:r w:rsidR="00170BCF" w:rsidRPr="00242B68">
        <w:t>Orientación</w:t>
      </w:r>
      <w:r w:rsidRPr="00242B68">
        <w:t xml:space="preserve"> sobre los requisitos del MÓDULO 3 (“Riesgos del Anexo II” que requieren desvinculación inmediata</w:t>
      </w:r>
      <w:bookmarkEnd w:id="32"/>
      <w:r w:rsidRPr="00242B68">
        <w:t>)</w:t>
      </w:r>
      <w:bookmarkEnd w:id="33"/>
    </w:p>
    <w:p w14:paraId="01DFDB5F" w14:textId="179E46A4" w:rsidR="00A16378" w:rsidRPr="00242B68" w:rsidRDefault="00A16378" w:rsidP="000D2206">
      <w:pPr>
        <w:pStyle w:val="CodeText"/>
      </w:pPr>
      <w:r w:rsidRPr="00242B68">
        <w:t>En la GDD de la OCDE, el Anexo II proporciona un "Modelo de Política para Cadenas de Suministro de Minerales Globales y Responsables en las Áreas de Conflicto o de Alto Riesgo", destinado a proporcionar una referencia común para todos los actores de la cadena de suministro de minerales. El Anexo II de la</w:t>
      </w:r>
      <w:r w:rsidR="00B077E2">
        <w:t xml:space="preserve"> GDD de la</w:t>
      </w:r>
      <w:r w:rsidRPr="00242B68">
        <w:t xml:space="preserve"> OCDE proporciona como complemento una lista de graves abusos contra los derechos humanos que no son tolerados en una cadena de suministro de minerales responsable (comúnmente denominados </w:t>
      </w:r>
      <w:r w:rsidRPr="00242B68">
        <w:rPr>
          <w:b/>
          <w:bCs/>
        </w:rPr>
        <w:t>"riesgos del Anexo II” que requiere desvinculación inmediata</w:t>
      </w:r>
      <w:r w:rsidRPr="00242B68">
        <w:t>).</w:t>
      </w:r>
    </w:p>
    <w:p w14:paraId="42BE8CB7" w14:textId="0D52B02C" w:rsidR="006800D8" w:rsidRPr="00242B68" w:rsidRDefault="006800D8" w:rsidP="000D2206">
      <w:pPr>
        <w:pStyle w:val="CodeText"/>
      </w:pPr>
      <w:r w:rsidRPr="00242B68">
        <w:t xml:space="preserve">Si existe tal riesgo, se requiere que los COMPRADORES se desvinculen inmediatamente. Esto implica </w:t>
      </w:r>
      <w:r w:rsidR="00B65556" w:rsidRPr="00242B68">
        <w:t>que,</w:t>
      </w:r>
      <w:r w:rsidRPr="00242B68">
        <w:t xml:space="preserve"> si desde el principio existe algún riesgo de este tipo en un PMAPE, los COMPRADORES no pueden establecer relaciones comerciales con ellos.</w:t>
      </w:r>
    </w:p>
    <w:p w14:paraId="070936E0" w14:textId="7187F95B" w:rsidR="00D23961" w:rsidRPr="00242B68" w:rsidRDefault="00FD38E5" w:rsidP="000D2206">
      <w:pPr>
        <w:pStyle w:val="CodeText"/>
      </w:pPr>
      <w:r w:rsidRPr="00242B68">
        <w:t>La redacción de los requisitos del MÓDULO 3 puede parecer un poco extraña cuando se lee por primera vez</w:t>
      </w:r>
      <w:r w:rsidR="003C1B17" w:rsidRPr="00242B68">
        <w:t>, pero p</w:t>
      </w:r>
      <w:r w:rsidRPr="00242B68">
        <w:t xml:space="preserve">odría ser útil para explicar las </w:t>
      </w:r>
      <w:r w:rsidR="003C1B17" w:rsidRPr="00242B68">
        <w:t xml:space="preserve">siguientes </w:t>
      </w:r>
      <w:r w:rsidRPr="00242B68">
        <w:t>razones:</w:t>
      </w:r>
    </w:p>
    <w:p w14:paraId="7DACAB01" w14:textId="475F7062" w:rsidR="00FD38E5" w:rsidRPr="00242B68" w:rsidRDefault="00FD38E5" w:rsidP="00776676">
      <w:pPr>
        <w:pStyle w:val="CodeText"/>
        <w:ind w:left="720"/>
      </w:pPr>
      <w:r w:rsidRPr="00242B68">
        <w:t xml:space="preserve">Los riesgos de este módulo se refieren a las violaciones más graves de los derechos humanos, así como a los riesgos relacionados con las áreas de conflicto y de alto riesgo (ACAR). </w:t>
      </w:r>
      <w:r w:rsidR="00203054" w:rsidRPr="00242B68">
        <w:t>En</w:t>
      </w:r>
      <w:r w:rsidRPr="00242B68">
        <w:t xml:space="preserve"> los ACAR en especial, los compradores deberán tener una certeza adicional y es muy probable que el Informe CRAFT sea auditado de forma independiente para obtener aseguramiento de terceros.</w:t>
      </w:r>
    </w:p>
    <w:p w14:paraId="05B6DFCB" w14:textId="4FC428EB" w:rsidR="00534C66" w:rsidRPr="00242B68" w:rsidRDefault="00776676" w:rsidP="00776676">
      <w:pPr>
        <w:pStyle w:val="CodeText"/>
        <w:ind w:left="720"/>
      </w:pPr>
      <w:r w:rsidRPr="00242B68">
        <w:t xml:space="preserve">La mayoría de los riesgos del Módulo 3 son bastante difíciles de evaluar y los auditores nunca expresarán sus conclusiones en términos de certeza absoluta (p. ej., "las fuerzas armadas no estatales no controlan ..."), porque incluso el día después de la auditoría la situación puede cambiar. Por lo tanto, cualquier declaración de un PMAPE en el informe CRAFT, si se expresa con absoluta certeza, contradiría casi automáticamente la conclusión/declaración de los auditores. Al redactar el requisito y la declaración en términos de "es razonable creer", la declaración puede ser verificada positiva o negativamente por los auditores, según </w:t>
      </w:r>
      <w:r w:rsidR="00C00162" w:rsidRPr="00242B68">
        <w:t xml:space="preserve">sean </w:t>
      </w:r>
      <w:r w:rsidRPr="00242B68">
        <w:t>sus conclusiones</w:t>
      </w:r>
      <w:r w:rsidR="00C00162" w:rsidRPr="00242B68">
        <w:t>, es decir,</w:t>
      </w:r>
      <w:r w:rsidRPr="00242B68">
        <w:t xml:space="preserve"> con un sí o no rotundo.</w:t>
      </w:r>
    </w:p>
    <w:p w14:paraId="1E6C4B0B" w14:textId="77777777" w:rsidR="009271CE" w:rsidRPr="00242B68" w:rsidRDefault="009271CE" w:rsidP="00AE5AB0">
      <w:pPr>
        <w:pStyle w:val="CodeText"/>
      </w:pPr>
    </w:p>
    <w:p w14:paraId="002969FF" w14:textId="23C10460" w:rsidR="009271CE" w:rsidRPr="00242B68" w:rsidRDefault="002359D3" w:rsidP="002359D3">
      <w:pPr>
        <w:pStyle w:val="Ttulo3"/>
      </w:pPr>
      <w:bookmarkStart w:id="34" w:name="_Toc37018557"/>
      <w:r w:rsidRPr="00242B68">
        <w:t>2.3.1</w:t>
      </w:r>
      <w:r w:rsidRPr="00242B68">
        <w:tab/>
        <w:t>Derechos humanos y de los trabajadores</w:t>
      </w:r>
      <w:bookmarkEnd w:id="34"/>
    </w:p>
    <w:p w14:paraId="2151372C" w14:textId="77777777" w:rsidR="002C056F" w:rsidRPr="00242B68" w:rsidRDefault="002C056F" w:rsidP="00AE5AB0">
      <w:pPr>
        <w:pStyle w:val="CodeText"/>
      </w:pPr>
    </w:p>
    <w:p w14:paraId="42083DDF" w14:textId="77777777" w:rsidR="00D23961" w:rsidRPr="00242B68" w:rsidRDefault="00D23961" w:rsidP="00A72A43">
      <w:pPr>
        <w:pStyle w:val="Ttulo4"/>
      </w:pPr>
      <w:bookmarkStart w:id="35" w:name="_Toc37018558"/>
      <w:r w:rsidRPr="00242B68">
        <w:t>M.3/1.1.1/R.1</w:t>
      </w:r>
      <w:bookmarkEnd w:id="35"/>
      <w:r w:rsidRPr="00242B68">
        <w:t xml:space="preserve"> </w:t>
      </w:r>
    </w:p>
    <w:p w14:paraId="5D782781" w14:textId="77777777" w:rsidR="00B077E2" w:rsidRPr="003E1919" w:rsidRDefault="00B077E2" w:rsidP="00B077E2">
      <w:pPr>
        <w:pStyle w:val="CodeText"/>
        <w:rPr>
          <w:b/>
          <w:color w:val="FFFFFF" w:themeColor="background1"/>
          <w:sz w:val="18"/>
        </w:rPr>
      </w:pPr>
      <w:r w:rsidRPr="003E1919">
        <w:rPr>
          <w:rFonts w:ascii="Calibri" w:eastAsia="Calibri" w:hAnsi="Calibri" w:cs="Arial"/>
          <w:b/>
          <w:bCs/>
        </w:rPr>
        <w:t>Es razonable creer que el PMAPE no tolera las peores formas de trabajo infantil en sus procesos productivos.</w:t>
      </w:r>
    </w:p>
    <w:p w14:paraId="6A72743B" w14:textId="6932387B" w:rsidR="00534C66" w:rsidRPr="00242B68" w:rsidRDefault="00534C66" w:rsidP="002961E7">
      <w:pPr>
        <w:pStyle w:val="CodeText"/>
      </w:pPr>
      <w:r w:rsidRPr="00242B68">
        <w:t>E</w:t>
      </w:r>
      <w:r w:rsidR="002128A9" w:rsidRPr="00242B68">
        <w:t>n e</w:t>
      </w:r>
      <w:r w:rsidRPr="00242B68">
        <w:t xml:space="preserve">l Convenio N° 182 </w:t>
      </w:r>
      <w:r w:rsidR="00A7743F" w:rsidRPr="00242B68">
        <w:t xml:space="preserve">de la </w:t>
      </w:r>
      <w:r w:rsidRPr="00242B68">
        <w:t xml:space="preserve">Organización Internacional del Trabajo </w:t>
      </w:r>
      <w:sdt>
        <w:sdtPr>
          <w:alias w:val="No modifique este campo."/>
          <w:tag w:val="CitaviPlaceholder#15e2b0ac-ced6-4d1e-aa00-ab6a865d53c2"/>
          <w:id w:val="2131424679"/>
        </w:sdtPr>
        <w:sdtContent>
          <w:r w:rsidRPr="00242B68">
            <w:fldChar w:fldCharType="begin"/>
          </w:r>
          <w:r w:rsidRPr="00242B68">
            <w:instrText>ADDIN CitaviPlaceholder{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}</w:instrText>
          </w:r>
          <w:r w:rsidRPr="00242B68">
            <w:fldChar w:fldCharType="separate"/>
          </w:r>
          <w:r w:rsidRPr="00242B68">
            <w:t>(ILO 1999a)</w:t>
          </w:r>
          <w:r w:rsidRPr="00242B68">
            <w:fldChar w:fldCharType="end"/>
          </w:r>
        </w:sdtContent>
      </w:sdt>
      <w:r w:rsidRPr="00242B68">
        <w:t xml:space="preserve"> </w:t>
      </w:r>
      <w:r w:rsidR="002128A9" w:rsidRPr="00242B68">
        <w:t xml:space="preserve">se </w:t>
      </w:r>
      <w:r w:rsidRPr="00242B68">
        <w:t>define</w:t>
      </w:r>
      <w:r w:rsidR="002128A9" w:rsidRPr="00242B68">
        <w:t>n</w:t>
      </w:r>
      <w:r w:rsidRPr="00242B68">
        <w:t xml:space="preserve"> las peores formas de trabajo infantil. Si bien el CRAFT tiene como objetivo final eliminar todas las formas de trabajo infantil, incluidas aquellas presentes en actividades indirectas</w:t>
      </w:r>
      <w:r w:rsidR="00A72D01" w:rsidRPr="00242B68">
        <w:rPr>
          <w:rStyle w:val="Refdenotaalpie"/>
        </w:rPr>
        <w:footnoteReference w:id="4"/>
      </w:r>
      <w:r w:rsidRPr="00242B68">
        <w:t>, y garantizar que todos los niños puedan disfrutar plenamente de sus derechos, en el nivel más básico del CRAFT la atención se centra en la erradicación de todas las peores formas de trabajo infantil relacionadas con su alcance organizativo principal y extendido</w:t>
      </w:r>
      <w:r w:rsidR="000B094E" w:rsidRPr="00242B68">
        <w:t>,</w:t>
      </w:r>
      <w:r w:rsidRPr="00242B68">
        <w:t xml:space="preserve"> y la cadena interna de suministro (ver MÓDULO 1). </w:t>
      </w:r>
    </w:p>
    <w:p w14:paraId="16B3CEBA" w14:textId="358E4940" w:rsidR="009F15A4" w:rsidRPr="00242B68" w:rsidRDefault="009F15A4" w:rsidP="002961E7">
      <w:pPr>
        <w:pStyle w:val="CodeText"/>
      </w:pPr>
      <w:r w:rsidRPr="00242B68">
        <w:lastRenderedPageBreak/>
        <w:t>No se trata de un enfoque "estrecho" que ignore todas las demás formas de trabajo infantil, sino que se ajust</w:t>
      </w:r>
      <w:r w:rsidR="0074742D" w:rsidRPr="00242B68">
        <w:t>e</w:t>
      </w:r>
      <w:r w:rsidRPr="00242B68">
        <w:t xml:space="preserve"> a las características progresivas del Código CRAFT. El PMAPE controla su proceso de producción y</w:t>
      </w:r>
      <w:r w:rsidR="0074742D" w:rsidRPr="00242B68">
        <w:t>,</w:t>
      </w:r>
      <w:r w:rsidRPr="00242B68">
        <w:t xml:space="preserve"> por lo tanto, tiene el poder de tomar medidas inmediatas para erradicar las peores formas de trabajo infantil de la mina. </w:t>
      </w:r>
    </w:p>
    <w:p w14:paraId="5BB7225D" w14:textId="77B42F84" w:rsidR="009F15A4" w:rsidRPr="00242B68" w:rsidRDefault="009F15A4" w:rsidP="009F15A4">
      <w:pPr>
        <w:pStyle w:val="CodeText"/>
        <w:rPr>
          <w:b/>
        </w:rPr>
      </w:pPr>
      <w:r w:rsidRPr="00242B68">
        <w:t xml:space="preserve">Obviamente, el CRAFT como estándar de desempeño progresivo no </w:t>
      </w:r>
      <w:r w:rsidR="0074742D" w:rsidRPr="00242B68">
        <w:t>termina</w:t>
      </w:r>
      <w:r w:rsidRPr="00242B68">
        <w:t xml:space="preserve"> aquí. Si se detecta cualquier tipo de trabajo infantil (además de las peores formas especificadas en el criterio de cumplimiento 2), los requisitos M.5/1.1.1/R.1 y M.5/1.1.1/R.2 tendrán </w:t>
      </w:r>
      <w:r w:rsidRPr="00242B68">
        <w:rPr>
          <w:b/>
          <w:bCs/>
        </w:rPr>
        <w:t>prioridad alta en el MÓDULO 5</w:t>
      </w:r>
      <w:r w:rsidRPr="00242B68">
        <w:t>.</w:t>
      </w:r>
    </w:p>
    <w:p w14:paraId="240B5AF9" w14:textId="6536FCA0" w:rsidR="00534C66" w:rsidRPr="00242B68" w:rsidRDefault="00534C66" w:rsidP="002961E7">
      <w:pPr>
        <w:pStyle w:val="CodeText"/>
      </w:pPr>
      <w:r w:rsidRPr="00B077E2">
        <w:rPr>
          <w:u w:val="single"/>
        </w:rPr>
        <w:t>El criterio de cumplimiento 1</w:t>
      </w:r>
      <w:r w:rsidRPr="00242B68">
        <w:t xml:space="preserve"> indica una evaluación de base cualitativa (pero idealmente semicuantitativa) del trabajo infantil. Esta evaluación de base deberá indicar como mínimo lo siguiente:</w:t>
      </w:r>
    </w:p>
    <w:p w14:paraId="62ADD879" w14:textId="7A01A6D1" w:rsidR="00534C66" w:rsidRPr="00242B68" w:rsidRDefault="0074742D" w:rsidP="00722365">
      <w:pPr>
        <w:pStyle w:val="CodeText"/>
        <w:numPr>
          <w:ilvl w:val="0"/>
          <w:numId w:val="12"/>
        </w:numPr>
      </w:pPr>
      <w:r w:rsidRPr="00242B68">
        <w:t>U</w:t>
      </w:r>
      <w:r w:rsidR="00534C66" w:rsidRPr="00242B68">
        <w:t>na estimación del número total de niños que trabajan</w:t>
      </w:r>
      <w:r w:rsidRPr="00242B68">
        <w:t>.</w:t>
      </w:r>
      <w:r w:rsidR="00534C66" w:rsidRPr="00242B68">
        <w:t xml:space="preserve"> </w:t>
      </w:r>
    </w:p>
    <w:p w14:paraId="425687E1" w14:textId="04AAF3C3" w:rsidR="00534C66" w:rsidRPr="00242B68" w:rsidRDefault="0074742D" w:rsidP="00722365">
      <w:pPr>
        <w:pStyle w:val="CodeText"/>
        <w:numPr>
          <w:ilvl w:val="0"/>
          <w:numId w:val="12"/>
        </w:numPr>
      </w:pPr>
      <w:r w:rsidRPr="00242B68">
        <w:t>E</w:t>
      </w:r>
      <w:r w:rsidR="00534C66" w:rsidRPr="00242B68">
        <w:t>l tipo de trabajo que generalmente se realiza</w:t>
      </w:r>
      <w:r w:rsidR="00785DBA" w:rsidRPr="00242B68">
        <w:t xml:space="preserve"> está</w:t>
      </w:r>
      <w:r w:rsidR="00534C66" w:rsidRPr="00242B68">
        <w:t xml:space="preserve"> categorizado por edad (niños menores de 15 años y niños de entre 15 y 18 años) y sexo (niños y niñas) y finalmente</w:t>
      </w:r>
      <w:r w:rsidR="00785DBA" w:rsidRPr="00242B68">
        <w:t>,</w:t>
      </w:r>
      <w:r w:rsidR="00534C66" w:rsidRPr="00242B68">
        <w:t xml:space="preserve"> de ser posible, otras características distintivas potencialmente relacionadas con la discriminación (p. ej., etnicidad, etc.) que serán abordadas en el MÓDULO 5</w:t>
      </w:r>
      <w:r w:rsidR="00B7364C" w:rsidRPr="00242B68">
        <w:t>.</w:t>
      </w:r>
    </w:p>
    <w:p w14:paraId="0CA78820" w14:textId="77777777" w:rsidR="00534C66" w:rsidRPr="00242B68" w:rsidRDefault="00534C66" w:rsidP="00722365">
      <w:pPr>
        <w:pStyle w:val="CodeText"/>
        <w:numPr>
          <w:ilvl w:val="0"/>
          <w:numId w:val="12"/>
        </w:numPr>
      </w:pPr>
      <w:r w:rsidRPr="00242B68">
        <w:t xml:space="preserve">Las condiciones que prevalecen en la vinculación de niños (trabajo obligatorio, empleo, trabajo por cuenta propia, trabajo en el contexto familiar, horas de trabajo, tipo de trabajo, lugar de trabajo, condiciones de seguridad e higiene, entre otras). </w:t>
      </w:r>
    </w:p>
    <w:p w14:paraId="121DEEBF" w14:textId="77777777" w:rsidR="00534C66" w:rsidRPr="00242B68" w:rsidRDefault="00534C66" w:rsidP="002961E7">
      <w:pPr>
        <w:pStyle w:val="CodeText"/>
      </w:pPr>
      <w:r w:rsidRPr="00242B68">
        <w:t xml:space="preserve">Los resultados de la evaluación de base se darán a conocer en el Informe CRAFT. </w:t>
      </w:r>
    </w:p>
    <w:p w14:paraId="102503CB" w14:textId="46C17398" w:rsidR="00534C66" w:rsidRPr="00242B68" w:rsidRDefault="00534C66" w:rsidP="00A432B7">
      <w:pPr>
        <w:pStyle w:val="CodeText"/>
      </w:pPr>
      <w:r w:rsidRPr="00B077E2">
        <w:rPr>
          <w:u w:val="single"/>
        </w:rPr>
        <w:t>El criterio de cumplimiento 2</w:t>
      </w:r>
      <w:r w:rsidRPr="00242B68">
        <w:t xml:space="preserve"> requiere una declaración </w:t>
      </w:r>
      <w:r w:rsidR="00B7364C" w:rsidRPr="00242B68">
        <w:t>veraz</w:t>
      </w:r>
      <w:r w:rsidRPr="00242B68">
        <w:t xml:space="preserve"> del PMAPE </w:t>
      </w:r>
      <w:r w:rsidR="00566F45" w:rsidRPr="00242B68">
        <w:t xml:space="preserve">en la </w:t>
      </w:r>
      <w:r w:rsidRPr="00242B68">
        <w:t>que afirme que "en su cadena de suministro interna</w:t>
      </w:r>
      <w:r w:rsidR="00566F45" w:rsidRPr="00242B68">
        <w:t>,</w:t>
      </w:r>
      <w:r w:rsidRPr="00242B68">
        <w:t xml:space="preserve"> ninguna persona menor de 18 años (menores de edad) realiza alguna de las siguientes actividades clasificadas dentro de las peores formas de trabajo infantil: …”</w:t>
      </w:r>
    </w:p>
    <w:p w14:paraId="60F14BB2" w14:textId="2783835C" w:rsidR="0012466B" w:rsidRPr="00242B68" w:rsidRDefault="00534C66" w:rsidP="00A72D01">
      <w:pPr>
        <w:pStyle w:val="CodeText"/>
        <w:numPr>
          <w:ilvl w:val="0"/>
          <w:numId w:val="26"/>
        </w:numPr>
        <w:rPr>
          <w:b/>
        </w:rPr>
      </w:pPr>
      <w:r w:rsidRPr="00242B68">
        <w:t xml:space="preserve">Al implementar este requisito, el PMAPE comprenderá que la estricta </w:t>
      </w:r>
      <w:r w:rsidR="00566F45" w:rsidRPr="00242B68">
        <w:t>prohibición</w:t>
      </w:r>
      <w:r w:rsidRPr="00242B68">
        <w:t xml:space="preserve"> de las peores formas de trabajo infantil dentro de su proceso de producción podría tener consecuencias no deseadas de someter a los niños afectados a condiciones aún peores. Si las peores formas de trabajo infantil fueran consideradas un problema antes de la adopción del CRAFT, se deberá establecer un plan de mitigación de riesgos para evitar consecuencias no deseadas.</w:t>
      </w:r>
    </w:p>
    <w:p w14:paraId="63D81084" w14:textId="6DE6752D" w:rsidR="0012466B" w:rsidRPr="00242B68" w:rsidRDefault="00A72D01" w:rsidP="0012466B">
      <w:pPr>
        <w:pStyle w:val="CodeText"/>
        <w:numPr>
          <w:ilvl w:val="0"/>
          <w:numId w:val="26"/>
        </w:numPr>
      </w:pPr>
      <w:r w:rsidRPr="00242B68">
        <w:t>Además, debe tenerse en cuenta la opción de integrar estudios cualitativos y cuantitativos no solo para los mineros artesanales, sino también para las familias de los mineros (e incluso para las personas de la cadena de suministro interna, es decir, los proveedores de servicios formales e informales). La participación de las familias en la mitigación de esos riesgos puede dar aportes importantes al plan de mitigación de riesgos.</w:t>
      </w:r>
    </w:p>
    <w:p w14:paraId="2358EEFA" w14:textId="4BF193E9" w:rsidR="0012466B" w:rsidRPr="00242B68" w:rsidRDefault="0012466B" w:rsidP="0012466B">
      <w:pPr>
        <w:pStyle w:val="CodeText"/>
        <w:ind w:left="720"/>
      </w:pPr>
      <w:r w:rsidRPr="00242B68">
        <w:t>Dado que la evaluación de base debería integrar a los mineros y sus familias, se podrían incluir parámetros así:</w:t>
      </w:r>
    </w:p>
    <w:p w14:paraId="25D4C2B1" w14:textId="2C85E9DC" w:rsidR="0012466B" w:rsidRPr="00242B68" w:rsidRDefault="0012466B" w:rsidP="0012466B">
      <w:pPr>
        <w:pStyle w:val="Prrafodelista"/>
        <w:numPr>
          <w:ilvl w:val="0"/>
          <w:numId w:val="38"/>
        </w:numPr>
      </w:pPr>
      <w:r w:rsidRPr="00242B68">
        <w:t>Descripción sociodemográfica de los niños</w:t>
      </w:r>
      <w:r w:rsidR="002E2FF4">
        <w:t>, niñas y adolescentes</w:t>
      </w:r>
      <w:r w:rsidRPr="00242B68">
        <w:t xml:space="preserve"> y las personas que dependen de los mineros (a veces no solamente los hijos biológicos viven con los mineros</w:t>
      </w:r>
      <w:r w:rsidR="00593E51" w:rsidRPr="00242B68">
        <w:t xml:space="preserve">, los cuales </w:t>
      </w:r>
      <w:r w:rsidRPr="00242B68">
        <w:t>también deben tenerse en cuenta)</w:t>
      </w:r>
      <w:r w:rsidR="00A65536" w:rsidRPr="00242B68">
        <w:t>.</w:t>
      </w:r>
    </w:p>
    <w:p w14:paraId="6E3DB9EB" w14:textId="1C9A9949" w:rsidR="0012466B" w:rsidRPr="00242B68" w:rsidRDefault="0012466B" w:rsidP="0012466B">
      <w:pPr>
        <w:pStyle w:val="Prrafodelista"/>
        <w:numPr>
          <w:ilvl w:val="0"/>
          <w:numId w:val="38"/>
        </w:numPr>
      </w:pPr>
      <w:r w:rsidRPr="00242B68">
        <w:t>Número de trabajadores</w:t>
      </w:r>
      <w:r w:rsidR="00A65536" w:rsidRPr="00242B68">
        <w:t>.</w:t>
      </w:r>
    </w:p>
    <w:p w14:paraId="5112605C" w14:textId="71F74847" w:rsidR="0012466B" w:rsidRPr="00242B68" w:rsidRDefault="0012466B" w:rsidP="0012466B">
      <w:pPr>
        <w:pStyle w:val="Prrafodelista"/>
        <w:numPr>
          <w:ilvl w:val="0"/>
          <w:numId w:val="38"/>
        </w:numPr>
      </w:pPr>
      <w:r w:rsidRPr="00242B68">
        <w:t>Registro de los familiares y dependientes de los mineros</w:t>
      </w:r>
      <w:r w:rsidR="00A65536" w:rsidRPr="00242B68">
        <w:t>.</w:t>
      </w:r>
    </w:p>
    <w:p w14:paraId="49078A27" w14:textId="369CC5ED" w:rsidR="0012466B" w:rsidRPr="00242B68" w:rsidRDefault="0012466B" w:rsidP="0012466B">
      <w:pPr>
        <w:pStyle w:val="Prrafodelista"/>
        <w:numPr>
          <w:ilvl w:val="0"/>
          <w:numId w:val="38"/>
        </w:numPr>
      </w:pPr>
      <w:r w:rsidRPr="00242B68">
        <w:t>Situación de los menores y dependientes de los mineros (edad, sexo, institución educativa)</w:t>
      </w:r>
      <w:r w:rsidR="00A65536" w:rsidRPr="00242B68">
        <w:t>.</w:t>
      </w:r>
    </w:p>
    <w:p w14:paraId="58FE36C8" w14:textId="3761F1EF" w:rsidR="00A16378" w:rsidRPr="00242B68" w:rsidRDefault="0012466B" w:rsidP="0012466B">
      <w:pPr>
        <w:pStyle w:val="Prrafodelista"/>
        <w:numPr>
          <w:ilvl w:val="0"/>
          <w:numId w:val="38"/>
        </w:numPr>
      </w:pPr>
      <w:r w:rsidRPr="00242B68">
        <w:t>Registro de seguridad social (si procede)</w:t>
      </w:r>
      <w:r w:rsidR="00A65536" w:rsidRPr="00242B68">
        <w:t>.</w:t>
      </w:r>
    </w:p>
    <w:p w14:paraId="5623FFFA" w14:textId="3A7A1D92" w:rsidR="0012466B" w:rsidRPr="00242B68" w:rsidRDefault="0012466B" w:rsidP="0012466B">
      <w:pPr>
        <w:pStyle w:val="Prrafodelista"/>
        <w:ind w:left="1637"/>
      </w:pPr>
    </w:p>
    <w:p w14:paraId="0D920493" w14:textId="77777777" w:rsidR="00A432B7" w:rsidRPr="00242B68" w:rsidRDefault="00A432B7" w:rsidP="00A72A43">
      <w:pPr>
        <w:pStyle w:val="Ttulo4"/>
        <w:rPr>
          <w:color w:val="FFFFFF" w:themeColor="background1"/>
        </w:rPr>
      </w:pPr>
      <w:bookmarkStart w:id="36" w:name="_Toc37018559"/>
      <w:r w:rsidRPr="00242B68">
        <w:t>M.3/1.1.2/R.1</w:t>
      </w:r>
      <w:bookmarkEnd w:id="36"/>
      <w:r w:rsidRPr="00242B68">
        <w:t xml:space="preserve"> </w:t>
      </w:r>
    </w:p>
    <w:p w14:paraId="35C63C37" w14:textId="77777777" w:rsidR="00A432B7" w:rsidRPr="00242B68" w:rsidRDefault="00A432B7" w:rsidP="002C056F">
      <w:pPr>
        <w:pStyle w:val="CodeText"/>
        <w:rPr>
          <w:color w:val="FFFFFF" w:themeColor="background1"/>
          <w:sz w:val="18"/>
        </w:rPr>
      </w:pPr>
      <w:r w:rsidRPr="00242B68">
        <w:rPr>
          <w:b/>
          <w:bCs/>
        </w:rPr>
        <w:t>Es razonable creer que el PMAPE no está vinculado a ninguna forma de trabajo forzoso u obligatorio.</w:t>
      </w:r>
    </w:p>
    <w:p w14:paraId="1100E865" w14:textId="02ED320B" w:rsidR="00A432B7" w:rsidRPr="00242B68" w:rsidRDefault="00A432B7" w:rsidP="000D2206">
      <w:pPr>
        <w:pStyle w:val="CodeText"/>
      </w:pPr>
      <w:r w:rsidRPr="00242B68">
        <w:t xml:space="preserve">Según el Anexo II de la GDD de la OCDE, "toda forma de trabajo forzoso u obligatorio" se entiende como todo trabajo o servicio que sea exigido a una persona bajo la amenaza de una pena para el </w:t>
      </w:r>
      <w:r w:rsidR="0055754A" w:rsidRPr="00242B68">
        <w:t>que</w:t>
      </w:r>
      <w:r w:rsidRPr="00242B68">
        <w:t xml:space="preserve"> </w:t>
      </w:r>
      <w:r w:rsidR="0055754A" w:rsidRPr="00242B68">
        <w:t>esta</w:t>
      </w:r>
      <w:r w:rsidRPr="00242B68">
        <w:t xml:space="preserve"> no se haya ofrecido voluntariamente.</w:t>
      </w:r>
    </w:p>
    <w:p w14:paraId="4472DB38" w14:textId="79498A76" w:rsidR="00A432B7" w:rsidRPr="00242B68" w:rsidRDefault="00A432B7" w:rsidP="00A432B7">
      <w:pPr>
        <w:pStyle w:val="CodeText"/>
      </w:pPr>
      <w:r w:rsidRPr="00242B68">
        <w:rPr>
          <w:u w:val="single"/>
        </w:rPr>
        <w:t>Con respecto al criterio de cumplimiento 1:</w:t>
      </w:r>
      <w:r w:rsidRPr="00242B68">
        <w:t xml:space="preserve"> En el Informe CRAFT, el PMAPE informará las condiciones de vinculación de los mineros, así como su papel en la cadena de suministro interna, y verificará la conformidad con el criterio de cumplimiento, es decir, que el trabajo de cualquier persona, en particular el de las mujeres, se realice de forma voluntaria en el PMAPE.</w:t>
      </w:r>
    </w:p>
    <w:p w14:paraId="1CA85195" w14:textId="14B5D7FC" w:rsidR="00A432B7" w:rsidRPr="00242B68" w:rsidRDefault="00A432B7" w:rsidP="00A432B7">
      <w:pPr>
        <w:pStyle w:val="CodeText"/>
        <w:rPr>
          <w:u w:val="single"/>
        </w:rPr>
      </w:pPr>
      <w:r w:rsidRPr="00242B68">
        <w:rPr>
          <w:u w:val="single"/>
        </w:rPr>
        <w:t>Información relacionada con los términos del criterio de cumplimiento 2:</w:t>
      </w:r>
    </w:p>
    <w:p w14:paraId="004E8EAF" w14:textId="77777777" w:rsidR="00A432B7" w:rsidRPr="00242B68" w:rsidRDefault="00A432B7" w:rsidP="00722365">
      <w:pPr>
        <w:pStyle w:val="CodeText"/>
        <w:numPr>
          <w:ilvl w:val="0"/>
          <w:numId w:val="12"/>
        </w:numPr>
      </w:pPr>
      <w:r w:rsidRPr="00242B68">
        <w:t xml:space="preserve">"Con la debida antelación" se refiere a un plazo razonable que evite exponer a riesgos a otras personas (p. ej., no abandonar un lugar de trabajo de forma inesperada). </w:t>
      </w:r>
    </w:p>
    <w:p w14:paraId="60C482F9" w14:textId="6C1A436F" w:rsidR="00A432B7" w:rsidRPr="00242B68" w:rsidRDefault="00A432B7" w:rsidP="00722365">
      <w:pPr>
        <w:pStyle w:val="CodeText"/>
        <w:numPr>
          <w:ilvl w:val="0"/>
          <w:numId w:val="12"/>
        </w:numPr>
      </w:pPr>
      <w:r w:rsidRPr="00242B68">
        <w:t xml:space="preserve">"Respetar las obligaciones existentes" se refiere al cumplimiento de obligaciones voluntarias y mutuamente acordadas (p. ej., no incumplir deudas). </w:t>
      </w:r>
    </w:p>
    <w:p w14:paraId="6DE17B86" w14:textId="77777777" w:rsidR="00A432B7" w:rsidRPr="00242B68" w:rsidRDefault="00A432B7" w:rsidP="00722365">
      <w:pPr>
        <w:pStyle w:val="CodeText"/>
        <w:numPr>
          <w:ilvl w:val="0"/>
          <w:numId w:val="12"/>
        </w:numPr>
      </w:pPr>
      <w:r w:rsidRPr="00242B68">
        <w:t xml:space="preserve">"Sin la amenaza de pena" hace referencia a la ausencia de penas desproporcionadas (es decir, penas distintas de las habituales en los acuerdos verbales o escritos convencionales). </w:t>
      </w:r>
    </w:p>
    <w:p w14:paraId="7E4CAF93" w14:textId="77777777" w:rsidR="00A432B7" w:rsidRPr="00242B68" w:rsidRDefault="00A432B7" w:rsidP="000451FE">
      <w:pPr>
        <w:pStyle w:val="CodeText"/>
      </w:pPr>
      <w:r w:rsidRPr="00242B68">
        <w:t>En la práctica, podría haber una línea muy delgada entre lo que se considera que respeta las obligaciones existentes y lo que puede constituir casos de servidumbre por deudas. En caso de duda, el ajuste proporcional de las obligaciones y penas estará sujeto a la mitigación de riesgos como parte de la consecución de los siguientes niveles de los requisitos del CRAFT.</w:t>
      </w:r>
    </w:p>
    <w:p w14:paraId="5EF889D2" w14:textId="77777777" w:rsidR="00A432B7" w:rsidRPr="00242B68" w:rsidRDefault="00A432B7" w:rsidP="000451FE">
      <w:pPr>
        <w:pStyle w:val="CodeText"/>
      </w:pPr>
      <w:r w:rsidRPr="00242B68">
        <w:t>En el Informe CRAFT, el PMAPE deberá realizar una declaración sobre las condiciones de desvinculación de los mineros y verificar la conformidad con los criterios de cumplimiento.</w:t>
      </w:r>
    </w:p>
    <w:p w14:paraId="24A9F299" w14:textId="77777777" w:rsidR="002C056F" w:rsidRPr="00242B68" w:rsidRDefault="002C056F" w:rsidP="00AE5AB0">
      <w:pPr>
        <w:pStyle w:val="CodeText"/>
        <w:rPr>
          <w:color w:val="auto"/>
        </w:rPr>
      </w:pPr>
    </w:p>
    <w:p w14:paraId="00ED2D98" w14:textId="77777777" w:rsidR="00A432B7" w:rsidRPr="00242B68" w:rsidRDefault="00A432B7" w:rsidP="00A72A43">
      <w:pPr>
        <w:pStyle w:val="Ttulo4"/>
        <w:rPr>
          <w:color w:val="FFFFFF" w:themeColor="background1"/>
          <w:sz w:val="18"/>
        </w:rPr>
      </w:pPr>
      <w:bookmarkStart w:id="37" w:name="_Toc37018560"/>
      <w:r w:rsidRPr="00242B68">
        <w:t>M.3/1.1.5/R1</w:t>
      </w:r>
      <w:bookmarkEnd w:id="37"/>
      <w:r w:rsidRPr="00242B68">
        <w:t xml:space="preserve"> </w:t>
      </w:r>
    </w:p>
    <w:p w14:paraId="25FADCEA" w14:textId="77777777" w:rsidR="00A432B7" w:rsidRPr="00242B68" w:rsidRDefault="00A432B7" w:rsidP="002C056F">
      <w:pPr>
        <w:pStyle w:val="CodeText"/>
        <w:rPr>
          <w:color w:val="FFFFFF" w:themeColor="background1"/>
          <w:sz w:val="18"/>
        </w:rPr>
      </w:pPr>
      <w:r w:rsidRPr="00242B68">
        <w:rPr>
          <w:b/>
          <w:bCs/>
        </w:rPr>
        <w:t>Es razonable creer que el PMAPE no es sospechoso de cometer actos de tortura ni tratos crueles, inhumanos y degradantes.</w:t>
      </w:r>
    </w:p>
    <w:p w14:paraId="23F9B56F" w14:textId="78DC1773" w:rsidR="00A432B7" w:rsidRPr="00242B68" w:rsidRDefault="00A432B7" w:rsidP="000D2206">
      <w:pPr>
        <w:pStyle w:val="CodeText"/>
      </w:pPr>
      <w:r w:rsidRPr="00242B68">
        <w:t>El énfasis de este requisito se encuentra en el "cometer". La intención del requisito es obtener una certeza razonable de que el PMAPE obtiene sus productos sin cometer abusos de los derechos humanos de mujeres u hombres ni contra los mineros ni contra ninguna otra persona (p. ej., la comunidad). El requisito no tiene por objeto excluir a los PMAPE cuyos mineros, hombres o mujeres, sean víctimas de abusos de los derechos humanos por parte de terceros.</w:t>
      </w:r>
    </w:p>
    <w:p w14:paraId="5B07B9A8" w14:textId="0D79A939" w:rsidR="00A432B7" w:rsidRPr="00242B68" w:rsidRDefault="00A432B7" w:rsidP="00A432B7">
      <w:pPr>
        <w:pStyle w:val="CodeText"/>
      </w:pPr>
      <w:r w:rsidRPr="00242B68">
        <w:rPr>
          <w:u w:val="single"/>
        </w:rPr>
        <w:t>Orientación sobre el criterio de cumplimiento:</w:t>
      </w:r>
      <w:r w:rsidRPr="00242B68">
        <w:t xml:space="preserve"> A fin de obtener testimonios sobre la existencia de graves abusos de los derechos humanos, el PMAPE solicitará el apoyo de un órgano de derechos humanos independiente que opere localmente (comisión nacional de derechos humanos, ONG nacionales o internacionales</w:t>
      </w:r>
      <w:r w:rsidR="00266D81" w:rsidRPr="00242B68">
        <w:t>,</w:t>
      </w:r>
      <w:r w:rsidRPr="00242B68">
        <w:t xml:space="preserve"> organismos multilaterales que trabajen en temas de derechos humanos, instituciones religiosas o similares) al que se puedan presentar denuncias relacionadas con derechos humanos (de forma anónima, si es necesario, para la protección de las víctimas) y recopilarlas.</w:t>
      </w:r>
    </w:p>
    <w:p w14:paraId="526A5558" w14:textId="77777777" w:rsidR="00A432B7" w:rsidRPr="00242B68" w:rsidRDefault="00A432B7" w:rsidP="00662415">
      <w:pPr>
        <w:pStyle w:val="CodeText"/>
      </w:pPr>
      <w:r w:rsidRPr="00242B68">
        <w:t xml:space="preserve">El PMAPE deberá analizar las denuncias recibidas (si existen) y excluir (si procede) de su cadena de suministro a cualquier actor vinculado a la comisión de abusos de derechos humanos. </w:t>
      </w:r>
    </w:p>
    <w:p w14:paraId="5458FFB6" w14:textId="77777777" w:rsidR="00A432B7" w:rsidRPr="00242B68" w:rsidRDefault="00A432B7" w:rsidP="00662415">
      <w:pPr>
        <w:pStyle w:val="CodeText"/>
      </w:pPr>
      <w:r w:rsidRPr="00242B68">
        <w:lastRenderedPageBreak/>
        <w:t>En el Informe CRAFT, el PMAPE deberá documentar el resultado del análisis y las medidas de mitigación y reparación adoptadas (si procede), así como validar que los presuntos autores han sido y seguirán siendo excluidos de su cadena de suministro.</w:t>
      </w:r>
    </w:p>
    <w:p w14:paraId="06A4BC65" w14:textId="5BD3F943" w:rsidR="00A432B7" w:rsidRPr="00242B68" w:rsidRDefault="00A432B7" w:rsidP="00A432B7">
      <w:pPr>
        <w:pStyle w:val="CodeText"/>
      </w:pPr>
    </w:p>
    <w:p w14:paraId="49BB957A" w14:textId="77777777" w:rsidR="00E97304" w:rsidRPr="00242B68" w:rsidRDefault="00E97304" w:rsidP="00A72A43">
      <w:pPr>
        <w:pStyle w:val="Ttulo4"/>
      </w:pPr>
      <w:bookmarkStart w:id="38" w:name="_Toc37018561"/>
      <w:r w:rsidRPr="00242B68">
        <w:t>M.3/1.1.6/R.1</w:t>
      </w:r>
      <w:bookmarkEnd w:id="38"/>
    </w:p>
    <w:p w14:paraId="3C624EC6" w14:textId="77777777" w:rsidR="00E97304" w:rsidRPr="00242B68" w:rsidRDefault="00E97304" w:rsidP="002C056F">
      <w:pPr>
        <w:pStyle w:val="CodeText"/>
        <w:rPr>
          <w:color w:val="FFFFFF" w:themeColor="background1"/>
          <w:sz w:val="18"/>
        </w:rPr>
      </w:pPr>
      <w:r w:rsidRPr="00242B68">
        <w:rPr>
          <w:b/>
          <w:bCs/>
        </w:rPr>
        <w:t>Es razonable creer que el PMAPE no está vinculado a ninguna violación ni abuso grave de los derechos humanos como la violencia sexual generalizada.</w:t>
      </w:r>
    </w:p>
    <w:p w14:paraId="2274D986" w14:textId="105B1F1D" w:rsidR="00E97304" w:rsidRPr="00242B68" w:rsidRDefault="00E97304" w:rsidP="000D2206">
      <w:pPr>
        <w:pStyle w:val="CodeText"/>
      </w:pPr>
      <w:r w:rsidRPr="00242B68">
        <w:t xml:space="preserve">Según el Anexo II de la GDD de la OCDE </w:t>
      </w:r>
      <w:sdt>
        <w:sdtPr>
          <w:alias w:val="No modifique este campo."/>
          <w:tag w:val="CitaviPlaceholder#70549953-0400-46f6-9285-bc5ce9ad2798"/>
          <w:id w:val="-1222058296"/>
        </w:sdtPr>
        <w:sdtContent>
          <w:r w:rsidRPr="00242B68">
            <w:fldChar w:fldCharType="begin"/>
          </w:r>
          <w:r w:rsidRPr="00242B68">
            <w:instrText>ADDIN CitaviPlaceholder{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}</w:instrText>
          </w:r>
          <w:r w:rsidRPr="00242B68">
            <w:fldChar w:fldCharType="separate"/>
          </w:r>
          <w:r w:rsidRPr="00242B68">
            <w:t>(OECD 2016b)</w:t>
          </w:r>
          <w:r w:rsidRPr="00242B68">
            <w:fldChar w:fldCharType="end"/>
          </w:r>
          <w:r w:rsidR="00911004" w:rsidRPr="00242B68">
            <w:t xml:space="preserve">, </w:t>
          </w:r>
        </w:sdtContent>
      </w:sdt>
      <w:r w:rsidRPr="00242B68">
        <w:t>las violaciones graves de los derechos humanos como "violencia sexual generalizada" se consideran abusos contra los derechos humanos que requieren que los actores comercializadores y consumidores en la cadena de abastecimiento suspendan o interrumpan inmediatamente los lazos comerciales con los proveedores de los productos (PMAPE). Este tema es de carácter sumamente delicado y, en particular</w:t>
      </w:r>
      <w:r w:rsidR="00911004" w:rsidRPr="00242B68">
        <w:t>,</w:t>
      </w:r>
      <w:r w:rsidRPr="00242B68">
        <w:t xml:space="preserve"> si existen tales riesgos, los resultados de una autoevaluación no pueden considerarse fiables. </w:t>
      </w:r>
    </w:p>
    <w:p w14:paraId="4A950870" w14:textId="5D2DA2C3" w:rsidR="00E97304" w:rsidRPr="00242B68" w:rsidRDefault="00E97304" w:rsidP="00662415">
      <w:pPr>
        <w:pStyle w:val="CodeText"/>
      </w:pPr>
      <w:bookmarkStart w:id="39" w:name="_Hlk24078200"/>
      <w:r w:rsidRPr="00242B68">
        <w:rPr>
          <w:u w:val="single"/>
        </w:rPr>
        <w:t>Orientación sobre el criterio de cumplimiento:</w:t>
      </w:r>
      <w:r w:rsidRPr="00242B68">
        <w:t xml:space="preserve"> Para obtener los testimonios de terceros, el PMAPE se pondrá en contacto con las siguientes entidades en el orden que se indica a continuación:</w:t>
      </w:r>
    </w:p>
    <w:p w14:paraId="5271A054" w14:textId="58AD3236" w:rsidR="00E97304" w:rsidRPr="00242B68" w:rsidRDefault="00E97304" w:rsidP="00722365">
      <w:pPr>
        <w:pStyle w:val="CodeText"/>
        <w:numPr>
          <w:ilvl w:val="0"/>
          <w:numId w:val="13"/>
        </w:numPr>
      </w:pPr>
      <w:r w:rsidRPr="00242B68">
        <w:t>Los órganos gubernamentales o no gubernamentales de derechos humanos (comisiones nacionales de derechos humanos, ONG nacionales o internacionales u organismos multilaterales que trabajan en asuntos de derechos humanos) se consideran las entidades más fiables de testimonios de terceros. El PMAPE deberá solicitar declaraciones por escrito sobre si se han presentado, conocido o sospechado de casos relacionados con violaciones y abusos graves de los derechos humanos.</w:t>
      </w:r>
    </w:p>
    <w:p w14:paraId="6C20A914" w14:textId="1BCBDB46" w:rsidR="00E97304" w:rsidRPr="00242B68" w:rsidRDefault="00E97304" w:rsidP="00722365">
      <w:pPr>
        <w:pStyle w:val="CodeText"/>
        <w:numPr>
          <w:ilvl w:val="0"/>
          <w:numId w:val="13"/>
        </w:numPr>
      </w:pPr>
      <w:r w:rsidRPr="00242B68">
        <w:t xml:space="preserve">En caso de que no haya </w:t>
      </w:r>
      <w:r w:rsidR="00C5227D" w:rsidRPr="00242B68">
        <w:t xml:space="preserve">ningún </w:t>
      </w:r>
      <w:r w:rsidRPr="00242B68">
        <w:t xml:space="preserve">órgano de derechos humanos que </w:t>
      </w:r>
      <w:r w:rsidR="00D42653" w:rsidRPr="00242B68">
        <w:t>opere</w:t>
      </w:r>
      <w:r w:rsidRPr="00242B68">
        <w:t xml:space="preserve"> en la región del PMAPE, </w:t>
      </w:r>
      <w:r w:rsidR="00D42653" w:rsidRPr="00242B68">
        <w:t>el PMAPE</w:t>
      </w:r>
      <w:r w:rsidRPr="00242B68">
        <w:t xml:space="preserve"> tratará de obtener una declaración del tribunal de justicia de la jurisdicción correspondiente en donde se determine si se han presentado esos casos.</w:t>
      </w:r>
    </w:p>
    <w:p w14:paraId="3C035A0E" w14:textId="0BFB5AD3" w:rsidR="00E97304" w:rsidRPr="00242B68" w:rsidRDefault="00E97304" w:rsidP="00722365">
      <w:pPr>
        <w:pStyle w:val="CodeText"/>
        <w:numPr>
          <w:ilvl w:val="0"/>
          <w:numId w:val="13"/>
        </w:numPr>
      </w:pPr>
      <w:r w:rsidRPr="00242B68">
        <w:t xml:space="preserve">En caso de no obtener ninguno de los testimonios mencionados, el PMAPE se pondrá en contacto con los periódicos locales para solicitarles un informe de los casos notificados recientemente. </w:t>
      </w:r>
    </w:p>
    <w:p w14:paraId="67A2933D" w14:textId="63410E69" w:rsidR="00E97304" w:rsidRPr="00242B68" w:rsidRDefault="00E97304" w:rsidP="00662415">
      <w:pPr>
        <w:pStyle w:val="CodeText"/>
      </w:pPr>
      <w:r w:rsidRPr="00242B68">
        <w:t xml:space="preserve">En el Informe CRAFT, el PMAPE deberá analizar y presentar los testimonios obtenidos (o las razones por las que no se pudo obtener ningún testimonio) e indicar si los casos denunciados corresponden a casos penales aislados o si </w:t>
      </w:r>
      <w:r w:rsidR="00D0729B" w:rsidRPr="00242B68">
        <w:t xml:space="preserve">se </w:t>
      </w:r>
      <w:r w:rsidRPr="00242B68">
        <w:t>deben considerar</w:t>
      </w:r>
      <w:r w:rsidR="00D0729B" w:rsidRPr="00242B68">
        <w:t xml:space="preserve"> como</w:t>
      </w:r>
      <w:r w:rsidRPr="00242B68">
        <w:t xml:space="preserve"> violaciones y abusos generalizados y sistemáticos de los derechos humanos.</w:t>
      </w:r>
    </w:p>
    <w:bookmarkEnd w:id="39"/>
    <w:p w14:paraId="271087A7" w14:textId="547CE035" w:rsidR="00A16378" w:rsidRPr="00242B68" w:rsidRDefault="00A16378" w:rsidP="00E97304">
      <w:pPr>
        <w:pStyle w:val="CodeText"/>
      </w:pPr>
    </w:p>
    <w:p w14:paraId="4030CCA3" w14:textId="1A5FE496" w:rsidR="00A16378" w:rsidRPr="00242B68" w:rsidRDefault="002359D3" w:rsidP="002359D3">
      <w:pPr>
        <w:pStyle w:val="Ttulo3"/>
      </w:pPr>
      <w:bookmarkStart w:id="40" w:name="_Toc37018562"/>
      <w:r w:rsidRPr="00242B68">
        <w:t>2</w:t>
      </w:r>
      <w:r w:rsidRPr="00242B68">
        <w:tab/>
        <w:t>Bienestar social</w:t>
      </w:r>
      <w:bookmarkEnd w:id="40"/>
    </w:p>
    <w:p w14:paraId="078A4F0F" w14:textId="77777777" w:rsidR="009271CE" w:rsidRPr="00242B68" w:rsidRDefault="009271CE" w:rsidP="00E97304">
      <w:pPr>
        <w:pStyle w:val="CodeText"/>
      </w:pPr>
    </w:p>
    <w:p w14:paraId="6AA7A384" w14:textId="77777777" w:rsidR="00E97304" w:rsidRPr="00242B68" w:rsidRDefault="00E97304" w:rsidP="00A72A43">
      <w:pPr>
        <w:pStyle w:val="Ttulo4"/>
        <w:rPr>
          <w:color w:val="FFFFFF" w:themeColor="background1"/>
          <w:sz w:val="18"/>
        </w:rPr>
      </w:pPr>
      <w:bookmarkStart w:id="41" w:name="_Toc37018563"/>
      <w:r w:rsidRPr="00242B68">
        <w:t>M.3/2.1.7/R.1</w:t>
      </w:r>
      <w:bookmarkEnd w:id="41"/>
      <w:r w:rsidRPr="00242B68">
        <w:t xml:space="preserve"> </w:t>
      </w:r>
    </w:p>
    <w:p w14:paraId="3C3901C7" w14:textId="5584E8D5" w:rsidR="00E97304" w:rsidRPr="00242B68" w:rsidRDefault="00E97304" w:rsidP="002C056F">
      <w:pPr>
        <w:pStyle w:val="CodeText"/>
        <w:rPr>
          <w:color w:val="FFFFFF" w:themeColor="background1"/>
          <w:sz w:val="18"/>
        </w:rPr>
      </w:pPr>
      <w:r w:rsidRPr="00242B68">
        <w:rPr>
          <w:b/>
          <w:bCs/>
        </w:rPr>
        <w:t>El PMAPE hace esfuerzos para determinar si sus operaciones se encuentran en un Área de Conflicto y de Alto Riesgo (ACAR).</w:t>
      </w:r>
    </w:p>
    <w:p w14:paraId="72060EAD" w14:textId="29A3B27D" w:rsidR="00E97304" w:rsidRPr="00242B68" w:rsidRDefault="00E97304" w:rsidP="000D2206">
      <w:pPr>
        <w:pStyle w:val="CodeText"/>
        <w:rPr>
          <w:b/>
        </w:rPr>
      </w:pPr>
      <w:r w:rsidRPr="00242B68">
        <w:t xml:space="preserve">Es posible que los PMAPE se adhieran a un Esquema CRAFT, ya sea que sus operaciones estén o no ubicadas </w:t>
      </w:r>
      <w:r w:rsidR="00477BE0" w:rsidRPr="00242B68">
        <w:t>dentro de</w:t>
      </w:r>
      <w:r w:rsidRPr="00242B68">
        <w:t xml:space="preserve"> </w:t>
      </w:r>
      <w:r w:rsidR="0093445A">
        <w:t>un ACAR</w:t>
      </w:r>
      <w:r w:rsidRPr="00242B68">
        <w:t xml:space="preserve">. Este requisito tiene por objeto asegurarse de que el PMAPE conoce claramente los riesgos relacionados con las ACAR. Además, según el resultado obtenido en el análisis, los requisitos relacionados con </w:t>
      </w:r>
      <w:r w:rsidR="0093445A">
        <w:t>el</w:t>
      </w:r>
      <w:r w:rsidRPr="00242B68">
        <w:t xml:space="preserve"> ACAR podrán aplicarse o no.</w:t>
      </w:r>
    </w:p>
    <w:p w14:paraId="5A832858" w14:textId="3D88EE76" w:rsidR="00E97304" w:rsidRPr="00242B68" w:rsidRDefault="00E97304" w:rsidP="00662415">
      <w:pPr>
        <w:pStyle w:val="CodeText"/>
        <w:rPr>
          <w:i/>
          <w:color w:val="auto"/>
        </w:rPr>
      </w:pPr>
      <w:r w:rsidRPr="00242B68">
        <w:rPr>
          <w:u w:val="single"/>
        </w:rPr>
        <w:lastRenderedPageBreak/>
        <w:t>Orientación sobre el criterio de cumplimiento 1:</w:t>
      </w:r>
      <w:r w:rsidRPr="00242B68">
        <w:t xml:space="preserve"> </w:t>
      </w:r>
      <w:r w:rsidR="003164D0" w:rsidRPr="00242B68">
        <w:t>Según la definición de la OCDE, las</w:t>
      </w:r>
      <w:r w:rsidRPr="00242B68">
        <w:rPr>
          <w:color w:val="auto"/>
        </w:rPr>
        <w:t xml:space="preserve"> ACAR </w:t>
      </w:r>
      <w:r w:rsidR="003164D0" w:rsidRPr="00242B68">
        <w:rPr>
          <w:color w:val="auto"/>
        </w:rPr>
        <w:t>son</w:t>
      </w:r>
      <w:r w:rsidRPr="00242B68">
        <w:rPr>
          <w:color w:val="auto"/>
        </w:rPr>
        <w:t xml:space="preserve"> </w:t>
      </w:r>
      <w:r w:rsidR="003164D0" w:rsidRPr="00242B68">
        <w:rPr>
          <w:color w:val="auto"/>
        </w:rPr>
        <w:t>“</w:t>
      </w:r>
      <w:r w:rsidR="003164D0" w:rsidRPr="00242B68">
        <w:rPr>
          <w:rStyle w:val="CitaCar"/>
          <w:i w:val="0"/>
          <w:color w:val="auto"/>
        </w:rPr>
        <w:t>l</w:t>
      </w:r>
      <w:r w:rsidRPr="00242B68">
        <w:rPr>
          <w:rStyle w:val="CitaCar"/>
          <w:i w:val="0"/>
          <w:color w:val="auto"/>
        </w:rPr>
        <w:t>as áreas de conflicto y de alto riesgo</w:t>
      </w:r>
      <w:r w:rsidR="003164D0" w:rsidRPr="00242B68">
        <w:rPr>
          <w:rStyle w:val="CitaCar"/>
          <w:i w:val="0"/>
          <w:color w:val="auto"/>
        </w:rPr>
        <w:t xml:space="preserve"> que</w:t>
      </w:r>
      <w:r w:rsidRPr="00242B68">
        <w:rPr>
          <w:rStyle w:val="CitaCar"/>
          <w:i w:val="0"/>
          <w:color w:val="auto"/>
        </w:rPr>
        <w:t xml:space="preserve"> se identifican por la presencia de conflictos armados, la violencia generalizada u otros riesgos perjud</w:t>
      </w:r>
      <w:r w:rsidR="00DB6722" w:rsidRPr="00242B68">
        <w:rPr>
          <w:rStyle w:val="CitaCar"/>
          <w:i w:val="0"/>
          <w:color w:val="auto"/>
        </w:rPr>
        <w:t>icia</w:t>
      </w:r>
      <w:r w:rsidRPr="00242B68">
        <w:rPr>
          <w:rStyle w:val="CitaCar"/>
          <w:i w:val="0"/>
          <w:color w:val="auto"/>
        </w:rPr>
        <w:t xml:space="preserve">les a las personas. El conflicto armado puede existir de varias formas como conflictos de carácter </w:t>
      </w:r>
      <w:r w:rsidR="00DB6722" w:rsidRPr="00242B68">
        <w:rPr>
          <w:rStyle w:val="CitaCar"/>
          <w:i w:val="0"/>
          <w:color w:val="auto"/>
        </w:rPr>
        <w:t>nacional</w:t>
      </w:r>
      <w:r w:rsidRPr="00242B68">
        <w:rPr>
          <w:rStyle w:val="CitaCar"/>
          <w:i w:val="0"/>
          <w:color w:val="auto"/>
        </w:rPr>
        <w:t xml:space="preserve"> o internacional donde estén involucrados dos o más estados, así como puede tratarse de guerras de liberación, insurgencias, guerras civiles, etc. Las áreas de alto riesgo son aquellas donde hay inestabilidad política o represión, debilidad institucional, inseguridad, colapso de la infraestructura civil y violencia generalizada. Estas áreas a menudo se caracterizan por abusos generalizados de los derechos humanos y violaciones del derecho nacional o internacional</w:t>
      </w:r>
      <w:r w:rsidR="003164D0" w:rsidRPr="00242B68">
        <w:rPr>
          <w:rStyle w:val="CitaCar"/>
          <w:i w:val="0"/>
          <w:color w:val="auto"/>
        </w:rPr>
        <w:t>”</w:t>
      </w:r>
      <w:r w:rsidRPr="00242B68">
        <w:rPr>
          <w:rStyle w:val="CitaCar"/>
          <w:i w:val="0"/>
          <w:color w:val="auto"/>
        </w:rPr>
        <w:t>.</w:t>
      </w:r>
    </w:p>
    <w:p w14:paraId="74AF92A1" w14:textId="797FA237" w:rsidR="00E97304" w:rsidRPr="00242B68" w:rsidRDefault="00E97304" w:rsidP="00662415">
      <w:pPr>
        <w:pStyle w:val="CodeText"/>
      </w:pPr>
      <w:r w:rsidRPr="00242B68">
        <w:t>En la documentación de las condiciones aplicables a la</w:t>
      </w:r>
      <w:r w:rsidR="007D3581" w:rsidRPr="00242B68">
        <w:t>s</w:t>
      </w:r>
      <w:r w:rsidRPr="00242B68">
        <w:t xml:space="preserve"> ACAR</w:t>
      </w:r>
      <w:r w:rsidR="007D3581" w:rsidRPr="00242B68">
        <w:t>,</w:t>
      </w:r>
      <w:r w:rsidRPr="00242B68">
        <w:t xml:space="preserve"> no es necesario revelar detalles que pongan en riesgo de retaliación al PMAPE o a sus responsables. En estos casos, solo se debe documentar la existencia de la condición.</w:t>
      </w:r>
    </w:p>
    <w:p w14:paraId="4D6C1EBE" w14:textId="55664B13" w:rsidR="00E97304" w:rsidRPr="00242B68" w:rsidRDefault="00E97304" w:rsidP="00662415">
      <w:pPr>
        <w:pStyle w:val="CodeText"/>
      </w:pPr>
      <w:r w:rsidRPr="00242B68">
        <w:rPr>
          <w:u w:val="single"/>
        </w:rPr>
        <w:t>Orientación sobre el criterio de cumplimiento 2:</w:t>
      </w:r>
      <w:r w:rsidRPr="00242B68">
        <w:t xml:space="preserve"> Cua</w:t>
      </w:r>
      <w:r w:rsidR="00200B16" w:rsidRPr="00242B68">
        <w:t>n</w:t>
      </w:r>
      <w:r w:rsidRPr="00242B68">
        <w:t xml:space="preserve">do el PMAPE lo considere apropiado, a través de relaciones de confianza, deberá preguntar a los funcionarios de instituciones gubernamentales, no gubernamentales, multilaterales o empresas privadas si consideran que el área donde opera el PMAPE es </w:t>
      </w:r>
      <w:r w:rsidR="0093445A">
        <w:t>un ACAR</w:t>
      </w:r>
      <w:r w:rsidRPr="00242B68">
        <w:t xml:space="preserve">. Las instituciones que suelen consultarse son la comisión nacional de derechos humanos, las organizaciones multilaterales de protección de los derechos humanos, la Cruz Roja, las ONG nacionales o internacionales que trabajan en temas de derechos humanos o apoyan </w:t>
      </w:r>
      <w:r w:rsidR="00785D59" w:rsidRPr="00242B68">
        <w:t>e</w:t>
      </w:r>
      <w:r w:rsidRPr="00242B68">
        <w:t xml:space="preserve">l desarrollo del sector de la MAPE, empresas del sector privado involucradas en la minería o la comercialización de metales preciosos, los organismos gubernamentales u otros PMAPE que ya hayan llevado a cabo este ejercicio y entregado su Informe CRAFT.    </w:t>
      </w:r>
    </w:p>
    <w:p w14:paraId="47E44CA5" w14:textId="77777777" w:rsidR="00E97304" w:rsidRPr="00242B68" w:rsidRDefault="00E97304" w:rsidP="00662415">
      <w:pPr>
        <w:pStyle w:val="CodeText"/>
      </w:pPr>
      <w:r w:rsidRPr="00242B68">
        <w:t>Si el PMAPE obtiene la información mediante recursos en línea oficiales o verídicos, mapas, etc., estos podrían utilizarse como evidencia de su conformidad con el requisito.</w:t>
      </w:r>
    </w:p>
    <w:p w14:paraId="468DF869" w14:textId="19C0CB8A" w:rsidR="00A16378" w:rsidRPr="00242B68" w:rsidRDefault="00A16378" w:rsidP="00AE5AB0">
      <w:pPr>
        <w:pStyle w:val="CodeText"/>
      </w:pPr>
    </w:p>
    <w:p w14:paraId="1F10BE09" w14:textId="77777777" w:rsidR="00E97304" w:rsidRPr="00242B68" w:rsidRDefault="00E97304" w:rsidP="00A72A43">
      <w:pPr>
        <w:pStyle w:val="Ttulo4"/>
        <w:rPr>
          <w:color w:val="FFFFFF" w:themeColor="background1"/>
          <w:sz w:val="18"/>
        </w:rPr>
      </w:pPr>
      <w:bookmarkStart w:id="42" w:name="_Toc37018564"/>
      <w:r w:rsidRPr="00242B68">
        <w:t>M.3/2.1.8/R.1</w:t>
      </w:r>
      <w:bookmarkEnd w:id="42"/>
    </w:p>
    <w:p w14:paraId="075D1C3A" w14:textId="505B0286" w:rsidR="00E97304" w:rsidRPr="00242B68" w:rsidRDefault="00E97304" w:rsidP="00EE0E8E">
      <w:pPr>
        <w:pStyle w:val="CodeText"/>
      </w:pPr>
      <w:r w:rsidRPr="00242B68">
        <w:rPr>
          <w:b/>
          <w:bCs/>
        </w:rPr>
        <w:t xml:space="preserve">Es razonable creer que el PMAPE no está vinculado a la comisión de crímenes de guerra ni a otras violaciones graves del derecho internacional humanitario, crímenes de lesa humanidad o genocidio. </w:t>
      </w:r>
      <w:r w:rsidRPr="00242B68">
        <w:t xml:space="preserve">(Aplica solamente si el PMAPE está ubicado en </w:t>
      </w:r>
      <w:r w:rsidR="0093445A">
        <w:t>un ACAR</w:t>
      </w:r>
      <w:r w:rsidRPr="00242B68">
        <w:t>)</w:t>
      </w:r>
      <w:r w:rsidR="004821AB" w:rsidRPr="00242B68">
        <w:t>.</w:t>
      </w:r>
    </w:p>
    <w:p w14:paraId="1A108ED3" w14:textId="4E7CBABA" w:rsidR="00E97304" w:rsidRPr="00242B68" w:rsidRDefault="00E97304" w:rsidP="000D2206">
      <w:pPr>
        <w:pStyle w:val="CodeText"/>
      </w:pPr>
      <w:r w:rsidRPr="00242B68">
        <w:t xml:space="preserve">Este requisito solamente aplica si el PMAPE está ubicado en </w:t>
      </w:r>
      <w:r w:rsidR="0093445A">
        <w:t>un ACAR</w:t>
      </w:r>
      <w:r w:rsidRPr="00242B68">
        <w:t xml:space="preserve"> (véase el requisito M.3/2.1.7/R.1).</w:t>
      </w:r>
    </w:p>
    <w:p w14:paraId="0843FF82" w14:textId="77777777" w:rsidR="00E97304" w:rsidRPr="00242B68" w:rsidRDefault="00E97304" w:rsidP="000D2206">
      <w:pPr>
        <w:pStyle w:val="CodeText"/>
      </w:pPr>
      <w:r w:rsidRPr="00242B68">
        <w:t xml:space="preserve">Dado que las investigaciones y juicios por crímenes de guerra son, en la mayoría de los casos, procesos largos y complejos (con presunción de inocencia hasta que se compruebe lo contrario), la intención del requisito es obtener una "certeza razonable" de que el PMAPE no está controlado por ninguna parte del conflicto (estatal, no estatal, militar, paramilitar, insurgente, privado, etc.) que participe en la comisión de crímenes de guerra u otras graves violaciones del derecho internacional humanitario, crímenes de lesa humanidad o genocidio. </w:t>
      </w:r>
    </w:p>
    <w:p w14:paraId="33ADE350" w14:textId="0C0BDA69" w:rsidR="00E97304" w:rsidRPr="00242B68" w:rsidRDefault="00E97304" w:rsidP="000D2206">
      <w:pPr>
        <w:pStyle w:val="CodeText"/>
        <w:rPr>
          <w:b/>
        </w:rPr>
      </w:pPr>
      <w:r w:rsidRPr="00242B68">
        <w:t xml:space="preserve">El requisito no tiene por objeto excluir a los PMAPE que tengan mineros víctimas de conflictos armados. Sin embargo, si los mineros y la mina están controlados por las partes en conflicto de las que se sospecha que están involucradas en crímenes de guerra o violaciones al derecho internacional humanitario, incluso contra la voluntad de los mineros, podría ser imposible determinar si el sitio se encuentra afectado por el conflicto o no. </w:t>
      </w:r>
    </w:p>
    <w:p w14:paraId="72D093C3" w14:textId="57972BA6" w:rsidR="00E97304" w:rsidRPr="00242B68" w:rsidRDefault="00E97304" w:rsidP="0065524D">
      <w:pPr>
        <w:pStyle w:val="CodeText"/>
      </w:pPr>
      <w:r w:rsidRPr="00242B68">
        <w:rPr>
          <w:u w:val="single"/>
        </w:rPr>
        <w:t>Orientación sobre el criterio de cumplimiento:</w:t>
      </w:r>
      <w:r w:rsidRPr="00242B68">
        <w:t xml:space="preserve"> Debido a que no se puede esperar razonablemente una autoacusación de los actores de la cadena de suministro interna involucrados en esos crímenes </w:t>
      </w:r>
      <w:r w:rsidRPr="00242B68">
        <w:lastRenderedPageBreak/>
        <w:t>y abusos, el criterio de cumplimiento solo puede satisfacerse a través de una evaluación independiente:</w:t>
      </w:r>
    </w:p>
    <w:p w14:paraId="46C1A271" w14:textId="620F7117" w:rsidR="00E97304" w:rsidRPr="00242B68" w:rsidRDefault="00E97304" w:rsidP="00722365">
      <w:pPr>
        <w:pStyle w:val="CodeText"/>
        <w:numPr>
          <w:ilvl w:val="0"/>
          <w:numId w:val="14"/>
        </w:numPr>
      </w:pPr>
      <w:r w:rsidRPr="00242B68">
        <w:t xml:space="preserve">En las regiones geográficas donde existen programas o mecanismos fiables para catalogar una mina como "verde" </w:t>
      </w:r>
      <w:r w:rsidR="00C02026" w:rsidRPr="00242B68">
        <w:t>a</w:t>
      </w:r>
      <w:r w:rsidRPr="00242B68">
        <w:t xml:space="preserve"> las minas libres de conflicto, el PMAPE solicitará una evaluación de la mina e incluirá los resultados en el Informe CRAFT.</w:t>
      </w:r>
    </w:p>
    <w:p w14:paraId="0D81939C" w14:textId="22144890" w:rsidR="00E97304" w:rsidRPr="00242B68" w:rsidRDefault="00E97304" w:rsidP="00722365">
      <w:pPr>
        <w:pStyle w:val="CodeText"/>
        <w:numPr>
          <w:ilvl w:val="0"/>
          <w:numId w:val="14"/>
        </w:numPr>
      </w:pPr>
      <w:r w:rsidRPr="00242B68">
        <w:t>En caso de que no existan dichos programas o mecanismos, el PMAPE se dirigirá a organismos gubernamentales o no gubernamentales fiables de derechos humanos y a organismos internacionales de derechos humanos (comisión nacional de derechos humanos, Cruz Roja, ONG nacionales o internacionales que trabajen en temas de conflicto o derechos humanos) para solicitar su declaración u opinión sobre ese tema.</w:t>
      </w:r>
    </w:p>
    <w:p w14:paraId="3F0870E2" w14:textId="77777777" w:rsidR="00E97304" w:rsidRPr="00242B68" w:rsidRDefault="00E97304" w:rsidP="0065524D">
      <w:pPr>
        <w:pStyle w:val="CodeText"/>
      </w:pPr>
      <w:r w:rsidRPr="00242B68">
        <w:t>El PMAPE deberá anexar todos los documentos recibidos dentro del Informe CRAFT e indicar todas las instituciones contactadas, independientemente de su respuesta.</w:t>
      </w:r>
    </w:p>
    <w:p w14:paraId="0808B38D" w14:textId="61F2E263" w:rsidR="00A16378" w:rsidRPr="00242B68" w:rsidRDefault="00A16378" w:rsidP="00E97304">
      <w:pPr>
        <w:pStyle w:val="CodeText"/>
      </w:pPr>
    </w:p>
    <w:p w14:paraId="4C3F42AE" w14:textId="77777777" w:rsidR="00E97304" w:rsidRPr="00242B68" w:rsidRDefault="00E97304" w:rsidP="00A72A43">
      <w:pPr>
        <w:pStyle w:val="Ttulo4"/>
        <w:rPr>
          <w:color w:val="FFFFFF" w:themeColor="background1"/>
          <w:sz w:val="18"/>
        </w:rPr>
      </w:pPr>
      <w:bookmarkStart w:id="43" w:name="_Toc37018565"/>
      <w:r w:rsidRPr="00242B68">
        <w:t>M.3/2.1.8/R.2</w:t>
      </w:r>
      <w:bookmarkEnd w:id="43"/>
    </w:p>
    <w:p w14:paraId="0CF6E438" w14:textId="2D39C43E" w:rsidR="00E97304" w:rsidRPr="00242B68" w:rsidRDefault="007863A1" w:rsidP="00EE0E8E">
      <w:pPr>
        <w:pStyle w:val="CodeText"/>
        <w:rPr>
          <w:color w:val="FFFFFF" w:themeColor="background1"/>
          <w:sz w:val="18"/>
        </w:rPr>
      </w:pPr>
      <w:r w:rsidRPr="003E1919">
        <w:rPr>
          <w:rFonts w:ascii="Calibri" w:eastAsia="Calibri" w:hAnsi="Calibri" w:cs="Arial"/>
          <w:b/>
          <w:bCs/>
        </w:rPr>
        <w:t>Es razonable creer que el lugar donde se encuentra la mina y las rutas de transporte del PMAPE no están controladas ilegalmente por grupos armados no estatales.</w:t>
      </w:r>
    </w:p>
    <w:p w14:paraId="769DF6AE" w14:textId="1C2A5033" w:rsidR="00E97304" w:rsidRPr="00242B68" w:rsidRDefault="00E97304" w:rsidP="000D2206">
      <w:pPr>
        <w:pStyle w:val="CodeText"/>
      </w:pPr>
      <w:r w:rsidRPr="00242B68">
        <w:t xml:space="preserve">Este requisito solamente aplica si el PMAPE está ubicado en </w:t>
      </w:r>
      <w:r w:rsidR="0093445A">
        <w:t>un ACAR</w:t>
      </w:r>
      <w:r w:rsidRPr="00242B68">
        <w:t xml:space="preserve"> (véase el requisito M.3/2.1.7/R.1).</w:t>
      </w:r>
    </w:p>
    <w:p w14:paraId="250D7636" w14:textId="1E53678E" w:rsidR="00E97304" w:rsidRPr="00242B68" w:rsidRDefault="00E97304" w:rsidP="000D2206">
      <w:pPr>
        <w:pStyle w:val="CodeText"/>
      </w:pPr>
      <w:r w:rsidRPr="00242B68">
        <w:t>La diferencia principal con el requisito M.3/2.1.8/R.1 sobre crímenes de guerra es que este aplica a todas las fuerzas de seguridad (estatales y no estatales) mientras que el requisito M.3/2.1.8/R.2 se centra específicamente en el control ilegal</w:t>
      </w:r>
      <w:r w:rsidR="000F3678" w:rsidRPr="00242B68">
        <w:rPr>
          <w:rStyle w:val="Refdenotaalpie"/>
        </w:rPr>
        <w:footnoteReference w:id="5"/>
      </w:r>
      <w:r w:rsidRPr="00242B68">
        <w:t xml:space="preserve"> por parte de grupos armados no estatales en </w:t>
      </w:r>
      <w:r w:rsidR="0093445A">
        <w:t>un ACAR</w:t>
      </w:r>
      <w:r w:rsidRPr="00242B68">
        <w:t xml:space="preserve">.  </w:t>
      </w:r>
    </w:p>
    <w:p w14:paraId="107CB8FB" w14:textId="1167429E" w:rsidR="00E97304" w:rsidRPr="00242B68" w:rsidRDefault="00E97304" w:rsidP="000D2206">
      <w:pPr>
        <w:pStyle w:val="CodeText"/>
      </w:pPr>
      <w:r w:rsidRPr="00242B68">
        <w:t>El control de los sitios y rutas miner</w:t>
      </w:r>
      <w:r w:rsidR="00B76B2B" w:rsidRPr="00242B68">
        <w:t>o</w:t>
      </w:r>
      <w:r w:rsidRPr="00242B68">
        <w:t>s por grupos armados estatales (p. ej., policías o militares) o por grupos armados no estatales que operan legalmente (p. ej., empresas de seguridad) está fuera del alcance del requisito M.3/2.1.8/R.2 y se cub</w:t>
      </w:r>
      <w:r w:rsidR="00310D96" w:rsidRPr="00242B68">
        <w:t>r</w:t>
      </w:r>
      <w:r w:rsidRPr="00242B68">
        <w:t>irá en el MÓDULO 4.</w:t>
      </w:r>
    </w:p>
    <w:p w14:paraId="46B1B40E" w14:textId="519602F8" w:rsidR="00E97304" w:rsidRPr="00242B68" w:rsidRDefault="00E97304" w:rsidP="0065524D">
      <w:pPr>
        <w:pStyle w:val="CodeText"/>
      </w:pPr>
      <w:r w:rsidRPr="00242B68">
        <w:rPr>
          <w:u w:val="single"/>
        </w:rPr>
        <w:t>Orientación sobre el criterio de cumplimiento:</w:t>
      </w:r>
      <w:r w:rsidRPr="00242B68">
        <w:t xml:space="preserve"> Similar al requisito M.3/2.1.8/R.1, si el PMAPE está controlado ilegalmente, no se puede esperar razonablemente que </w:t>
      </w:r>
      <w:r w:rsidR="0033554C" w:rsidRPr="00242B68">
        <w:t xml:space="preserve">los grupos no estatales de </w:t>
      </w:r>
      <w:r w:rsidRPr="00242B68">
        <w:t>control ilegal admita</w:t>
      </w:r>
      <w:r w:rsidR="0033554C" w:rsidRPr="00242B68">
        <w:t>n</w:t>
      </w:r>
      <w:r w:rsidRPr="00242B68">
        <w:t xml:space="preserve"> el control legal. En consecuencia, la conformidad con el requisito solo puede demostrarse mediante una evaluación independiente, al igual que en el requisito M.3/2.1.8/R.1: </w:t>
      </w:r>
    </w:p>
    <w:p w14:paraId="2A555D85" w14:textId="3062E65A" w:rsidR="00E97304" w:rsidRPr="00242B68" w:rsidRDefault="00E97304" w:rsidP="00722365">
      <w:pPr>
        <w:pStyle w:val="CodeText"/>
        <w:numPr>
          <w:ilvl w:val="0"/>
          <w:numId w:val="14"/>
        </w:numPr>
      </w:pPr>
      <w:r w:rsidRPr="00242B68">
        <w:t xml:space="preserve">En las regiones geográficas </w:t>
      </w:r>
      <w:r w:rsidR="001B5A69" w:rsidRPr="00242B68">
        <w:t>en la que</w:t>
      </w:r>
      <w:r w:rsidRPr="00242B68">
        <w:t xml:space="preserve"> existen programas o mecanismos fiables para catalogar una mina como "verde" </w:t>
      </w:r>
      <w:r w:rsidR="001B5A69" w:rsidRPr="00242B68">
        <w:t>a</w:t>
      </w:r>
      <w:r w:rsidRPr="00242B68">
        <w:t xml:space="preserve"> las minas libres de conflicto, el PMAPE solicitará una evaluación de la mina e incluirá los resultados en el Informe CRAFT.</w:t>
      </w:r>
    </w:p>
    <w:p w14:paraId="27F18864" w14:textId="77777777" w:rsidR="00E97304" w:rsidRPr="00242B68" w:rsidRDefault="00E97304" w:rsidP="00722365">
      <w:pPr>
        <w:pStyle w:val="CodeText"/>
        <w:numPr>
          <w:ilvl w:val="0"/>
          <w:numId w:val="14"/>
        </w:numPr>
      </w:pPr>
      <w:r w:rsidRPr="00242B68">
        <w:t>En caso de que no existan dichos programas o mecanismos, el PMAPE se dirigirá a organismos gubernamentales o no gubernamentales fiables de derechos humanos y a organismos internacionales de derechos humanos (comisión nacional de derechos humanos,  Cruz Roja, ONG nacionales o internacionales que trabajen en temas de conflicto o derechos humanos) para solicitar su declaración u opinión sobre ese tema.</w:t>
      </w:r>
    </w:p>
    <w:p w14:paraId="780A2C55" w14:textId="77777777" w:rsidR="00E97304" w:rsidRPr="00242B68" w:rsidRDefault="00E97304" w:rsidP="0065524D">
      <w:pPr>
        <w:pStyle w:val="CodeText"/>
      </w:pPr>
      <w:r w:rsidRPr="00242B68">
        <w:t>El PMAPE deberá anexar todos los documentos recibidos dentro del Informe CRAFT e indicar todas las instituciones contactadas, independientemente de su respuesta.</w:t>
      </w:r>
    </w:p>
    <w:p w14:paraId="7C2BBF36" w14:textId="14473F71" w:rsidR="00A16378" w:rsidRPr="00242B68" w:rsidRDefault="00A16378" w:rsidP="00E97304">
      <w:pPr>
        <w:pStyle w:val="CodeText"/>
      </w:pPr>
    </w:p>
    <w:p w14:paraId="0A4ECBFA" w14:textId="2206873A" w:rsidR="009271CE" w:rsidRPr="00242B68" w:rsidRDefault="002359D3" w:rsidP="002359D3">
      <w:pPr>
        <w:pStyle w:val="Ttulo3"/>
      </w:pPr>
      <w:bookmarkStart w:id="44" w:name="_Toc37018566"/>
      <w:r w:rsidRPr="00242B68">
        <w:t>3</w:t>
      </w:r>
      <w:r w:rsidRPr="00242B68">
        <w:tab/>
        <w:t>Gobierno corporativo</w:t>
      </w:r>
      <w:bookmarkEnd w:id="44"/>
    </w:p>
    <w:p w14:paraId="1340E850" w14:textId="77777777" w:rsidR="009271CE" w:rsidRPr="00242B68" w:rsidRDefault="009271CE" w:rsidP="00AE5AB0">
      <w:pPr>
        <w:pStyle w:val="CodeText"/>
        <w:rPr>
          <w:color w:val="auto"/>
        </w:rPr>
      </w:pPr>
    </w:p>
    <w:p w14:paraId="42DB75E4" w14:textId="77777777" w:rsidR="00E97304" w:rsidRPr="00242B68" w:rsidRDefault="00E97304" w:rsidP="00A72A43">
      <w:pPr>
        <w:pStyle w:val="Ttulo4"/>
        <w:rPr>
          <w:color w:val="FFFFFF" w:themeColor="background1"/>
          <w:sz w:val="18"/>
        </w:rPr>
      </w:pPr>
      <w:bookmarkStart w:id="45" w:name="_Toc37018567"/>
      <w:r w:rsidRPr="00242B68">
        <w:t>M.3/5.1.4/R.1</w:t>
      </w:r>
      <w:bookmarkEnd w:id="45"/>
      <w:r w:rsidRPr="00242B68">
        <w:t xml:space="preserve"> </w:t>
      </w:r>
    </w:p>
    <w:p w14:paraId="78468E6E" w14:textId="00B880D1" w:rsidR="00E97304" w:rsidRPr="00242B68" w:rsidRDefault="00E97304" w:rsidP="00E97304">
      <w:pPr>
        <w:pStyle w:val="CodeText"/>
        <w:rPr>
          <w:color w:val="FFFFFF" w:themeColor="background1"/>
          <w:sz w:val="18"/>
        </w:rPr>
      </w:pPr>
      <w:r w:rsidRPr="00242B68">
        <w:rPr>
          <w:b/>
          <w:bCs/>
        </w:rPr>
        <w:t>Es razonable creer que el PMAPE realiza todos los esfuerzos razonables para evitar que la producción en su sitio minero y su cadena de suministro interna esté</w:t>
      </w:r>
      <w:r w:rsidR="007863A1">
        <w:rPr>
          <w:b/>
          <w:bCs/>
        </w:rPr>
        <w:t>n</w:t>
      </w:r>
      <w:r w:rsidRPr="00242B68">
        <w:rPr>
          <w:b/>
          <w:bCs/>
        </w:rPr>
        <w:t xml:space="preserve"> sujeta</w:t>
      </w:r>
      <w:r w:rsidR="007863A1">
        <w:rPr>
          <w:b/>
          <w:bCs/>
        </w:rPr>
        <w:t>s</w:t>
      </w:r>
      <w:r w:rsidRPr="00242B68">
        <w:rPr>
          <w:b/>
          <w:bCs/>
        </w:rPr>
        <w:t xml:space="preserve"> a impuestos ilegales o extorsión de dinero o minerales por parte de grupos armados no estatales. </w:t>
      </w:r>
      <w:r w:rsidRPr="00242B68">
        <w:t xml:space="preserve">(Aplica solamente si el PMAPE está ubicado en </w:t>
      </w:r>
      <w:r w:rsidR="0093445A">
        <w:t>un ACAR</w:t>
      </w:r>
      <w:r w:rsidRPr="00242B68">
        <w:t>).</w:t>
      </w:r>
    </w:p>
    <w:p w14:paraId="45D313A9" w14:textId="41327751" w:rsidR="00E97304" w:rsidRPr="00242B68" w:rsidRDefault="00E97304" w:rsidP="000D2206">
      <w:pPr>
        <w:pStyle w:val="CodeText"/>
      </w:pPr>
      <w:r w:rsidRPr="00242B68">
        <w:t xml:space="preserve">Este requisito solamente aplica si el PMAPE está ubicado en </w:t>
      </w:r>
      <w:r w:rsidR="0093445A">
        <w:t>un ACAR</w:t>
      </w:r>
      <w:r w:rsidRPr="00242B68">
        <w:t xml:space="preserve"> (véase el requisito M.3/2.1.7/R.1). La intención del requisito es asegurar que la producción de minerales del PMAPE no proporcione ningún apoyo directo o indirecto a grupos armados no estatales. </w:t>
      </w:r>
    </w:p>
    <w:p w14:paraId="4DA6246B" w14:textId="5EEB9D9A" w:rsidR="00E97304" w:rsidRPr="00242B68" w:rsidRDefault="00E97304" w:rsidP="000D2206">
      <w:pPr>
        <w:pStyle w:val="CodeText"/>
      </w:pPr>
      <w:r w:rsidRPr="00242B68">
        <w:t>"</w:t>
      </w:r>
      <w:r w:rsidR="00F965B1" w:rsidRPr="00242B68">
        <w:t>T</w:t>
      </w:r>
      <w:r w:rsidRPr="00242B68">
        <w:t xml:space="preserve">odos los esfuerzos razonables" </w:t>
      </w:r>
      <w:r w:rsidR="00F965B1" w:rsidRPr="00242B68">
        <w:t>hace referencia</w:t>
      </w:r>
      <w:r w:rsidRPr="00242B68">
        <w:t xml:space="preserve">, en la medida de lo posible, </w:t>
      </w:r>
      <w:r w:rsidR="00F965B1" w:rsidRPr="00242B68">
        <w:t>a</w:t>
      </w:r>
      <w:r w:rsidRPr="00242B68">
        <w:t xml:space="preserve"> no poner en peligro inminente la integridad física, la seguridad o la libertad de las personas. En particular</w:t>
      </w:r>
      <w:r w:rsidR="00984F2E" w:rsidRPr="00242B68">
        <w:t>,</w:t>
      </w:r>
      <w:r w:rsidRPr="00242B68">
        <w:t xml:space="preserve"> en las ACAR es prioritario evitar que aumente el número de víctimas del conflicto.</w:t>
      </w:r>
    </w:p>
    <w:p w14:paraId="79CFF788" w14:textId="77777777" w:rsidR="00E97304" w:rsidRPr="00242B68" w:rsidRDefault="00E97304" w:rsidP="000D2206">
      <w:pPr>
        <w:pStyle w:val="CodeText"/>
      </w:pPr>
      <w:r w:rsidRPr="00242B68">
        <w:t>El requisito solo puede cumplirse si el PMAPE no está controlado por ningún grupo armado no estatal (es decir, si el PMAPE se ciñe al requisito M.3/2.1.8/R.2 de fuerzas de seguridad).</w:t>
      </w:r>
    </w:p>
    <w:p w14:paraId="3A58145E" w14:textId="586A16E2" w:rsidR="00E97304" w:rsidRPr="00242B68" w:rsidRDefault="00E97304" w:rsidP="000D2206">
      <w:pPr>
        <w:pStyle w:val="CodeText"/>
      </w:pPr>
      <w:r w:rsidRPr="00242B68">
        <w:t xml:space="preserve">Este tema es de carácter sumamente delicado, ya que la mayoría de </w:t>
      </w:r>
      <w:r w:rsidR="002203B6" w:rsidRPr="00242B68">
        <w:t>las empresas</w:t>
      </w:r>
      <w:r w:rsidRPr="00242B68">
        <w:t xml:space="preserve"> y operaciones mineras, independientemente de que sean artesanales/industriales, pequeñas/grandes, formales/informales en las ACAR, se enfrentan al dilema de tener que elegir entre aceptar pagar "dinero de protección" o negarse a hacerlo y convertirse en otra parte del conflicto para defender sus bienes. Además, no es raro que la negativa a pagar ese soborno implique un alto riesgo a la integridad física de las víctimas por haber perdido su "protección".  </w:t>
      </w:r>
    </w:p>
    <w:p w14:paraId="60122CA5" w14:textId="4C28C517" w:rsidR="00E97304" w:rsidRPr="00242B68" w:rsidRDefault="00E97304" w:rsidP="000D2206">
      <w:pPr>
        <w:pStyle w:val="CodeText"/>
      </w:pPr>
      <w:r w:rsidRPr="00242B68">
        <w:t xml:space="preserve">En el caso del PMAPE </w:t>
      </w:r>
      <w:r w:rsidR="00585562" w:rsidRPr="00242B68">
        <w:t>con</w:t>
      </w:r>
      <w:r w:rsidRPr="00242B68">
        <w:t xml:space="preserve"> estatus de Solicitante que present</w:t>
      </w:r>
      <w:r w:rsidR="00585562" w:rsidRPr="00242B68">
        <w:t>e</w:t>
      </w:r>
      <w:r w:rsidRPr="00242B68">
        <w:t xml:space="preserve"> este riesgo, los Esquemas CRAFT pueden desempeñar un rol importante al colaborar con autoridades gubernamentales y algún otro actor pertinente en apoyo al PMAPE. </w:t>
      </w:r>
    </w:p>
    <w:p w14:paraId="617633AB" w14:textId="6834D60D" w:rsidR="00E97304" w:rsidRPr="00242B68" w:rsidRDefault="009613B9" w:rsidP="0065524D">
      <w:pPr>
        <w:pStyle w:val="CodeText"/>
      </w:pPr>
      <w:r w:rsidRPr="00242B68">
        <w:rPr>
          <w:u w:val="single"/>
        </w:rPr>
        <w:t>Orientación sobre el criterio de cumplimiento:</w:t>
      </w:r>
      <w:r w:rsidRPr="00242B68">
        <w:t xml:space="preserve"> En el Informe CRAFT, el PMAPE </w:t>
      </w:r>
      <w:r w:rsidR="00357963" w:rsidRPr="00242B68">
        <w:t>deberá documentar</w:t>
      </w:r>
      <w:r w:rsidRPr="00242B68">
        <w:t xml:space="preserve"> la política y su aplicación.</w:t>
      </w:r>
    </w:p>
    <w:p w14:paraId="0EA91917" w14:textId="27139B7B" w:rsidR="00E97304" w:rsidRPr="00242B68" w:rsidRDefault="00E97304" w:rsidP="0065524D">
      <w:pPr>
        <w:pStyle w:val="CodeText"/>
      </w:pPr>
      <w:r w:rsidRPr="00242B68">
        <w:t xml:space="preserve">Aunque se dirigen a un público distinto </w:t>
      </w:r>
      <w:r w:rsidR="002A0C57" w:rsidRPr="00242B68">
        <w:t>a</w:t>
      </w:r>
      <w:r w:rsidRPr="00242B68">
        <w:t xml:space="preserve"> los PMAPE y se centran principalmente en las relaciones con los funcionarios públicos, en el capítulo final de la publicación </w:t>
      </w:r>
      <w:r w:rsidR="000F3F95" w:rsidRPr="00242B68">
        <w:t xml:space="preserve">de </w:t>
      </w:r>
      <w:r w:rsidRPr="00242B68">
        <w:rPr>
          <w:i/>
          <w:iCs/>
        </w:rPr>
        <w:t xml:space="preserve">Convención para </w:t>
      </w:r>
      <w:r w:rsidR="00425CF8" w:rsidRPr="00242B68">
        <w:rPr>
          <w:i/>
          <w:iCs/>
        </w:rPr>
        <w:t>C</w:t>
      </w:r>
      <w:r w:rsidRPr="00242B68">
        <w:rPr>
          <w:i/>
          <w:iCs/>
        </w:rPr>
        <w:t xml:space="preserve">ombatir el </w:t>
      </w:r>
      <w:r w:rsidR="00425CF8" w:rsidRPr="00242B68">
        <w:rPr>
          <w:i/>
          <w:iCs/>
        </w:rPr>
        <w:t>C</w:t>
      </w:r>
      <w:r w:rsidRPr="00242B68">
        <w:rPr>
          <w:i/>
          <w:iCs/>
        </w:rPr>
        <w:t xml:space="preserve">ohecho de </w:t>
      </w:r>
      <w:r w:rsidR="00425CF8" w:rsidRPr="00242B68">
        <w:rPr>
          <w:i/>
          <w:iCs/>
        </w:rPr>
        <w:t>S</w:t>
      </w:r>
      <w:r w:rsidRPr="00242B68">
        <w:rPr>
          <w:i/>
          <w:iCs/>
        </w:rPr>
        <w:t xml:space="preserve">ervidores </w:t>
      </w:r>
      <w:r w:rsidR="00425CF8" w:rsidRPr="00242B68">
        <w:rPr>
          <w:i/>
          <w:iCs/>
        </w:rPr>
        <w:t>P</w:t>
      </w:r>
      <w:r w:rsidRPr="00242B68">
        <w:rPr>
          <w:i/>
          <w:iCs/>
        </w:rPr>
        <w:t xml:space="preserve">úblicos </w:t>
      </w:r>
      <w:r w:rsidR="00425CF8" w:rsidRPr="00242B68">
        <w:rPr>
          <w:i/>
          <w:iCs/>
        </w:rPr>
        <w:t>E</w:t>
      </w:r>
      <w:r w:rsidRPr="00242B68">
        <w:rPr>
          <w:i/>
          <w:iCs/>
        </w:rPr>
        <w:t xml:space="preserve">xtranjeros en </w:t>
      </w:r>
      <w:r w:rsidR="00425CF8" w:rsidRPr="00242B68">
        <w:rPr>
          <w:i/>
          <w:iCs/>
        </w:rPr>
        <w:t>T</w:t>
      </w:r>
      <w:r w:rsidRPr="00242B68">
        <w:rPr>
          <w:i/>
          <w:iCs/>
        </w:rPr>
        <w:t xml:space="preserve">ransacciones </w:t>
      </w:r>
      <w:r w:rsidR="00425CF8" w:rsidRPr="00242B68">
        <w:rPr>
          <w:i/>
          <w:iCs/>
        </w:rPr>
        <w:t>C</w:t>
      </w:r>
      <w:r w:rsidRPr="00242B68">
        <w:rPr>
          <w:i/>
          <w:iCs/>
        </w:rPr>
        <w:t xml:space="preserve">omerciales </w:t>
      </w:r>
      <w:r w:rsidR="00425CF8" w:rsidRPr="00242B68">
        <w:rPr>
          <w:i/>
          <w:iCs/>
        </w:rPr>
        <w:t>I</w:t>
      </w:r>
      <w:r w:rsidRPr="00242B68">
        <w:rPr>
          <w:i/>
          <w:iCs/>
        </w:rPr>
        <w:t xml:space="preserve">nternacionales y </w:t>
      </w:r>
      <w:r w:rsidR="00425CF8" w:rsidRPr="00242B68">
        <w:rPr>
          <w:i/>
          <w:iCs/>
        </w:rPr>
        <w:t>D</w:t>
      </w:r>
      <w:r w:rsidRPr="00242B68">
        <w:rPr>
          <w:i/>
          <w:iCs/>
        </w:rPr>
        <w:t xml:space="preserve">ocumentos </w:t>
      </w:r>
      <w:r w:rsidR="00425CF8" w:rsidRPr="00242B68">
        <w:rPr>
          <w:i/>
          <w:iCs/>
        </w:rPr>
        <w:t>R</w:t>
      </w:r>
      <w:r w:rsidRPr="00242B68">
        <w:rPr>
          <w:i/>
          <w:iCs/>
        </w:rPr>
        <w:t>elacionados</w:t>
      </w:r>
      <w:r w:rsidRPr="00242B68">
        <w:t xml:space="preserve"> se puede encontrar orientación sobre la elaboración de políticas de lucha contra la extorsión</w:t>
      </w:r>
      <w:r w:rsidR="000F3F95" w:rsidRPr="00242B68">
        <w:t xml:space="preserve"> </w:t>
      </w:r>
      <w:sdt>
        <w:sdtPr>
          <w:alias w:val="No modifique este campo."/>
          <w:tag w:val="CitaviPlaceholder#72fc80a1-3ca6-4f4f-9615-a92755ea116c"/>
          <w:id w:val="-606191232"/>
        </w:sdtPr>
        <w:sdtContent>
          <w:r w:rsidRPr="00242B68">
            <w:fldChar w:fldCharType="begin"/>
          </w:r>
          <w:r w:rsidRPr="00242B68">
            <w:instrText>ADDIN CitaviPlaceholder{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}</w:instrText>
          </w:r>
          <w:r w:rsidRPr="00242B68">
            <w:fldChar w:fldCharType="separate"/>
          </w:r>
          <w:r w:rsidRPr="00242B68">
            <w:t>(OECD 2011)</w:t>
          </w:r>
          <w:r w:rsidRPr="00242B68">
            <w:fldChar w:fldCharType="end"/>
          </w:r>
        </w:sdtContent>
      </w:sdt>
      <w:r w:rsidR="000F3F95" w:rsidRPr="00242B68">
        <w:t>.</w:t>
      </w:r>
    </w:p>
    <w:p w14:paraId="20F951B3" w14:textId="5FF30D9B" w:rsidR="00E97304" w:rsidRPr="00242B68" w:rsidRDefault="009613B9" w:rsidP="0065524D">
      <w:pPr>
        <w:pStyle w:val="CodeText"/>
      </w:pPr>
      <w:r w:rsidRPr="00242B68">
        <w:rPr>
          <w:u w:val="single"/>
        </w:rPr>
        <w:t>Orientación sobre el criterio de incumplimiento:</w:t>
      </w:r>
      <w:r w:rsidRPr="00242B68">
        <w:t xml:space="preserve"> Con el fin de obtener información relevante, se contactarán las siguientes entidades en el siguiente orden:</w:t>
      </w:r>
    </w:p>
    <w:p w14:paraId="17BFF65A" w14:textId="45F332FB" w:rsidR="00E97304" w:rsidRPr="00242B68" w:rsidRDefault="00E97304" w:rsidP="00722365">
      <w:pPr>
        <w:pStyle w:val="CodeText"/>
        <w:numPr>
          <w:ilvl w:val="0"/>
          <w:numId w:val="15"/>
        </w:numPr>
      </w:pPr>
      <w:r w:rsidRPr="00242B68">
        <w:t xml:space="preserve">Los órganos de </w:t>
      </w:r>
      <w:r w:rsidR="000150DF" w:rsidRPr="00242B68">
        <w:t>seguridad</w:t>
      </w:r>
      <w:r w:rsidRPr="00242B68">
        <w:t xml:space="preserve"> competentes (policía, tribunales, etc.</w:t>
      </w:r>
      <w:r w:rsidR="000150DF" w:rsidRPr="00242B68">
        <w:t>)</w:t>
      </w:r>
    </w:p>
    <w:p w14:paraId="3A5AA89F" w14:textId="7CD461FC" w:rsidR="00E97304" w:rsidRPr="00242B68" w:rsidRDefault="00E97304" w:rsidP="00722365">
      <w:pPr>
        <w:pStyle w:val="CodeText"/>
        <w:numPr>
          <w:ilvl w:val="0"/>
          <w:numId w:val="15"/>
        </w:numPr>
      </w:pPr>
      <w:r w:rsidRPr="00242B68">
        <w:t xml:space="preserve">Si no se puede obtener información de los </w:t>
      </w:r>
      <w:r w:rsidR="00F418FE" w:rsidRPr="00242B68">
        <w:t>órganos de seguridad</w:t>
      </w:r>
      <w:r w:rsidRPr="00242B68">
        <w:t xml:space="preserve"> encargados, el PMAPE se pondrá en contacto con los periódicos locales</w:t>
      </w:r>
      <w:r w:rsidR="001D7722" w:rsidRPr="00242B68">
        <w:t xml:space="preserve"> y solicitará </w:t>
      </w:r>
      <w:r w:rsidRPr="00242B68">
        <w:t>un resumen de los casos judiciales recientemente denunciados.</w:t>
      </w:r>
    </w:p>
    <w:p w14:paraId="4303B201" w14:textId="77777777" w:rsidR="00E97304" w:rsidRPr="00242B68" w:rsidRDefault="00E97304" w:rsidP="00722365">
      <w:pPr>
        <w:pStyle w:val="CodeText"/>
        <w:numPr>
          <w:ilvl w:val="0"/>
          <w:numId w:val="15"/>
        </w:numPr>
      </w:pPr>
      <w:r w:rsidRPr="00242B68">
        <w:t>Otras entidades que se consideren bien informadas y fiables.</w:t>
      </w:r>
    </w:p>
    <w:p w14:paraId="7BE297E7" w14:textId="141CF257" w:rsidR="009613B9" w:rsidRPr="00242B68" w:rsidRDefault="00E97304" w:rsidP="0065524D">
      <w:pPr>
        <w:pStyle w:val="CodeText"/>
      </w:pPr>
      <w:r w:rsidRPr="00242B68">
        <w:t xml:space="preserve">En el Informe CRAFT, el PMAPE </w:t>
      </w:r>
      <w:r w:rsidR="00B83668" w:rsidRPr="00242B68">
        <w:t xml:space="preserve">deberá </w:t>
      </w:r>
      <w:r w:rsidRPr="00242B68">
        <w:t xml:space="preserve">analizar y comentar las respuestas obtenidas. </w:t>
      </w:r>
    </w:p>
    <w:p w14:paraId="7FD0ACD2" w14:textId="47691C63" w:rsidR="00E97304" w:rsidRPr="00242B68" w:rsidRDefault="00E97304" w:rsidP="0065524D">
      <w:pPr>
        <w:pStyle w:val="CodeText"/>
      </w:pPr>
      <w:r w:rsidRPr="00242B68">
        <w:lastRenderedPageBreak/>
        <w:t xml:space="preserve">Los casos basados en acusaciones presentadas por miembros del PMAPE o los resueltos con miembros del PMAPE que actúen como testigos no se tomarán en cuenta como criterios de incumplimiento, puesto que demuestran que el PMAPE ya efectúa todos los esfuerzos razonables. </w:t>
      </w:r>
    </w:p>
    <w:p w14:paraId="041CBC7A" w14:textId="32C89314" w:rsidR="00A16378" w:rsidRPr="00242B68" w:rsidRDefault="00A16378" w:rsidP="002359D3">
      <w:pPr>
        <w:pStyle w:val="CodeText"/>
        <w:rPr>
          <w:b/>
          <w:bCs/>
        </w:rPr>
      </w:pPr>
    </w:p>
    <w:p w14:paraId="53BF2BCC" w14:textId="77777777" w:rsidR="003A3062" w:rsidRPr="00242B68" w:rsidRDefault="003A3062" w:rsidP="003A3062">
      <w:pPr>
        <w:pStyle w:val="CodeText"/>
        <w:pBdr>
          <w:bottom w:val="single" w:sz="4" w:space="1" w:color="auto"/>
        </w:pBdr>
        <w:rPr>
          <w:b/>
          <w:bCs/>
        </w:rPr>
      </w:pPr>
    </w:p>
    <w:p w14:paraId="0B4904F9" w14:textId="77777777" w:rsidR="009026EB" w:rsidRPr="00242B68" w:rsidRDefault="009026EB" w:rsidP="002359D3">
      <w:pPr>
        <w:pStyle w:val="CodeText"/>
        <w:rPr>
          <w:b/>
          <w:bCs/>
        </w:rPr>
      </w:pPr>
    </w:p>
    <w:p w14:paraId="7306ADFE" w14:textId="33C5FE6E" w:rsidR="00A16378" w:rsidRPr="00242B68" w:rsidRDefault="002359D3" w:rsidP="002359D3">
      <w:pPr>
        <w:pStyle w:val="Ttulo2"/>
      </w:pPr>
      <w:bookmarkStart w:id="46" w:name="_Toc516869446"/>
      <w:bookmarkStart w:id="47" w:name="_Toc37018568"/>
      <w:r w:rsidRPr="00242B68">
        <w:t>2.4</w:t>
      </w:r>
      <w:r w:rsidRPr="00242B68">
        <w:tab/>
      </w:r>
      <w:r w:rsidR="00C259C2" w:rsidRPr="00242B68">
        <w:t>Orientación</w:t>
      </w:r>
      <w:r w:rsidRPr="00242B68">
        <w:t xml:space="preserve"> sobre los requisitos del MÓDULO 4 (“Riesgos del Anexo II” que requieren desvinculación inmediata tras mitigaciones fallidas</w:t>
      </w:r>
      <w:bookmarkEnd w:id="46"/>
      <w:r w:rsidRPr="00242B68">
        <w:t>)</w:t>
      </w:r>
      <w:bookmarkEnd w:id="47"/>
    </w:p>
    <w:p w14:paraId="1892265E" w14:textId="77777777" w:rsidR="00A16378" w:rsidRPr="00242B68" w:rsidRDefault="00A16378" w:rsidP="000D2206">
      <w:pPr>
        <w:pStyle w:val="CodeText"/>
      </w:pPr>
      <w:r w:rsidRPr="00242B68">
        <w:t>En la GDD de la OCDE, el Anexo II proporciona un "Modelo de Política para Cadenas de Suministro de Minerales Globales y Responsables en las Áreas de Conflicto o de Alto Riesgo", que tiene por objeto proporcionar una referencia común para todos los actores de la cadena de suministro de minerales. Los riesgos de la cadena de suministro mencionados explícitamente en el Anexo II de la GDD de la OCDE se conocen comúnmente como "</w:t>
      </w:r>
      <w:r w:rsidRPr="00242B68">
        <w:rPr>
          <w:b/>
          <w:bCs/>
        </w:rPr>
        <w:t>riesgos del Anexo II</w:t>
      </w:r>
      <w:r w:rsidRPr="00242B68">
        <w:t>".</w:t>
      </w:r>
    </w:p>
    <w:p w14:paraId="39D6A244" w14:textId="0C0A2F0D" w:rsidR="00A16378" w:rsidRPr="00242B68" w:rsidRDefault="00A16378" w:rsidP="00A72A43">
      <w:pPr>
        <w:pStyle w:val="CodeText"/>
      </w:pPr>
      <w:r w:rsidRPr="00242B68">
        <w:t>En este módulo se abordan los riesgos del Anexo II para los cuales la GDD de la OCDE recomienda suspender o descontinuar el compromiso comercial con los PMAPE después de intentos fallidos de mitigación. Por consiguiente, todos los requisitos de este módulo son requisitos de cumplimiento, progreso o no cumplimiento.</w:t>
      </w:r>
    </w:p>
    <w:p w14:paraId="1DF29EA3" w14:textId="77777777" w:rsidR="00A16378" w:rsidRPr="00242B68" w:rsidRDefault="00A16378" w:rsidP="00A72A43">
      <w:pPr>
        <w:pStyle w:val="CodeText"/>
      </w:pPr>
    </w:p>
    <w:p w14:paraId="1BF2A917" w14:textId="39901649" w:rsidR="009271CE" w:rsidRPr="00242B68" w:rsidRDefault="00A72A43" w:rsidP="004721BE">
      <w:pPr>
        <w:pStyle w:val="Ttulo3"/>
      </w:pPr>
      <w:bookmarkStart w:id="48" w:name="_Toc37018569"/>
      <w:r w:rsidRPr="00242B68">
        <w:t>2.4.1</w:t>
      </w:r>
      <w:r w:rsidRPr="00242B68">
        <w:tab/>
        <w:t>Bienestar social</w:t>
      </w:r>
      <w:bookmarkEnd w:id="48"/>
    </w:p>
    <w:p w14:paraId="099C67F6" w14:textId="77777777" w:rsidR="009271CE" w:rsidRPr="00242B68" w:rsidRDefault="009271CE" w:rsidP="006272A3">
      <w:pPr>
        <w:pStyle w:val="CodeText"/>
      </w:pPr>
    </w:p>
    <w:p w14:paraId="5E9E0D41" w14:textId="77777777" w:rsidR="006272A3" w:rsidRPr="00242B68" w:rsidRDefault="006272A3" w:rsidP="006272A3">
      <w:pPr>
        <w:pStyle w:val="Ttulo4"/>
      </w:pPr>
      <w:bookmarkStart w:id="49" w:name="_Toc37018570"/>
      <w:r w:rsidRPr="00242B68">
        <w:t>M.4/2.1.8/R.1</w:t>
      </w:r>
      <w:bookmarkEnd w:id="49"/>
      <w:r w:rsidRPr="00242B68">
        <w:t xml:space="preserve"> </w:t>
      </w:r>
    </w:p>
    <w:p w14:paraId="706F5804" w14:textId="77777777" w:rsidR="006272A3" w:rsidRPr="00242B68" w:rsidRDefault="006272A3" w:rsidP="00EE0E8E">
      <w:pPr>
        <w:pStyle w:val="CodeText"/>
        <w:rPr>
          <w:color w:val="FFFFFF" w:themeColor="background1"/>
          <w:sz w:val="18"/>
        </w:rPr>
      </w:pPr>
      <w:r w:rsidRPr="00242B68">
        <w:rPr>
          <w:b/>
          <w:bCs/>
        </w:rPr>
        <w:t>Es razonable creer que el PMAPE realiza los mejores esfuerzos posibles para eliminar el apoyo directo o indirecto a las fuerzas de seguridad públicas o privadas que graven, extorsionen o controlen ilegalmente su sitio de mina, cadena de suministro interna o punto(s) de venta.</w:t>
      </w:r>
    </w:p>
    <w:p w14:paraId="7A9096BF" w14:textId="349E8B09" w:rsidR="006272A3" w:rsidRPr="00242B68" w:rsidRDefault="006272A3" w:rsidP="000D2206">
      <w:pPr>
        <w:pStyle w:val="CodeText"/>
      </w:pPr>
      <w:r w:rsidRPr="00242B68">
        <w:t xml:space="preserve">La redacción del requisito está alineada con los riesgos del Anexo II, aunque desde la perspectiva de un PMAPE, la palabra "apoyo" puede no reflejar completamente la situación observada. En </w:t>
      </w:r>
      <w:r w:rsidR="00C21A21" w:rsidRPr="00242B68">
        <w:t>el</w:t>
      </w:r>
      <w:r w:rsidRPr="00242B68">
        <w:t xml:space="preserve"> lenguaje común, la intención del requisito es indicar que el PMAPE se defiende lo mejor posible contra los impuestos ilegales, la extorsión y el control por parte de las fuerzas de seguridad.</w:t>
      </w:r>
    </w:p>
    <w:p w14:paraId="17F422FD" w14:textId="56D16BF8" w:rsidR="006272A3" w:rsidRPr="00242B68" w:rsidRDefault="006272A3" w:rsidP="000D2206">
      <w:pPr>
        <w:pStyle w:val="CodeText"/>
      </w:pPr>
      <w:r w:rsidRPr="00242B68">
        <w:t xml:space="preserve">Las situaciones de cobros de impuestos ilegales, extorsión o control por parte de fuerzas de seguridad públicas o privadas que actúan en nombre de las fuerzas públicas son particularmente difíciles de gestionar para los PMAPE que no cuentan con apoyo externo, ya que es probable que la resistencia contra </w:t>
      </w:r>
      <w:r w:rsidR="00C21A21" w:rsidRPr="00242B68">
        <w:t xml:space="preserve">las </w:t>
      </w:r>
      <w:r w:rsidRPr="00242B68">
        <w:t xml:space="preserve">fuerzas públicas (incluso las que operan ilegalmente) desencadene acciones legales contra el actor “en desobediencia”. Por lo tanto, es de vital importancia que los PMAPE busquen apoyo en este tema por parte de los Esquemas CRAFT y los COMPRADORES. </w:t>
      </w:r>
    </w:p>
    <w:p w14:paraId="364BEA53" w14:textId="17248749" w:rsidR="000F3678" w:rsidRPr="00242B68" w:rsidRDefault="00C21A21" w:rsidP="00527AD6">
      <w:pPr>
        <w:jc w:val="both"/>
        <w:rPr>
          <w:sz w:val="24"/>
          <w:szCs w:val="24"/>
        </w:rPr>
      </w:pPr>
      <w:r w:rsidRPr="00242B68">
        <w:rPr>
          <w:sz w:val="24"/>
          <w:szCs w:val="24"/>
        </w:rPr>
        <w:t xml:space="preserve">Los </w:t>
      </w:r>
      <w:r w:rsidR="000F3678" w:rsidRPr="00242B68">
        <w:rPr>
          <w:sz w:val="24"/>
          <w:szCs w:val="24"/>
        </w:rPr>
        <w:t xml:space="preserve">"mejores esfuerzos" </w:t>
      </w:r>
      <w:r w:rsidR="00527AD6" w:rsidRPr="00242B68">
        <w:rPr>
          <w:sz w:val="24"/>
          <w:szCs w:val="24"/>
        </w:rPr>
        <w:t>hacen referencia</w:t>
      </w:r>
      <w:r w:rsidR="000F3678" w:rsidRPr="00242B68">
        <w:rPr>
          <w:sz w:val="24"/>
          <w:szCs w:val="24"/>
        </w:rPr>
        <w:t xml:space="preserve">, en la medida de lo posible, </w:t>
      </w:r>
      <w:r w:rsidR="00527AD6" w:rsidRPr="00242B68">
        <w:rPr>
          <w:sz w:val="24"/>
          <w:szCs w:val="24"/>
        </w:rPr>
        <w:t>a</w:t>
      </w:r>
      <w:r w:rsidR="000F3678" w:rsidRPr="00242B68">
        <w:rPr>
          <w:sz w:val="24"/>
          <w:szCs w:val="24"/>
        </w:rPr>
        <w:t xml:space="preserve"> no poner en peligro inminente la integridad física, la seguridad o la libertad de las personas. En particular</w:t>
      </w:r>
      <w:r w:rsidR="00527AD6" w:rsidRPr="00242B68">
        <w:rPr>
          <w:sz w:val="24"/>
          <w:szCs w:val="24"/>
        </w:rPr>
        <w:t>,</w:t>
      </w:r>
      <w:r w:rsidR="000F3678" w:rsidRPr="00242B68">
        <w:rPr>
          <w:sz w:val="24"/>
          <w:szCs w:val="24"/>
        </w:rPr>
        <w:t xml:space="preserve"> en las ACAR es prioritario evitar que aumente el número de víctimas del conflicto. </w:t>
      </w:r>
    </w:p>
    <w:p w14:paraId="6FBC7E50" w14:textId="77777777" w:rsidR="000F3678" w:rsidRPr="00242B68" w:rsidRDefault="000F3678" w:rsidP="000F3678"/>
    <w:p w14:paraId="0BEEF24B" w14:textId="7E6F53AC" w:rsidR="006272A3" w:rsidRPr="00242B68" w:rsidRDefault="006272A3" w:rsidP="000D2206">
      <w:pPr>
        <w:pStyle w:val="CodeText"/>
      </w:pPr>
      <w:r w:rsidRPr="00242B68">
        <w:t>No es la intención del CRAFT incentivar la desobediencia contra</w:t>
      </w:r>
      <w:r w:rsidR="00527AD6" w:rsidRPr="00242B68">
        <w:t xml:space="preserve"> las</w:t>
      </w:r>
      <w:r w:rsidRPr="00242B68">
        <w:t xml:space="preserve"> fuerzas de seguridad públicas o privadas, si el PMAPE tiene la percepción subjetiva de ser sometid</w:t>
      </w:r>
      <w:r w:rsidR="00527AD6" w:rsidRPr="00242B68">
        <w:t>o</w:t>
      </w:r>
      <w:r w:rsidRPr="00242B68">
        <w:t xml:space="preserve"> a impuestos o controles ilegales. En cambio, se espera que los PMAPE busquen asesoramiento y apoyo de los Esquemas CRAFT y/o los </w:t>
      </w:r>
      <w:r w:rsidRPr="00242B68">
        <w:lastRenderedPageBreak/>
        <w:t xml:space="preserve">actores de comercialización de la cadena de suministro para implementar un </w:t>
      </w:r>
      <w:r w:rsidRPr="00242B68">
        <w:rPr>
          <w:b/>
          <w:bCs/>
        </w:rPr>
        <w:t>plan de gestión de riesgos</w:t>
      </w:r>
      <w:r w:rsidRPr="00242B68">
        <w:t xml:space="preserve"> compatible con el Estado de derecho.  </w:t>
      </w:r>
    </w:p>
    <w:p w14:paraId="5841C00A" w14:textId="77777777" w:rsidR="006272A3" w:rsidRPr="00242B68" w:rsidRDefault="006272A3" w:rsidP="00205EF3">
      <w:pPr>
        <w:pStyle w:val="CodeText"/>
      </w:pPr>
      <w:r w:rsidRPr="00242B68">
        <w:rPr>
          <w:u w:val="single"/>
        </w:rPr>
        <w:t xml:space="preserve">Orientación sobre el criterio de </w:t>
      </w:r>
      <w:r w:rsidRPr="00242B68">
        <w:rPr>
          <w:b/>
          <w:bCs/>
          <w:u w:val="single"/>
        </w:rPr>
        <w:t>cumplimiento</w:t>
      </w:r>
      <w:r w:rsidRPr="00242B68">
        <w:rPr>
          <w:u w:val="single"/>
        </w:rPr>
        <w:t>:</w:t>
      </w:r>
      <w:r w:rsidRPr="00242B68">
        <w:t xml:space="preserve"> Se aplica el criterio de cumplimiento si el riesgo de cobros de impuestos ilegales, extorsión o control está ausente desde el principio o se ha mitigado hasta el punto de considerarse ausente.</w:t>
      </w:r>
    </w:p>
    <w:p w14:paraId="6D711ABE" w14:textId="77777777" w:rsidR="006272A3" w:rsidRPr="00242B68" w:rsidRDefault="006272A3" w:rsidP="00205EF3">
      <w:pPr>
        <w:pStyle w:val="CodeText"/>
      </w:pPr>
      <w:r w:rsidRPr="00242B68">
        <w:t>Lo anterior deberá incluirse en el Informe CRAFT.</w:t>
      </w:r>
    </w:p>
    <w:p w14:paraId="7463EA17" w14:textId="4859F5B3" w:rsidR="006272A3" w:rsidRPr="00242B68" w:rsidRDefault="006272A3" w:rsidP="00205EF3">
      <w:pPr>
        <w:pStyle w:val="CodeText"/>
      </w:pPr>
      <w:r w:rsidRPr="00242B68">
        <w:rPr>
          <w:u w:val="single"/>
        </w:rPr>
        <w:t xml:space="preserve">Orientación sobre el criterio </w:t>
      </w:r>
      <w:r w:rsidRPr="00242B68">
        <w:rPr>
          <w:b/>
          <w:bCs/>
          <w:u w:val="single"/>
        </w:rPr>
        <w:t>en progreso</w:t>
      </w:r>
      <w:r w:rsidRPr="00242B68">
        <w:rPr>
          <w:u w:val="single"/>
        </w:rPr>
        <w:t>:</w:t>
      </w:r>
      <w:r w:rsidRPr="00242B68">
        <w:t xml:space="preserve"> Los esfuerzos de mitigación de riesgos de los PMAPE contra las fuerzas de seguridad pública o privada siempre deben ir acompañados de asesoramiento jurídico para cumplir con el Estado de derecho. No se puede suponer que todos los PMAPE pueden costear el asesoramiento jurídico.</w:t>
      </w:r>
    </w:p>
    <w:p w14:paraId="38187648" w14:textId="00650154" w:rsidR="006272A3" w:rsidRPr="00242B68" w:rsidRDefault="006272A3" w:rsidP="00205EF3">
      <w:pPr>
        <w:pStyle w:val="CodeText"/>
      </w:pPr>
      <w:r w:rsidRPr="00242B68">
        <w:t xml:space="preserve">Si bien es posible </w:t>
      </w:r>
      <w:r w:rsidR="00AC1D40" w:rsidRPr="00242B68">
        <w:t>que en</w:t>
      </w:r>
      <w:r w:rsidRPr="00242B68">
        <w:t xml:space="preserve"> casos excepcionales los PMAPE contraten a un abogado por su cuenta, en un escenario normal</w:t>
      </w:r>
      <w:r w:rsidR="00AC1D40" w:rsidRPr="00242B68">
        <w:t xml:space="preserve"> los PMAPE</w:t>
      </w:r>
      <w:r w:rsidRPr="00242B68">
        <w:t xml:space="preserve"> reciben apoyo externo de los esquemas de la cadena de suministro o de los COMPRADORES descendentes legales. Los Esquemas CRAFT pueden desempeñar un papel </w:t>
      </w:r>
      <w:r w:rsidR="009C06E2" w:rsidRPr="00242B68">
        <w:t xml:space="preserve">importante </w:t>
      </w:r>
      <w:r w:rsidRPr="00242B68">
        <w:t>en este sentido.</w:t>
      </w:r>
    </w:p>
    <w:p w14:paraId="1D7E80CD" w14:textId="77777777" w:rsidR="006272A3" w:rsidRPr="00242B68" w:rsidRDefault="006272A3" w:rsidP="00205EF3">
      <w:pPr>
        <w:pStyle w:val="CodeText"/>
      </w:pPr>
      <w:r w:rsidRPr="00242B68">
        <w:t>La búsqueda de apoyo para implementar un plan de gestión de riesgos o la aplicación de ese plan con progresos medibles se consideran criterios de cumplimiento para un progreso satisfactorio.</w:t>
      </w:r>
    </w:p>
    <w:p w14:paraId="191FE761" w14:textId="1DC1FF99" w:rsidR="006272A3" w:rsidRPr="00242B68" w:rsidRDefault="006272A3" w:rsidP="00205EF3">
      <w:pPr>
        <w:pStyle w:val="CodeText"/>
      </w:pPr>
      <w:r w:rsidRPr="00242B68">
        <w:t>En el Informe CRAFT se deberá</w:t>
      </w:r>
      <w:r w:rsidR="00CC1C8F" w:rsidRPr="00242B68">
        <w:t>:</w:t>
      </w:r>
    </w:p>
    <w:p w14:paraId="77FC42D6" w14:textId="77777777" w:rsidR="006272A3" w:rsidRPr="00242B68" w:rsidRDefault="006272A3" w:rsidP="00722365">
      <w:pPr>
        <w:pStyle w:val="CodeText"/>
        <w:numPr>
          <w:ilvl w:val="0"/>
          <w:numId w:val="16"/>
        </w:numPr>
      </w:pPr>
      <w:r w:rsidRPr="00242B68">
        <w:t>Informar las medidas adoptadas durante el último período de presentación de informes, y</w:t>
      </w:r>
    </w:p>
    <w:p w14:paraId="239CFA57" w14:textId="77777777" w:rsidR="006272A3" w:rsidRPr="00242B68" w:rsidRDefault="006272A3" w:rsidP="00722365">
      <w:pPr>
        <w:pStyle w:val="CodeText"/>
        <w:numPr>
          <w:ilvl w:val="0"/>
          <w:numId w:val="16"/>
        </w:numPr>
      </w:pPr>
      <w:r w:rsidRPr="00242B68">
        <w:t>documentar y comprometerse a aplicar las medidas previstas para el próximo período de presentación de informes.</w:t>
      </w:r>
    </w:p>
    <w:p w14:paraId="26DF6394" w14:textId="48182A67" w:rsidR="006272A3" w:rsidRPr="00242B68" w:rsidRDefault="006272A3" w:rsidP="00205EF3">
      <w:pPr>
        <w:pStyle w:val="CodeText"/>
      </w:pPr>
      <w:r w:rsidRPr="00242B68">
        <w:rPr>
          <w:u w:val="single"/>
        </w:rPr>
        <w:t xml:space="preserve">Orientación sobre el criterio de </w:t>
      </w:r>
      <w:r w:rsidRPr="00242B68">
        <w:rPr>
          <w:b/>
          <w:bCs/>
          <w:u w:val="single"/>
        </w:rPr>
        <w:t>no cumplimiento</w:t>
      </w:r>
      <w:r w:rsidRPr="00242B68">
        <w:rPr>
          <w:u w:val="single"/>
        </w:rPr>
        <w:t>:</w:t>
      </w:r>
      <w:r w:rsidRPr="00242B68">
        <w:t xml:space="preserve"> El criterio de no cumplimiento solo se aplica si un actor descendente de la cadena de suministro se ha comprometido con el PMAPE y se ha establecido un plan de gestión de riesgos. </w:t>
      </w:r>
    </w:p>
    <w:p w14:paraId="62FBE7AD" w14:textId="71F434B4" w:rsidR="006272A3" w:rsidRPr="00242B68" w:rsidRDefault="006272A3" w:rsidP="00205EF3">
      <w:pPr>
        <w:pStyle w:val="CodeText"/>
      </w:pPr>
      <w:r w:rsidRPr="00242B68">
        <w:t>El criterio de no cumplimiento tiene por objeto indicar las situaciones en las que el PMAPE podría seguir el plan de gestión mutuamente acordado (sin ponerse en riesgo de persecución), pero no lo hace.</w:t>
      </w:r>
    </w:p>
    <w:p w14:paraId="59151839" w14:textId="40DE4A1E" w:rsidR="00A16378" w:rsidRPr="00242B68" w:rsidRDefault="00A16378" w:rsidP="006272A3">
      <w:pPr>
        <w:pStyle w:val="CodeText"/>
      </w:pPr>
    </w:p>
    <w:p w14:paraId="33F54827" w14:textId="77777777" w:rsidR="006272A3" w:rsidRPr="00242B68" w:rsidRDefault="006272A3" w:rsidP="006272A3">
      <w:pPr>
        <w:pStyle w:val="Ttulo4"/>
      </w:pPr>
      <w:bookmarkStart w:id="50" w:name="_Toc37018571"/>
      <w:r w:rsidRPr="00242B68">
        <w:t>M.4/2.1.8/R.2</w:t>
      </w:r>
      <w:bookmarkEnd w:id="50"/>
      <w:r w:rsidRPr="00242B68">
        <w:t xml:space="preserve"> </w:t>
      </w:r>
    </w:p>
    <w:p w14:paraId="63DDC28D" w14:textId="318D6167" w:rsidR="006272A3" w:rsidRPr="00242B68" w:rsidRDefault="002B5215" w:rsidP="001A47CB">
      <w:pPr>
        <w:pStyle w:val="CodeText"/>
        <w:rPr>
          <w:sz w:val="18"/>
        </w:rPr>
      </w:pPr>
      <w:r w:rsidRPr="003E1919">
        <w:rPr>
          <w:rFonts w:ascii="Calibri" w:eastAsia="Calibri" w:hAnsi="Calibri" w:cs="Arial"/>
          <w:b/>
          <w:bCs/>
        </w:rPr>
        <w:t xml:space="preserve">Es razonable creer que el PMAPE apoya o busca el apoyo de las fuerzas de seguridad públicas o privadas, si se requiere de su presencia, para mantener el </w:t>
      </w:r>
      <w:r>
        <w:rPr>
          <w:rFonts w:ascii="Calibri" w:eastAsia="Calibri" w:hAnsi="Calibri" w:cs="Arial"/>
          <w:b/>
          <w:bCs/>
        </w:rPr>
        <w:t>E</w:t>
      </w:r>
      <w:r w:rsidRPr="003E1919">
        <w:rPr>
          <w:rFonts w:ascii="Calibri" w:eastAsia="Calibri" w:hAnsi="Calibri" w:cs="Arial"/>
          <w:b/>
          <w:bCs/>
        </w:rPr>
        <w:t>stado de derecho, incluida la protección de los derechos humanos, la seguridad de los trabajadores, equipos e instalaciones de la mina, y la protección del sitio de la mina</w:t>
      </w:r>
      <w:r w:rsidRPr="003E1919">
        <w:rPr>
          <w:rFonts w:ascii="Calibri" w:eastAsia="Calibri" w:hAnsi="Calibri" w:cs="Arial"/>
        </w:rPr>
        <w:t xml:space="preserve"> </w:t>
      </w:r>
      <w:r w:rsidRPr="003E1919">
        <w:rPr>
          <w:rFonts w:ascii="Calibri" w:eastAsia="Calibri" w:hAnsi="Calibri" w:cs="Arial"/>
          <w:b/>
          <w:bCs/>
        </w:rPr>
        <w:t>o las rutas de transporte de cualquier interferencia respecto a la extracción y el comercio legítimos.</w:t>
      </w:r>
    </w:p>
    <w:p w14:paraId="4D7D98E0" w14:textId="617AC663" w:rsidR="006272A3" w:rsidRPr="00242B68" w:rsidRDefault="006272A3" w:rsidP="000D2206">
      <w:pPr>
        <w:pStyle w:val="CodeText"/>
      </w:pPr>
      <w:r w:rsidRPr="00242B68">
        <w:t xml:space="preserve">Es el deber de las fuerzas de seguridad pública (policía, militares, otros organismos de seguridad) mantener el orden público y el Estado de derecho en nombre del </w:t>
      </w:r>
      <w:r w:rsidR="0096520F" w:rsidRPr="00242B68">
        <w:t>gobierno</w:t>
      </w:r>
      <w:r w:rsidRPr="00242B68">
        <w:t xml:space="preserve">. Como cualquier persona civil, los PMAPE (como grupos compuestos por personas civiles) tienen el derecho de buscar el apoyo de las fuerzas públicas y la obligación de colaborar con ellos en el marco de la ley. </w:t>
      </w:r>
    </w:p>
    <w:p w14:paraId="5B2BFE2C" w14:textId="5BA934A4" w:rsidR="006272A3" w:rsidRPr="00242B68" w:rsidRDefault="006272A3" w:rsidP="006272A3">
      <w:pPr>
        <w:pStyle w:val="CodeText"/>
      </w:pPr>
      <w:r w:rsidRPr="00242B68">
        <w:t xml:space="preserve">Las fuerzas de seguridad privadas requieren autorización para operar por parte del Estado, pero son contratadas directamente por la parte interesada. Como cualquier persona civil, los PMAPE (como grupos compuestos por personas civiles) tienen el derecho de contratar fuerzas de seguridad privadas (aunque en la práctica esto solo ocurre en casos excepcionales) y la obligación de seguir las </w:t>
      </w:r>
      <w:r w:rsidRPr="00242B68">
        <w:lastRenderedPageBreak/>
        <w:t xml:space="preserve">instrucciones de las fuerzas de seguridad de los demás, siempre que estas fuerzas actúen en el marco de la ley.  </w:t>
      </w:r>
    </w:p>
    <w:p w14:paraId="41C2C5D6" w14:textId="6A3EEA27" w:rsidR="006272A3" w:rsidRPr="00242B68" w:rsidRDefault="006272A3" w:rsidP="00205EF3">
      <w:pPr>
        <w:pStyle w:val="CodeText"/>
      </w:pPr>
      <w:r w:rsidRPr="00242B68">
        <w:rPr>
          <w:u w:val="single"/>
        </w:rPr>
        <w:t xml:space="preserve">Orientación sobre el criterio de </w:t>
      </w:r>
      <w:r w:rsidRPr="00242B68">
        <w:rPr>
          <w:b/>
          <w:bCs/>
          <w:u w:val="single"/>
        </w:rPr>
        <w:t>cumplimiento</w:t>
      </w:r>
      <w:r w:rsidRPr="00242B68">
        <w:rPr>
          <w:u w:val="single"/>
        </w:rPr>
        <w:t>:</w:t>
      </w:r>
      <w:r w:rsidRPr="00242B68">
        <w:t xml:space="preserve"> En su Informe CRAFT, el PMAPE </w:t>
      </w:r>
      <w:r w:rsidR="00DF7EB6" w:rsidRPr="00242B68">
        <w:t xml:space="preserve">deberá </w:t>
      </w:r>
      <w:r w:rsidRPr="00242B68">
        <w:t>documentar la "</w:t>
      </w:r>
      <w:r w:rsidRPr="00242B68">
        <w:rPr>
          <w:b/>
          <w:bCs/>
        </w:rPr>
        <w:t>buena relación</w:t>
      </w:r>
      <w:r w:rsidRPr="00242B68">
        <w:t xml:space="preserve">" con las fuerzas de seguridad públicas o privadas. </w:t>
      </w:r>
    </w:p>
    <w:p w14:paraId="0C4A0219" w14:textId="28FF94AD" w:rsidR="006272A3" w:rsidRPr="00242B68" w:rsidRDefault="006272A3" w:rsidP="006272A3">
      <w:pPr>
        <w:pStyle w:val="CodeText"/>
      </w:pPr>
      <w:r w:rsidRPr="00242B68">
        <w:t xml:space="preserve">El Informe CRAFT </w:t>
      </w:r>
      <w:r w:rsidR="00DF7EB6" w:rsidRPr="00242B68">
        <w:t xml:space="preserve">deberá </w:t>
      </w:r>
      <w:r w:rsidRPr="00242B68">
        <w:t>proporcionar información sobre todas las fuerzas de seguridad presentes en el sitio de la mina y a lo largo de la cadena de suministro interna.</w:t>
      </w:r>
    </w:p>
    <w:p w14:paraId="0E3F40A4" w14:textId="13013592" w:rsidR="006272A3" w:rsidRPr="00242B68" w:rsidRDefault="006272A3" w:rsidP="00205EF3">
      <w:pPr>
        <w:pStyle w:val="CodeText"/>
      </w:pPr>
      <w:r w:rsidRPr="00242B68">
        <w:rPr>
          <w:u w:val="single"/>
        </w:rPr>
        <w:t xml:space="preserve">Orientación sobre el criterio </w:t>
      </w:r>
      <w:r w:rsidRPr="00242B68">
        <w:rPr>
          <w:b/>
          <w:bCs/>
          <w:u w:val="single"/>
        </w:rPr>
        <w:t>en progreso</w:t>
      </w:r>
      <w:r w:rsidRPr="00242B68">
        <w:rPr>
          <w:u w:val="single"/>
        </w:rPr>
        <w:t>:</w:t>
      </w:r>
      <w:r w:rsidRPr="00242B68">
        <w:rPr>
          <w:bCs/>
        </w:rPr>
        <w:t xml:space="preserve"> </w:t>
      </w:r>
      <w:r w:rsidRPr="00242B68">
        <w:t xml:space="preserve">En su Informe CRAFT, el PMAPE </w:t>
      </w:r>
      <w:r w:rsidR="00E922D8" w:rsidRPr="00242B68">
        <w:t xml:space="preserve">deberá </w:t>
      </w:r>
      <w:r w:rsidRPr="00242B68">
        <w:t>documentará la "</w:t>
      </w:r>
      <w:r w:rsidRPr="00242B68">
        <w:rPr>
          <w:b/>
          <w:bCs/>
        </w:rPr>
        <w:t>relación difícil</w:t>
      </w:r>
      <w:r w:rsidRPr="00242B68">
        <w:t>" con las fuerzas de seguridad públicas o privadas, así como todos los esfuerzos y medidas emprendidos para mejorar la relación.</w:t>
      </w:r>
    </w:p>
    <w:p w14:paraId="2B9F98F7" w14:textId="77777777" w:rsidR="006272A3" w:rsidRPr="00242B68" w:rsidRDefault="006272A3" w:rsidP="00205EF3">
      <w:pPr>
        <w:pStyle w:val="CodeText"/>
      </w:pPr>
      <w:r w:rsidRPr="00242B68">
        <w:t>El Informe CRAFT proporcionará información sobre todas las fuerzas de seguridad presentes en el sitio de la mina y a lo largo de la cadena de suministro interna.</w:t>
      </w:r>
    </w:p>
    <w:p w14:paraId="24BBF6DA" w14:textId="15289263" w:rsidR="006272A3" w:rsidRPr="00242B68" w:rsidRDefault="006272A3" w:rsidP="00205EF3">
      <w:pPr>
        <w:pStyle w:val="CodeText"/>
      </w:pPr>
      <w:r w:rsidRPr="00242B68">
        <w:t>El Informe CRAFT deberá</w:t>
      </w:r>
      <w:r w:rsidR="00753F4B" w:rsidRPr="00242B68">
        <w:t>:</w:t>
      </w:r>
      <w:r w:rsidRPr="00242B68">
        <w:t xml:space="preserve"> </w:t>
      </w:r>
    </w:p>
    <w:p w14:paraId="59F9C8BC" w14:textId="091C0799" w:rsidR="006272A3" w:rsidRPr="00242B68" w:rsidRDefault="00753F4B" w:rsidP="00722365">
      <w:pPr>
        <w:pStyle w:val="CodeText"/>
        <w:numPr>
          <w:ilvl w:val="0"/>
          <w:numId w:val="17"/>
        </w:numPr>
      </w:pPr>
      <w:r w:rsidRPr="00242B68">
        <w:t>I</w:t>
      </w:r>
      <w:r w:rsidR="006272A3" w:rsidRPr="00242B68">
        <w:t>nformar las medidas adoptadas durante el último período de presentación de informes, y</w:t>
      </w:r>
    </w:p>
    <w:p w14:paraId="55D14451" w14:textId="378B4FC3" w:rsidR="006272A3" w:rsidRPr="00242B68" w:rsidRDefault="006272A3" w:rsidP="00722365">
      <w:pPr>
        <w:pStyle w:val="CodeText"/>
        <w:numPr>
          <w:ilvl w:val="0"/>
          <w:numId w:val="17"/>
        </w:numPr>
      </w:pPr>
      <w:r w:rsidRPr="00242B68">
        <w:t>documentar y comprometerse a aplicar las medidas previstas para el próximo período de presentación de informes.</w:t>
      </w:r>
    </w:p>
    <w:p w14:paraId="5836BB9B" w14:textId="2D5DF666" w:rsidR="006272A3" w:rsidRPr="00242B68" w:rsidRDefault="006272A3" w:rsidP="00205EF3">
      <w:pPr>
        <w:pStyle w:val="CodeText"/>
      </w:pPr>
      <w:r w:rsidRPr="00242B68">
        <w:rPr>
          <w:u w:val="single"/>
        </w:rPr>
        <w:t xml:space="preserve">Orientación sobre el criterio de </w:t>
      </w:r>
      <w:r w:rsidRPr="00242B68">
        <w:rPr>
          <w:b/>
          <w:bCs/>
          <w:u w:val="single"/>
        </w:rPr>
        <w:t>no cumplimiento</w:t>
      </w:r>
      <w:r w:rsidRPr="00242B68">
        <w:rPr>
          <w:u w:val="single"/>
        </w:rPr>
        <w:t>:</w:t>
      </w:r>
      <w:r w:rsidRPr="00242B68">
        <w:t xml:space="preserve"> El PMAPE debe establecer un plan de gestión de riesgos.</w:t>
      </w:r>
    </w:p>
    <w:p w14:paraId="0DF5B35A" w14:textId="2D46B973" w:rsidR="00A16378" w:rsidRPr="00242B68" w:rsidRDefault="00A16378" w:rsidP="006272A3">
      <w:pPr>
        <w:pStyle w:val="CodeText"/>
        <w:rPr>
          <w:rFonts w:eastAsiaTheme="minorEastAsia"/>
        </w:rPr>
      </w:pPr>
    </w:p>
    <w:p w14:paraId="7A8A857D" w14:textId="0F63A11B" w:rsidR="000F3678" w:rsidRPr="00242B68" w:rsidRDefault="000F3678" w:rsidP="006272A3">
      <w:pPr>
        <w:pStyle w:val="CodeText"/>
      </w:pPr>
      <w:r w:rsidRPr="00242B68">
        <w:t>Cuando el PMAPE tiene interés en buscar el apoyo de las fuerzas de seguridad públicas o privadas (lo que significa que ha definido protocolos que permiten acudir a las fuerzas de seguridad públicas o privadas cuando se produce un evento relevante</w:t>
      </w:r>
      <w:r w:rsidR="000F465F" w:rsidRPr="00242B68">
        <w:t>)</w:t>
      </w:r>
      <w:r w:rsidRPr="00242B68">
        <w:t xml:space="preserve">, la relación puede calificarse como "buena". De la misma manera, si </w:t>
      </w:r>
      <w:r w:rsidR="000F465F" w:rsidRPr="00242B68">
        <w:t xml:space="preserve">el PMAPE </w:t>
      </w:r>
      <w:r w:rsidRPr="00242B68">
        <w:t>no tiene ninguna relación con ninguna fuerza de seguridad pública o privada, esta relación puede calificarse como "buena".</w:t>
      </w:r>
    </w:p>
    <w:p w14:paraId="42C91DF3" w14:textId="77777777" w:rsidR="000F3678" w:rsidRPr="00242B68" w:rsidRDefault="000F3678" w:rsidP="006272A3">
      <w:pPr>
        <w:pStyle w:val="CodeText"/>
      </w:pPr>
    </w:p>
    <w:p w14:paraId="447B3FEC" w14:textId="77777777" w:rsidR="006272A3" w:rsidRPr="00242B68" w:rsidRDefault="006272A3" w:rsidP="006272A3">
      <w:pPr>
        <w:pStyle w:val="Ttulo4"/>
      </w:pPr>
      <w:bookmarkStart w:id="51" w:name="_Toc37018572"/>
      <w:r w:rsidRPr="00242B68">
        <w:t>M.4/2.1.8/R.3</w:t>
      </w:r>
      <w:bookmarkEnd w:id="51"/>
      <w:r w:rsidRPr="00242B68">
        <w:t xml:space="preserve"> </w:t>
      </w:r>
      <w:r w:rsidRPr="00242B68">
        <w:rPr>
          <w:i/>
        </w:rPr>
        <w:t xml:space="preserve"> </w:t>
      </w:r>
    </w:p>
    <w:p w14:paraId="47500C43" w14:textId="4D4A753C" w:rsidR="006272A3" w:rsidRPr="00242B68" w:rsidRDefault="002B5215" w:rsidP="001A47CB">
      <w:pPr>
        <w:pStyle w:val="CodeText"/>
        <w:rPr>
          <w:b/>
          <w:bCs/>
          <w:color w:val="FFFFFF" w:themeColor="background1"/>
          <w:sz w:val="18"/>
        </w:rPr>
      </w:pPr>
      <w:r w:rsidRPr="003E1919">
        <w:rPr>
          <w:rFonts w:ascii="Calibri" w:eastAsia="Calibri" w:hAnsi="Calibri" w:cs="Arial"/>
          <w:b/>
          <w:bCs/>
        </w:rPr>
        <w:t xml:space="preserve">Es razonable creer que el PMAPE no contrata, con conocimiento de causa, a personas o unidades de las fuerzas de seguridad de las que se sabe que han sido responsables de abusos graves </w:t>
      </w:r>
      <w:r>
        <w:rPr>
          <w:rFonts w:ascii="Calibri" w:eastAsia="Calibri" w:hAnsi="Calibri" w:cs="Arial"/>
          <w:b/>
          <w:bCs/>
        </w:rPr>
        <w:t>de</w:t>
      </w:r>
      <w:r w:rsidRPr="003E1919">
        <w:rPr>
          <w:rFonts w:ascii="Calibri" w:eastAsia="Calibri" w:hAnsi="Calibri" w:cs="Arial"/>
          <w:b/>
          <w:bCs/>
        </w:rPr>
        <w:t xml:space="preserve"> los derechos humanos</w:t>
      </w:r>
      <w:r w:rsidR="006272A3" w:rsidRPr="00242B68">
        <w:rPr>
          <w:b/>
          <w:bCs/>
        </w:rPr>
        <w:t>.</w:t>
      </w:r>
    </w:p>
    <w:p w14:paraId="64F343C6" w14:textId="2FB1B081" w:rsidR="006272A3" w:rsidRPr="00242B68" w:rsidRDefault="006272A3" w:rsidP="000D2206">
      <w:pPr>
        <w:pStyle w:val="CodeText"/>
      </w:pPr>
      <w:r w:rsidRPr="00242B68">
        <w:t xml:space="preserve">En casos excepcionales, los PMAPE contratan servicios de seguridad. Al contratar estos servicios, el PMAPE podría tener un control limitado sobre el personal empleado por el proveedor de seguridad y menos aún en los países donde estos servicios a entidades privadas son proporcionados por fuerzas de seguridad pública. </w:t>
      </w:r>
    </w:p>
    <w:p w14:paraId="637BF02C" w14:textId="2A785F88" w:rsidR="006272A3" w:rsidRPr="00242B68" w:rsidRDefault="006272A3" w:rsidP="000D2206">
      <w:pPr>
        <w:pStyle w:val="CodeText"/>
      </w:pPr>
      <w:r w:rsidRPr="00242B68">
        <w:t xml:space="preserve">El párrafo 7 del Anexo II de la GDD de la OCDE hace referencia a los Principios Voluntarios en Seguridad y Derechos Humanos (VP, por su sigla en inglés) </w:t>
      </w:r>
      <w:sdt>
        <w:sdtPr>
          <w:alias w:val="No modifique este campo."/>
          <w:tag w:val="CitaviPlaceholder#6df56824-9a3c-4af7-b771-aa274e7ae69b"/>
          <w:id w:val="-1929414180"/>
        </w:sdtPr>
        <w:sdtContent>
          <w:r w:rsidRPr="00242B68">
            <w:fldChar w:fldCharType="begin"/>
          </w:r>
          <w:r w:rsidRPr="00242B68">
            <w:instrText>ADDIN CitaviPlaceholder{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}</w:instrText>
          </w:r>
          <w:r w:rsidRPr="00242B68">
            <w:fldChar w:fldCharType="separate"/>
          </w:r>
          <w:r w:rsidRPr="00242B68">
            <w:t>(VP 2000)</w:t>
          </w:r>
          <w:r w:rsidRPr="00242B68">
            <w:fldChar w:fldCharType="end"/>
          </w:r>
          <w:r w:rsidRPr="00242B68">
            <w:rPr>
              <w:rStyle w:val="Refdenotaalpie"/>
            </w:rPr>
            <w:footnoteReference w:id="6"/>
          </w:r>
        </w:sdtContent>
      </w:sdt>
      <w:r w:rsidRPr="00242B68">
        <w:t xml:space="preserve">. Para evitar contratar a un proveedor de seguridad que no respete los derechos humanos, los PMAPE pueden contratar proveedores de seguridad con la condición de que presten sus servicios en lineamiento con los VP. </w:t>
      </w:r>
    </w:p>
    <w:p w14:paraId="24B9C1BF" w14:textId="3C806F91" w:rsidR="006272A3" w:rsidRPr="00242B68" w:rsidRDefault="00934685" w:rsidP="000D2206">
      <w:pPr>
        <w:pStyle w:val="CodeText"/>
        <w:rPr>
          <w:b/>
        </w:rPr>
      </w:pPr>
      <w:r w:rsidRPr="00242B68">
        <w:t xml:space="preserve">En </w:t>
      </w:r>
      <w:r w:rsidR="00E122E0" w:rsidRPr="00242B68">
        <w:t>los</w:t>
      </w:r>
      <w:r w:rsidRPr="00242B68">
        <w:t xml:space="preserve"> países que se enfrentan a un proceso de paz, algunos Esquemas CRAFT podrían enfrentarse al caso de una posible reintegración social y económica de los soldados del entorno</w:t>
      </w:r>
      <w:r w:rsidR="0020610F" w:rsidRPr="00242B68">
        <w:t>,</w:t>
      </w:r>
      <w:r w:rsidRPr="00242B68">
        <w:t xml:space="preserve"> de conformidad </w:t>
      </w:r>
      <w:r w:rsidRPr="00242B68">
        <w:lastRenderedPageBreak/>
        <w:t xml:space="preserve">con las leyes (inter)nacionales. Si considera que hay otra manera de abordar esos casos, en el </w:t>
      </w:r>
      <w:r w:rsidR="0020610F" w:rsidRPr="00242B68">
        <w:t>V</w:t>
      </w:r>
      <w:r w:rsidRPr="00242B68">
        <w:t xml:space="preserve">olumen 3 del Código se explica la adaptación del CRAFT para esos fines. Por otra parte, </w:t>
      </w:r>
      <w:r w:rsidR="002B5215" w:rsidRPr="00242B68">
        <w:t>re</w:t>
      </w:r>
      <w:r w:rsidR="002B5215">
        <w:t>i</w:t>
      </w:r>
      <w:r w:rsidR="002B5215" w:rsidRPr="00242B68">
        <w:t>teramos</w:t>
      </w:r>
      <w:r w:rsidR="00B77D8A" w:rsidRPr="00242B68">
        <w:t xml:space="preserve"> que </w:t>
      </w:r>
      <w:r w:rsidRPr="00242B68">
        <w:t xml:space="preserve">estamos disponibles para trabajar conjuntamente en solucionar estos casos y tratarlos en futuras versiones, de ser necesario. Es necesario establecer un plan </w:t>
      </w:r>
      <w:r w:rsidR="00B77D8A" w:rsidRPr="00242B68">
        <w:t xml:space="preserve">individual </w:t>
      </w:r>
      <w:r w:rsidRPr="00242B68">
        <w:t>de gestión de riesgos en los casos en</w:t>
      </w:r>
      <w:r w:rsidR="00B77D8A" w:rsidRPr="00242B68">
        <w:t xml:space="preserve"> los</w:t>
      </w:r>
      <w:r w:rsidRPr="00242B68">
        <w:t xml:space="preserve"> que no se pueda llegar a un acuerdo formal de conformidad con los VP. </w:t>
      </w:r>
    </w:p>
    <w:p w14:paraId="14A697F8" w14:textId="2EB72BAB" w:rsidR="006272A3" w:rsidRPr="00242B68" w:rsidRDefault="006272A3" w:rsidP="00205EF3">
      <w:pPr>
        <w:pStyle w:val="CodeText"/>
      </w:pPr>
      <w:r w:rsidRPr="00242B68">
        <w:rPr>
          <w:u w:val="single"/>
        </w:rPr>
        <w:t xml:space="preserve">Orientación sobre el criterio de </w:t>
      </w:r>
      <w:r w:rsidRPr="00242B68">
        <w:rPr>
          <w:b/>
          <w:bCs/>
          <w:u w:val="single"/>
        </w:rPr>
        <w:t>cumplimiento</w:t>
      </w:r>
      <w:r w:rsidRPr="00242B68">
        <w:rPr>
          <w:u w:val="single"/>
        </w:rPr>
        <w:t>:</w:t>
      </w:r>
      <w:r w:rsidRPr="00242B68">
        <w:t xml:space="preserve"> En su Informe CRAFT, el PMAPE indicará si </w:t>
      </w:r>
      <w:r w:rsidR="00450B5D" w:rsidRPr="00242B68">
        <w:t xml:space="preserve">se </w:t>
      </w:r>
      <w:r w:rsidRPr="00242B68">
        <w:t>contratan o no los servicios de seguridad.</w:t>
      </w:r>
    </w:p>
    <w:p w14:paraId="5620B319" w14:textId="77777777" w:rsidR="006272A3" w:rsidRPr="00242B68" w:rsidRDefault="006272A3" w:rsidP="00205EF3">
      <w:pPr>
        <w:pStyle w:val="CodeText"/>
      </w:pPr>
      <w:r w:rsidRPr="00242B68">
        <w:t>Si corresponde (si los servicios de seguridad son contratados por proveedores de seguridad públicos o privados):</w:t>
      </w:r>
    </w:p>
    <w:p w14:paraId="3F83B427" w14:textId="77777777" w:rsidR="006272A3" w:rsidRPr="00242B68" w:rsidRDefault="006272A3" w:rsidP="00722365">
      <w:pPr>
        <w:pStyle w:val="CodeText"/>
        <w:numPr>
          <w:ilvl w:val="0"/>
          <w:numId w:val="17"/>
        </w:numPr>
      </w:pPr>
      <w:r w:rsidRPr="00242B68">
        <w:t>El PMAPE insistirá en que el proveedor del servicio asegure que los servicios se prestan según los Principios Voluntarios de Seguridad y Derechos Humanos (si es posible por escrito).</w:t>
      </w:r>
    </w:p>
    <w:p w14:paraId="3AA30F7D" w14:textId="77777777" w:rsidR="006272A3" w:rsidRPr="00242B68" w:rsidRDefault="006272A3" w:rsidP="00722365">
      <w:pPr>
        <w:pStyle w:val="CodeText"/>
        <w:numPr>
          <w:ilvl w:val="0"/>
          <w:numId w:val="17"/>
        </w:numPr>
      </w:pPr>
      <w:r w:rsidRPr="00242B68">
        <w:t>El Informe CRAFT proporcionará información sobre los proveedores de seguridad contratados y las condiciones contractuales.</w:t>
      </w:r>
    </w:p>
    <w:p w14:paraId="42B051F5" w14:textId="7A38BDCD" w:rsidR="006272A3" w:rsidRPr="00242B68" w:rsidRDefault="006272A3" w:rsidP="00205EF3">
      <w:pPr>
        <w:pStyle w:val="CodeText"/>
      </w:pPr>
      <w:r w:rsidRPr="00242B68">
        <w:rPr>
          <w:u w:val="single"/>
        </w:rPr>
        <w:t xml:space="preserve">Orientación sobre el criterio </w:t>
      </w:r>
      <w:r w:rsidRPr="00242B68">
        <w:rPr>
          <w:b/>
          <w:bCs/>
          <w:u w:val="single"/>
        </w:rPr>
        <w:t>en progreso</w:t>
      </w:r>
      <w:r w:rsidRPr="00242B68">
        <w:rPr>
          <w:u w:val="single"/>
        </w:rPr>
        <w:t>:</w:t>
      </w:r>
      <w:r w:rsidRPr="00242B68">
        <w:t xml:space="preserve"> Si los servicios de seguridad son contratados </w:t>
      </w:r>
      <w:r w:rsidR="00F62F4C" w:rsidRPr="00242B68">
        <w:t>a</w:t>
      </w:r>
      <w:r w:rsidRPr="00242B68">
        <w:t xml:space="preserve"> proveedores de seguridad públicos o privados y cuando el proveedor del servicio no puede o no está dispuesto a garantizar que los servicios se prestan bajo los Principios Voluntarios de Seguridad y Derechos Humanos, el PMAPE deberá:</w:t>
      </w:r>
    </w:p>
    <w:p w14:paraId="0144F801" w14:textId="77777777" w:rsidR="006272A3" w:rsidRPr="00242B68" w:rsidRDefault="006272A3" w:rsidP="00722365">
      <w:pPr>
        <w:pStyle w:val="CodeText"/>
        <w:numPr>
          <w:ilvl w:val="0"/>
          <w:numId w:val="17"/>
        </w:numPr>
      </w:pPr>
      <w:r w:rsidRPr="00242B68">
        <w:t>Buscar apoyo para implementar un plan de gestión de riesgos e implementar dicho plan con un progreso medible.</w:t>
      </w:r>
    </w:p>
    <w:p w14:paraId="4DEAE33A" w14:textId="6DD656F5" w:rsidR="006272A3" w:rsidRPr="00242B68" w:rsidRDefault="006272A3" w:rsidP="00205EF3">
      <w:pPr>
        <w:pStyle w:val="CodeText"/>
      </w:pPr>
      <w:r w:rsidRPr="00242B68">
        <w:t>El Informe CRAFT deberá</w:t>
      </w:r>
      <w:r w:rsidR="00F62F4C" w:rsidRPr="00242B68">
        <w:t>:</w:t>
      </w:r>
      <w:r w:rsidRPr="00242B68">
        <w:t xml:space="preserve"> </w:t>
      </w:r>
    </w:p>
    <w:p w14:paraId="471C0FFF" w14:textId="0101D06C" w:rsidR="006272A3" w:rsidRPr="00242B68" w:rsidRDefault="00F62F4C" w:rsidP="00722365">
      <w:pPr>
        <w:pStyle w:val="CodeText"/>
        <w:numPr>
          <w:ilvl w:val="0"/>
          <w:numId w:val="17"/>
        </w:numPr>
      </w:pPr>
      <w:r w:rsidRPr="00242B68">
        <w:t>I</w:t>
      </w:r>
      <w:r w:rsidR="006272A3" w:rsidRPr="00242B68">
        <w:t>nformar las medidas adoptadas durante el último período de presentación de informes, y</w:t>
      </w:r>
    </w:p>
    <w:p w14:paraId="1A9E8C78" w14:textId="77777777" w:rsidR="006272A3" w:rsidRPr="00242B68" w:rsidRDefault="006272A3" w:rsidP="00722365">
      <w:pPr>
        <w:pStyle w:val="CodeText"/>
        <w:numPr>
          <w:ilvl w:val="0"/>
          <w:numId w:val="17"/>
        </w:numPr>
      </w:pPr>
      <w:r w:rsidRPr="00242B68">
        <w:t>documentar y comprometerse a aplicar las medidas previstas para el próximo período de presentación de informes.</w:t>
      </w:r>
    </w:p>
    <w:p w14:paraId="6E627C8A" w14:textId="17C2F5D7" w:rsidR="006272A3" w:rsidRPr="00242B68" w:rsidRDefault="006272A3" w:rsidP="00205EF3">
      <w:pPr>
        <w:pStyle w:val="CodeText"/>
      </w:pPr>
      <w:r w:rsidRPr="00242B68">
        <w:rPr>
          <w:u w:val="single"/>
        </w:rPr>
        <w:t xml:space="preserve">Orientación sobre el criterio de </w:t>
      </w:r>
      <w:r w:rsidRPr="00242B68">
        <w:rPr>
          <w:b/>
          <w:bCs/>
          <w:u w:val="single"/>
        </w:rPr>
        <w:t>no cumplimiento</w:t>
      </w:r>
      <w:r w:rsidRPr="00242B68">
        <w:rPr>
          <w:u w:val="single"/>
        </w:rPr>
        <w:t>:</w:t>
      </w:r>
      <w:r w:rsidRPr="00242B68">
        <w:t xml:space="preserve"> El PMAPE debe establecer un plan de gestión de riesgos.</w:t>
      </w:r>
    </w:p>
    <w:p w14:paraId="7F44E953" w14:textId="55ACF652" w:rsidR="00A16378" w:rsidRPr="00242B68" w:rsidRDefault="00A16378" w:rsidP="006272A3">
      <w:pPr>
        <w:pStyle w:val="CodeText"/>
        <w:rPr>
          <w:rFonts w:eastAsiaTheme="minorEastAsia"/>
        </w:rPr>
      </w:pPr>
    </w:p>
    <w:p w14:paraId="30612D5D" w14:textId="77777777" w:rsidR="006272A3" w:rsidRPr="00242B68" w:rsidRDefault="006272A3" w:rsidP="006272A3">
      <w:pPr>
        <w:pStyle w:val="Ttulo4"/>
      </w:pPr>
      <w:bookmarkStart w:id="52" w:name="_Toc37018573"/>
      <w:r w:rsidRPr="00242B68">
        <w:t>M.4/2.1.8/R.4</w:t>
      </w:r>
      <w:bookmarkEnd w:id="52"/>
      <w:r w:rsidRPr="00242B68">
        <w:t xml:space="preserve"> </w:t>
      </w:r>
    </w:p>
    <w:p w14:paraId="1B16185D" w14:textId="68C86613" w:rsidR="006272A3" w:rsidRPr="00242B68" w:rsidRDefault="006272A3" w:rsidP="001A47CB">
      <w:pPr>
        <w:pStyle w:val="CodeText"/>
        <w:rPr>
          <w:b/>
          <w:bCs/>
          <w:sz w:val="18"/>
        </w:rPr>
      </w:pPr>
      <w:r w:rsidRPr="00242B68">
        <w:rPr>
          <w:b/>
          <w:bCs/>
        </w:rPr>
        <w:t>Es razonable creer que el PMAPE apoyará todos los esfuerzos o tomará todas las medidas viables para garantizar que los pagos a las fuerzas de seguridad pública para la provisión de seguridad sean lo más transparentes, proporcionales y responsables posible.</w:t>
      </w:r>
    </w:p>
    <w:p w14:paraId="39B15784" w14:textId="095F6231" w:rsidR="006272A3" w:rsidRPr="00242B68" w:rsidRDefault="006272A3" w:rsidP="000D2206">
      <w:pPr>
        <w:pStyle w:val="CodeText"/>
      </w:pPr>
      <w:r w:rsidRPr="00242B68">
        <w:t>Este requisito se refiere a los pagos legales realizados a las fuerzas de seguridad pública, como se exige en algunos países (incluso es obligatorio</w:t>
      </w:r>
      <w:r w:rsidR="00A53B5A" w:rsidRPr="00242B68">
        <w:t xml:space="preserve"> en algunos casos</w:t>
      </w:r>
      <w:r w:rsidRPr="00242B68">
        <w:t xml:space="preserve">) para la prestación de seguridad como servicio público. </w:t>
      </w:r>
    </w:p>
    <w:p w14:paraId="6377317A" w14:textId="77777777" w:rsidR="006272A3" w:rsidRPr="00242B68" w:rsidRDefault="006272A3" w:rsidP="000D2206">
      <w:pPr>
        <w:pStyle w:val="CodeText"/>
        <w:rPr>
          <w:b/>
        </w:rPr>
      </w:pPr>
      <w:r w:rsidRPr="00242B68">
        <w:t xml:space="preserve">Los PMAPE generalmente no tienen poder de negociación con respecto a la proporcionalidad de los pagos. </w:t>
      </w:r>
    </w:p>
    <w:p w14:paraId="3D41B1C5" w14:textId="4AAED69E" w:rsidR="006272A3" w:rsidRPr="00242B68" w:rsidRDefault="006272A3" w:rsidP="00205EF3">
      <w:pPr>
        <w:pStyle w:val="CodeText"/>
      </w:pPr>
      <w:r w:rsidRPr="00242B68">
        <w:rPr>
          <w:u w:val="single"/>
        </w:rPr>
        <w:t xml:space="preserve">Orientación sobre el criterio de </w:t>
      </w:r>
      <w:r w:rsidRPr="00242B68">
        <w:rPr>
          <w:b/>
          <w:bCs/>
          <w:u w:val="single"/>
        </w:rPr>
        <w:t>cumplimiento</w:t>
      </w:r>
      <w:r w:rsidRPr="00242B68">
        <w:rPr>
          <w:u w:val="single"/>
        </w:rPr>
        <w:t>:</w:t>
      </w:r>
      <w:r w:rsidRPr="00242B68">
        <w:t xml:space="preserve"> Si la ley exige pagos por </w:t>
      </w:r>
      <w:r w:rsidR="00A53B5A" w:rsidRPr="00242B68">
        <w:t xml:space="preserve">concepto de </w:t>
      </w:r>
      <w:r w:rsidRPr="00242B68">
        <w:t xml:space="preserve">seguridad, el PMAPE deberá solicitar recibos de todos los pagos. En su Informe CRAFT, el PMAPE deberá revelar, según </w:t>
      </w:r>
      <w:r w:rsidR="00DF5C39" w:rsidRPr="00242B68">
        <w:t xml:space="preserve">lo </w:t>
      </w:r>
      <w:r w:rsidRPr="00242B68">
        <w:t xml:space="preserve">considere apropiado, los montos pagados o indicar </w:t>
      </w:r>
      <w:r w:rsidR="007D138D" w:rsidRPr="00242B68">
        <w:t xml:space="preserve">su disposición de mostrar </w:t>
      </w:r>
      <w:r w:rsidRPr="00242B68">
        <w:t>los recibos con previa solicitud.</w:t>
      </w:r>
    </w:p>
    <w:p w14:paraId="6C295473" w14:textId="3C0392DB" w:rsidR="006272A3" w:rsidRPr="00242B68" w:rsidRDefault="006272A3" w:rsidP="00205EF3">
      <w:pPr>
        <w:pStyle w:val="CodeText"/>
      </w:pPr>
      <w:r w:rsidRPr="00242B68">
        <w:rPr>
          <w:u w:val="single"/>
        </w:rPr>
        <w:t xml:space="preserve">Orientación sobre el criterio </w:t>
      </w:r>
      <w:r w:rsidRPr="00242B68">
        <w:rPr>
          <w:b/>
          <w:bCs/>
          <w:u w:val="single"/>
        </w:rPr>
        <w:t>en progreso</w:t>
      </w:r>
      <w:r w:rsidRPr="00242B68">
        <w:rPr>
          <w:u w:val="single"/>
        </w:rPr>
        <w:t>:</w:t>
      </w:r>
      <w:r w:rsidRPr="00242B68">
        <w:t xml:space="preserve"> Si el PMAPE </w:t>
      </w:r>
      <w:r w:rsidR="00DF5C39" w:rsidRPr="00242B68">
        <w:t>realiza</w:t>
      </w:r>
      <w:r w:rsidRPr="00242B68">
        <w:t xml:space="preserve"> los pagos legalmente requeridos para la prestación de los servicios de seguridad pública, pero no le dan recibos o son recibos incompletos, </w:t>
      </w:r>
      <w:r w:rsidRPr="00242B68">
        <w:lastRenderedPageBreak/>
        <w:t>el PMAPE deberá demostrar transparencia y responsabilidad mediante el registro interno de todos los pagos. En su Informe CRAFT, el PMAPE revelará, según lo considere apropiado, los montos pagados o indicará su disposición de mostrar los registros internos con previa solicitud.</w:t>
      </w:r>
    </w:p>
    <w:p w14:paraId="0899ADDA" w14:textId="0DE2A6A0" w:rsidR="006272A3" w:rsidRPr="00242B68" w:rsidRDefault="006272A3" w:rsidP="00205EF3">
      <w:pPr>
        <w:pStyle w:val="CodeText"/>
      </w:pPr>
      <w:r w:rsidRPr="00242B68">
        <w:t xml:space="preserve">Los planes de gestión de riesgos deberán considerar el compromiso con las autoridades centrales o locales, las organizaciones internacionales y las organizaciones de la sociedad civil para buscar su contribución </w:t>
      </w:r>
      <w:r w:rsidR="00ED4C1A" w:rsidRPr="00242B68">
        <w:t>h</w:t>
      </w:r>
      <w:r w:rsidRPr="00242B68">
        <w:t>a</w:t>
      </w:r>
      <w:r w:rsidR="00ED4C1A" w:rsidRPr="00242B68">
        <w:t>cia</w:t>
      </w:r>
      <w:r w:rsidRPr="00242B68">
        <w:t xml:space="preserve"> soluciones viables.</w:t>
      </w:r>
    </w:p>
    <w:p w14:paraId="0AAF313B" w14:textId="4B1EF83B" w:rsidR="006272A3" w:rsidRPr="00242B68" w:rsidRDefault="006272A3" w:rsidP="00205EF3">
      <w:pPr>
        <w:pStyle w:val="CodeText"/>
      </w:pPr>
      <w:r w:rsidRPr="00242B68">
        <w:t>El Informe CRAFT deberá</w:t>
      </w:r>
      <w:r w:rsidR="00ED4C1A" w:rsidRPr="00242B68">
        <w:t>:</w:t>
      </w:r>
      <w:r w:rsidRPr="00242B68">
        <w:t xml:space="preserve"> </w:t>
      </w:r>
    </w:p>
    <w:p w14:paraId="7E005E46" w14:textId="77777777" w:rsidR="006272A3" w:rsidRPr="00242B68" w:rsidRDefault="006272A3" w:rsidP="00722365">
      <w:pPr>
        <w:pStyle w:val="CodeText"/>
        <w:numPr>
          <w:ilvl w:val="0"/>
          <w:numId w:val="17"/>
        </w:numPr>
      </w:pPr>
      <w:r w:rsidRPr="00242B68">
        <w:t>informar las medidas adoptadas durante el último período de presentación de informes, y</w:t>
      </w:r>
    </w:p>
    <w:p w14:paraId="6F2DAC52" w14:textId="77777777" w:rsidR="006272A3" w:rsidRPr="00242B68" w:rsidRDefault="006272A3" w:rsidP="00722365">
      <w:pPr>
        <w:pStyle w:val="CodeText"/>
        <w:numPr>
          <w:ilvl w:val="0"/>
          <w:numId w:val="17"/>
        </w:numPr>
      </w:pPr>
      <w:r w:rsidRPr="00242B68">
        <w:t>documentar y comprometerse a aplicar las medidas previstas para el próximo período de presentación de informes.</w:t>
      </w:r>
    </w:p>
    <w:p w14:paraId="0A417C56" w14:textId="77777777" w:rsidR="006272A3" w:rsidRPr="00242B68" w:rsidRDefault="006272A3" w:rsidP="00205EF3">
      <w:pPr>
        <w:pStyle w:val="CodeText"/>
      </w:pPr>
      <w:r w:rsidRPr="00242B68">
        <w:rPr>
          <w:u w:val="single"/>
        </w:rPr>
        <w:t xml:space="preserve">Orientación sobre el criterio de </w:t>
      </w:r>
      <w:r w:rsidRPr="00242B68">
        <w:rPr>
          <w:b/>
          <w:bCs/>
          <w:u w:val="single"/>
        </w:rPr>
        <w:t>no cumplimiento</w:t>
      </w:r>
      <w:r w:rsidRPr="00242B68">
        <w:rPr>
          <w:u w:val="single"/>
        </w:rPr>
        <w:t>:</w:t>
      </w:r>
      <w:r w:rsidRPr="00242B68">
        <w:t xml:space="preserve"> El PMAPE debe establecer un plan de gestión de riesgos.</w:t>
      </w:r>
    </w:p>
    <w:p w14:paraId="0642CB34" w14:textId="548C75DF" w:rsidR="00A16378" w:rsidRPr="00242B68" w:rsidRDefault="00A16378" w:rsidP="006272A3">
      <w:pPr>
        <w:pStyle w:val="CodeText"/>
        <w:rPr>
          <w:rFonts w:eastAsiaTheme="minorEastAsia"/>
        </w:rPr>
      </w:pPr>
    </w:p>
    <w:p w14:paraId="225D3A23" w14:textId="77777777" w:rsidR="006272A3" w:rsidRPr="00242B68" w:rsidRDefault="006272A3" w:rsidP="006272A3">
      <w:pPr>
        <w:pStyle w:val="Ttulo4"/>
      </w:pPr>
      <w:bookmarkStart w:id="53" w:name="_Toc37018574"/>
      <w:r w:rsidRPr="00242B68">
        <w:t>M.4/2.1.8/R.5</w:t>
      </w:r>
      <w:bookmarkEnd w:id="53"/>
      <w:r w:rsidRPr="00242B68">
        <w:t xml:space="preserve"> </w:t>
      </w:r>
    </w:p>
    <w:p w14:paraId="6D8C1306" w14:textId="77777777" w:rsidR="006272A3" w:rsidRPr="00242B68" w:rsidRDefault="006272A3" w:rsidP="001A47CB">
      <w:pPr>
        <w:pStyle w:val="CodeText"/>
        <w:rPr>
          <w:sz w:val="18"/>
        </w:rPr>
      </w:pPr>
      <w:r w:rsidRPr="00242B68">
        <w:rPr>
          <w:b/>
          <w:bCs/>
        </w:rPr>
        <w:t>Es razonable creer que el PMAPE apoya todos los esfuerzos o toma todas las medidas viables para minimizar los impactos adversos asociados con la presencia de fuerzas de seguridad públicas o privadas en sus sitios mineros.</w:t>
      </w:r>
    </w:p>
    <w:p w14:paraId="31C2CF5E" w14:textId="77777777" w:rsidR="006272A3" w:rsidRPr="00242B68" w:rsidRDefault="006272A3" w:rsidP="000D2206">
      <w:pPr>
        <w:pStyle w:val="CodeText"/>
        <w:rPr>
          <w:b/>
        </w:rPr>
      </w:pPr>
      <w:r w:rsidRPr="00242B68">
        <w:t>El requisito, alineado con el párrafo 9 del Anexo II de la GDD de la OCDE, es hasta cierto punto una "profecía autocumplida", ya que es muy poco probable que los mineros de la MAPE no apoyen ningún esfuerzo para minimizar los impactos adversos en sus sitios mineros. En consecuencia, no es necesario incluir un criterio de no cumplimiento para este requisito.</w:t>
      </w:r>
    </w:p>
    <w:p w14:paraId="49D28EDB" w14:textId="1A814B8F" w:rsidR="006272A3" w:rsidRPr="00242B68" w:rsidRDefault="006272A3" w:rsidP="00205EF3">
      <w:pPr>
        <w:pStyle w:val="CodeText"/>
      </w:pPr>
      <w:r w:rsidRPr="00242B68">
        <w:rPr>
          <w:u w:val="single"/>
        </w:rPr>
        <w:t xml:space="preserve">Orientación sobre el criterio de </w:t>
      </w:r>
      <w:r w:rsidRPr="00242B68">
        <w:rPr>
          <w:b/>
          <w:bCs/>
          <w:u w:val="single"/>
        </w:rPr>
        <w:t>cumplimiento</w:t>
      </w:r>
      <w:r w:rsidRPr="00242B68">
        <w:rPr>
          <w:u w:val="single"/>
        </w:rPr>
        <w:t>:</w:t>
      </w:r>
      <w:r w:rsidRPr="00242B68">
        <w:t xml:space="preserve"> </w:t>
      </w:r>
      <w:r w:rsidR="00D24D4D" w:rsidRPr="00242B68">
        <w:t>A</w:t>
      </w:r>
      <w:r w:rsidRPr="00242B68">
        <w:t xml:space="preserve">plica si una iniciativa de apoyo de la MAPE o un esquema de cadena de suministro se ha comprometido con el PMAPE y </w:t>
      </w:r>
      <w:r w:rsidR="002B539F" w:rsidRPr="00242B68">
        <w:t xml:space="preserve">se </w:t>
      </w:r>
      <w:r w:rsidRPr="00242B68">
        <w:t>ha</w:t>
      </w:r>
      <w:r w:rsidR="002B539F" w:rsidRPr="00242B68">
        <w:t>n</w:t>
      </w:r>
      <w:r w:rsidRPr="00242B68">
        <w:t xml:space="preserve"> evaluado los posibles riesgos.</w:t>
      </w:r>
    </w:p>
    <w:p w14:paraId="2DBF50D6" w14:textId="6D3C7D1F" w:rsidR="006272A3" w:rsidRPr="00242B68" w:rsidRDefault="006272A3" w:rsidP="00205EF3">
      <w:pPr>
        <w:pStyle w:val="CodeText"/>
      </w:pPr>
      <w:r w:rsidRPr="00242B68">
        <w:t>Asimismo, aplica si el PMAPE toma medidas por su cuenta para minimizar los impactos adversos de las fuerzas de seguridad (p. ej., negociar la desmilitarización, reemplazar las fuerzas de seguridad por un comité de vigilancia comunitaria, establecer un gobierno local, etc.)</w:t>
      </w:r>
    </w:p>
    <w:p w14:paraId="7A0A696F" w14:textId="2D4E5EFE" w:rsidR="006272A3" w:rsidRPr="00242B68" w:rsidRDefault="006272A3" w:rsidP="00205EF3">
      <w:pPr>
        <w:pStyle w:val="CodeText"/>
      </w:pPr>
      <w:r w:rsidRPr="00242B68">
        <w:rPr>
          <w:u w:val="single"/>
        </w:rPr>
        <w:t xml:space="preserve">Orientación sobre el criterio </w:t>
      </w:r>
      <w:r w:rsidRPr="00242B68">
        <w:rPr>
          <w:b/>
          <w:bCs/>
          <w:u w:val="single"/>
        </w:rPr>
        <w:t>en progreso</w:t>
      </w:r>
      <w:r w:rsidRPr="00242B68">
        <w:rPr>
          <w:u w:val="single"/>
        </w:rPr>
        <w:t>:</w:t>
      </w:r>
      <w:r w:rsidRPr="00242B68">
        <w:t xml:space="preserve"> </w:t>
      </w:r>
      <w:r w:rsidR="002B539F" w:rsidRPr="00242B68">
        <w:t>A</w:t>
      </w:r>
      <w:r w:rsidRPr="00242B68">
        <w:t>plica siempre que ninguna iniciativa de apoyo de la MAPE o esquema de cadena de suministro se haya comprometido con el PMAPE.</w:t>
      </w:r>
    </w:p>
    <w:p w14:paraId="7C7BBC5C" w14:textId="6216C484" w:rsidR="006272A3" w:rsidRPr="00242B68" w:rsidRDefault="006272A3" w:rsidP="00205EF3">
      <w:pPr>
        <w:pStyle w:val="CodeText"/>
      </w:pPr>
      <w:r w:rsidRPr="00242B68">
        <w:t>El Informe CRAFT deberá</w:t>
      </w:r>
      <w:r w:rsidR="002A0122" w:rsidRPr="00242B68">
        <w:t>:</w:t>
      </w:r>
    </w:p>
    <w:p w14:paraId="4715FEFA" w14:textId="3E27F5F4" w:rsidR="006272A3" w:rsidRPr="00242B68" w:rsidRDefault="002A0122" w:rsidP="002A0122">
      <w:pPr>
        <w:pStyle w:val="CodeText"/>
        <w:numPr>
          <w:ilvl w:val="0"/>
          <w:numId w:val="17"/>
        </w:numPr>
      </w:pPr>
      <w:r w:rsidRPr="00242B68">
        <w:t>I</w:t>
      </w:r>
      <w:r w:rsidR="006272A3" w:rsidRPr="00242B68">
        <w:t>dentificar los diferentes</w:t>
      </w:r>
      <w:r w:rsidRPr="00242B68">
        <w:t xml:space="preserve"> </w:t>
      </w:r>
      <w:r w:rsidR="006272A3" w:rsidRPr="00242B68">
        <w:t>riesgos que existen para hombres y mujeres</w:t>
      </w:r>
      <w:r w:rsidRPr="00242B68">
        <w:t>.</w:t>
      </w:r>
    </w:p>
    <w:p w14:paraId="31E39EAE" w14:textId="690C6AFE" w:rsidR="006272A3" w:rsidRPr="00242B68" w:rsidRDefault="002A0122" w:rsidP="00722365">
      <w:pPr>
        <w:pStyle w:val="CodeText"/>
        <w:numPr>
          <w:ilvl w:val="0"/>
          <w:numId w:val="17"/>
        </w:numPr>
      </w:pPr>
      <w:r w:rsidRPr="00242B68">
        <w:t>I</w:t>
      </w:r>
      <w:r w:rsidR="006272A3" w:rsidRPr="00242B68">
        <w:t>nformar las medidas adoptadas durante el último período de presentación de informes, y</w:t>
      </w:r>
    </w:p>
    <w:p w14:paraId="044B353C" w14:textId="77777777" w:rsidR="006272A3" w:rsidRPr="00242B68" w:rsidRDefault="006272A3" w:rsidP="00722365">
      <w:pPr>
        <w:pStyle w:val="CodeText"/>
        <w:numPr>
          <w:ilvl w:val="0"/>
          <w:numId w:val="17"/>
        </w:numPr>
      </w:pPr>
      <w:r w:rsidRPr="00242B68">
        <w:t>documentar y comprometerse a aplicar las medidas previstas para el próximo período de presentación de informes.</w:t>
      </w:r>
    </w:p>
    <w:p w14:paraId="1783BA9A" w14:textId="2C7788A7" w:rsidR="006272A3" w:rsidRPr="00242B68" w:rsidRDefault="006272A3" w:rsidP="00205EF3">
      <w:pPr>
        <w:pStyle w:val="CodeText"/>
      </w:pPr>
      <w:r w:rsidRPr="00242B68">
        <w:rPr>
          <w:u w:val="single"/>
        </w:rPr>
        <w:t xml:space="preserve">Orientación sobre el criterio de </w:t>
      </w:r>
      <w:r w:rsidRPr="00242B68">
        <w:rPr>
          <w:b/>
          <w:bCs/>
          <w:u w:val="single"/>
        </w:rPr>
        <w:t>no cumplimiento</w:t>
      </w:r>
      <w:r w:rsidRPr="00242B68">
        <w:rPr>
          <w:u w:val="single"/>
        </w:rPr>
        <w:t>:</w:t>
      </w:r>
      <w:r w:rsidRPr="00242B68">
        <w:t xml:space="preserve"> Véase la orientación general </w:t>
      </w:r>
      <w:r w:rsidR="00234840" w:rsidRPr="00242B68">
        <w:t>anterior</w:t>
      </w:r>
      <w:r w:rsidRPr="00242B68">
        <w:t>.</w:t>
      </w:r>
    </w:p>
    <w:p w14:paraId="2C5DEF15" w14:textId="44049A4B" w:rsidR="00A16378" w:rsidRPr="00242B68" w:rsidRDefault="00A16378" w:rsidP="006272A3">
      <w:pPr>
        <w:pStyle w:val="CodeText"/>
      </w:pPr>
    </w:p>
    <w:p w14:paraId="4616DD70" w14:textId="6DF7495F" w:rsidR="006272A3" w:rsidRPr="00242B68" w:rsidRDefault="006272A3" w:rsidP="0022425F">
      <w:pPr>
        <w:pStyle w:val="Ttulo4"/>
      </w:pPr>
      <w:bookmarkStart w:id="54" w:name="_Toc37018575"/>
      <w:r w:rsidRPr="00242B68">
        <w:t>M.4/2.2.1/R.1</w:t>
      </w:r>
      <w:bookmarkEnd w:id="54"/>
      <w:r w:rsidRPr="00242B68">
        <w:t xml:space="preserve"> </w:t>
      </w:r>
    </w:p>
    <w:p w14:paraId="7639ECB9" w14:textId="77777777" w:rsidR="006272A3" w:rsidRPr="00242B68" w:rsidRDefault="006272A3" w:rsidP="001A47CB">
      <w:pPr>
        <w:pStyle w:val="CodeText"/>
        <w:rPr>
          <w:b/>
          <w:bCs/>
          <w:color w:val="FFFFFF" w:themeColor="background1"/>
          <w:sz w:val="18"/>
        </w:rPr>
      </w:pPr>
      <w:r w:rsidRPr="00242B68">
        <w:rPr>
          <w:b/>
          <w:bCs/>
        </w:rPr>
        <w:t>Es razonable creer que el PMAPE paga al gobierno todos los impuestos, tasas y regalías relacionados con la extracción, el comercio y la exportación de minerales.</w:t>
      </w:r>
    </w:p>
    <w:p w14:paraId="2F7C27A0" w14:textId="5F7AF74A" w:rsidR="0022425F" w:rsidRPr="00242B68" w:rsidRDefault="0022425F" w:rsidP="0022425F">
      <w:pPr>
        <w:pStyle w:val="CodeText"/>
        <w:rPr>
          <w:b/>
        </w:rPr>
      </w:pPr>
      <w:r w:rsidRPr="00242B68">
        <w:lastRenderedPageBreak/>
        <w:t xml:space="preserve">La capacidad de demostrar debidamente el pago de impuestos, tarifas y regalías está estrechamente relacionada con la situación de legitimidad del PMAPE. Por ejemplo, hay casos documentados en la literatura científica </w:t>
      </w:r>
      <w:r w:rsidR="008A34F8" w:rsidRPr="00242B68">
        <w:t>de</w:t>
      </w:r>
      <w:r w:rsidRPr="00242B68">
        <w:t xml:space="preserve"> países en los que los mineros de la MAPE están obligados legalmente a pagar impuestos y cargos, incluso sin haber recibido un estatus completamente "legal". El recibo de dichos pagos sirve como evidencia importante para demostrar la legitimidad del PMAPE.</w:t>
      </w:r>
    </w:p>
    <w:p w14:paraId="273B69A6" w14:textId="5B40A5D7" w:rsidR="006272A3" w:rsidRPr="00242B68" w:rsidRDefault="006272A3" w:rsidP="000D2206">
      <w:pPr>
        <w:pStyle w:val="CodeText"/>
      </w:pPr>
      <w:r w:rsidRPr="00242B68">
        <w:t xml:space="preserve">El gobierno recauda obligatoriamente impuestos de casi todos los ciudadanos y empresas para cubrir sus gastos. Las tarifas que se cobran por concepto de servicios públicos son "voluntarias", en la medida </w:t>
      </w:r>
      <w:r w:rsidR="00FC2222" w:rsidRPr="00242B68">
        <w:t>de</w:t>
      </w:r>
      <w:r w:rsidRPr="00242B68">
        <w:t xml:space="preserve"> que solo se deben pagar si el servicio se solicita (p. ej., la expedición de una licencia). Las regalías </w:t>
      </w:r>
      <w:r w:rsidR="00FC2222" w:rsidRPr="00242B68">
        <w:t>se trata</w:t>
      </w:r>
      <w:r w:rsidR="00307FE2" w:rsidRPr="00242B68">
        <w:t>n</w:t>
      </w:r>
      <w:r w:rsidR="00FC2222" w:rsidRPr="00242B68">
        <w:t xml:space="preserve"> de</w:t>
      </w:r>
      <w:r w:rsidRPr="00242B68">
        <w:t xml:space="preserve"> pagos al gobierno a cambio del permiso para participar en ciertas actividades o usar propiedades estatales (p. ej., para extraer minerales).</w:t>
      </w:r>
    </w:p>
    <w:p w14:paraId="2D50C346" w14:textId="5F97A803" w:rsidR="006272A3" w:rsidRPr="00242B68" w:rsidRDefault="006272A3" w:rsidP="000D2206">
      <w:pPr>
        <w:pStyle w:val="CodeText"/>
        <w:rPr>
          <w:b/>
        </w:rPr>
      </w:pPr>
      <w:r w:rsidRPr="00242B68">
        <w:t>En consecuencia, el Código se enfoca principalmente en los impuestos</w:t>
      </w:r>
      <w:r w:rsidR="00307FE2" w:rsidRPr="00242B68">
        <w:t xml:space="preserve">, </w:t>
      </w:r>
      <w:r w:rsidRPr="00242B68">
        <w:t xml:space="preserve">ya que son obligatorios y solo están relacionados con la extracción, el comercio y la exportación de minerales. Los pagos de regalías, por su naturaleza, aplican solo si el estatus de legitimidad es "legal". En el caso de las tarifas, se puede suponer que los servicios públicos solicitados no se prestarán si no se han </w:t>
      </w:r>
      <w:r w:rsidR="00307FE2" w:rsidRPr="00242B68">
        <w:t>realizado los pagos</w:t>
      </w:r>
      <w:r w:rsidRPr="00242B68">
        <w:t xml:space="preserve"> correspondientes. </w:t>
      </w:r>
    </w:p>
    <w:p w14:paraId="165B329A" w14:textId="1D0C3624" w:rsidR="006272A3" w:rsidRPr="00242B68" w:rsidRDefault="006272A3" w:rsidP="00970681">
      <w:pPr>
        <w:pStyle w:val="CodeText"/>
      </w:pPr>
      <w:r w:rsidRPr="00242B68">
        <w:rPr>
          <w:u w:val="single"/>
        </w:rPr>
        <w:t xml:space="preserve">Orientación sobre el criterio de </w:t>
      </w:r>
      <w:r w:rsidRPr="00242B68">
        <w:rPr>
          <w:b/>
          <w:bCs/>
          <w:u w:val="single"/>
        </w:rPr>
        <w:t>cumplimiento</w:t>
      </w:r>
      <w:r w:rsidRPr="00242B68">
        <w:rPr>
          <w:u w:val="single"/>
        </w:rPr>
        <w:t>:</w:t>
      </w:r>
      <w:r w:rsidRPr="00242B68">
        <w:t xml:space="preserve"> Las declaraciones de impuestos se consideran documentos confidenciales. Por razones de privacidad, los miembros del PMAPE no deben estar obligados a divulgar los detalles de los pagos a la persona responsable del PMAPE o a cualquier persona relacionada con el grupo de la cadena de suministro.</w:t>
      </w:r>
    </w:p>
    <w:p w14:paraId="768969A3" w14:textId="33990B9F" w:rsidR="006272A3" w:rsidRPr="00242B68" w:rsidRDefault="006272A3" w:rsidP="00970681">
      <w:pPr>
        <w:pStyle w:val="CodeText"/>
      </w:pPr>
      <w:r w:rsidRPr="00242B68">
        <w:t xml:space="preserve">Para demostrar que se han pagado los impuestos, tarifas y regalías, el PMAPE debe recolectar las autodeclaraciones de sus miembros (en donde se indique que, por ejemplo, "yo pagué mis impuestos y puedo probarlo a pedido de un auditor"). Estas declaraciones deben obtenerse de al menos todos los miembros corporativos (empresas, cooperativas) y de personas que representan al PMAPE (p. ej, los traductores en las ventas de minerales). Los documentos que el auditor puede solicitar para demostrar el pago no deben incluir detalles que violen los derechos de privacidad o cualquier información confidencial que pueda perjudicar el </w:t>
      </w:r>
      <w:r w:rsidR="00145698" w:rsidRPr="00242B68">
        <w:t>negocio</w:t>
      </w:r>
      <w:r w:rsidRPr="00242B68">
        <w:t xml:space="preserve"> del PMAPE. En el Informe CRAFT se resumirá</w:t>
      </w:r>
      <w:r w:rsidR="00145698" w:rsidRPr="00242B68">
        <w:t>n</w:t>
      </w:r>
      <w:r w:rsidRPr="00242B68">
        <w:t xml:space="preserve"> los hallazgos.</w:t>
      </w:r>
    </w:p>
    <w:p w14:paraId="18F01DEC" w14:textId="2FD76637" w:rsidR="0022425F" w:rsidRPr="00242B68" w:rsidRDefault="0022425F" w:rsidP="0022425F">
      <w:pPr>
        <w:pStyle w:val="CodeText"/>
      </w:pPr>
      <w:r w:rsidRPr="00242B68">
        <w:t xml:space="preserve">Podría ser exagerado esperar que cada miembro individual del PMAPE lleve registros detallados de todos esos pagos. No obstante, al menos en los puntos de venta del PMAPE (es decir, </w:t>
      </w:r>
      <w:r w:rsidR="0089328F" w:rsidRPr="00242B68">
        <w:t xml:space="preserve">los </w:t>
      </w:r>
      <w:r w:rsidRPr="00242B68">
        <w:t>miembros del PMAPE que venden minerales o metales a los actores comercializadores de la cadena de suministro) se deben llevar registros y/o recibos que evidencien el cumplimiento con los requisitos de pago de impuestos, tasas y regalías para su posterior verificación.</w:t>
      </w:r>
    </w:p>
    <w:p w14:paraId="6882FCD7" w14:textId="4EB8B2A3" w:rsidR="0022425F" w:rsidRPr="00242B68" w:rsidRDefault="0022425F" w:rsidP="0022425F">
      <w:pPr>
        <w:pStyle w:val="CodeText"/>
      </w:pPr>
      <w:r w:rsidRPr="00242B68">
        <w:t>Se espera que los pagos de impuestos, tarifas y regalías sean consistentes con el estatus de legitimidad declarado.</w:t>
      </w:r>
    </w:p>
    <w:p w14:paraId="5E18A98D" w14:textId="42D58C80" w:rsidR="006272A3" w:rsidRPr="00242B68" w:rsidRDefault="006272A3" w:rsidP="00970681">
      <w:pPr>
        <w:pStyle w:val="CodeText"/>
      </w:pPr>
      <w:r w:rsidRPr="00242B68">
        <w:rPr>
          <w:u w:val="single"/>
        </w:rPr>
        <w:t xml:space="preserve">Orientación sobre el criterio </w:t>
      </w:r>
      <w:r w:rsidRPr="00242B68">
        <w:rPr>
          <w:b/>
          <w:bCs/>
          <w:u w:val="single"/>
        </w:rPr>
        <w:t>en progreso</w:t>
      </w:r>
      <w:r w:rsidRPr="00242B68">
        <w:rPr>
          <w:u w:val="single"/>
        </w:rPr>
        <w:t>:</w:t>
      </w:r>
      <w:r w:rsidRPr="00242B68">
        <w:t xml:space="preserve"> Los planes de gestión de riesgos deberán ayudar a los miembros a comprender los impuestos</w:t>
      </w:r>
      <w:r w:rsidR="00FF31A2" w:rsidRPr="00242B68">
        <w:t xml:space="preserve">, </w:t>
      </w:r>
      <w:r w:rsidRPr="00242B68">
        <w:t>tarifas</w:t>
      </w:r>
      <w:r w:rsidR="00FF31A2" w:rsidRPr="00242B68">
        <w:t xml:space="preserve"> y </w:t>
      </w:r>
      <w:r w:rsidRPr="00242B68">
        <w:t>regalías que deben pagar</w:t>
      </w:r>
      <w:r w:rsidR="00FF31A2" w:rsidRPr="00242B68">
        <w:t>,</w:t>
      </w:r>
      <w:r w:rsidRPr="00242B68">
        <w:t xml:space="preserve"> y </w:t>
      </w:r>
      <w:r w:rsidR="001B1E26" w:rsidRPr="00242B68">
        <w:t xml:space="preserve">a </w:t>
      </w:r>
      <w:r w:rsidRPr="00242B68">
        <w:t>asegurarse de que los paguen o que los empiecen a pagar (si antes no estaban al tanto).</w:t>
      </w:r>
    </w:p>
    <w:p w14:paraId="732D5EC9" w14:textId="5D053B3B" w:rsidR="006272A3" w:rsidRPr="00242B68" w:rsidRDefault="006272A3" w:rsidP="00970681">
      <w:pPr>
        <w:pStyle w:val="CodeText"/>
      </w:pPr>
      <w:r w:rsidRPr="00242B68">
        <w:t>El Informe CRAFT deberá</w:t>
      </w:r>
      <w:r w:rsidR="001B1E26" w:rsidRPr="00242B68">
        <w:t>:</w:t>
      </w:r>
      <w:r w:rsidRPr="00242B68">
        <w:t xml:space="preserve"> </w:t>
      </w:r>
    </w:p>
    <w:p w14:paraId="2D44EAC3" w14:textId="77777777" w:rsidR="001B1E26" w:rsidRPr="00242B68" w:rsidRDefault="006272A3" w:rsidP="00970681">
      <w:pPr>
        <w:pStyle w:val="CodeText"/>
        <w:numPr>
          <w:ilvl w:val="0"/>
          <w:numId w:val="17"/>
        </w:numPr>
      </w:pPr>
      <w:r w:rsidRPr="00242B68">
        <w:t>informar las medidas adoptadas durante el último período de presentación de informes, y</w:t>
      </w:r>
    </w:p>
    <w:p w14:paraId="6DA3C15E" w14:textId="735C0BFD" w:rsidR="006272A3" w:rsidRPr="00242B68" w:rsidRDefault="006272A3" w:rsidP="00970681">
      <w:pPr>
        <w:pStyle w:val="CodeText"/>
        <w:numPr>
          <w:ilvl w:val="0"/>
          <w:numId w:val="17"/>
        </w:numPr>
      </w:pPr>
      <w:r w:rsidRPr="00242B68">
        <w:t>documentar y comprometerse a aplicar las medidas previstas para el próximo período de presentación de informes.</w:t>
      </w:r>
    </w:p>
    <w:p w14:paraId="719E4860" w14:textId="77777777" w:rsidR="006272A3" w:rsidRPr="00242B68" w:rsidRDefault="006272A3" w:rsidP="00970681">
      <w:pPr>
        <w:pStyle w:val="CodeText"/>
      </w:pPr>
      <w:r w:rsidRPr="00242B68">
        <w:rPr>
          <w:u w:val="single"/>
        </w:rPr>
        <w:t xml:space="preserve">Orientación sobre el criterio de </w:t>
      </w:r>
      <w:r w:rsidRPr="00242B68">
        <w:rPr>
          <w:b/>
          <w:bCs/>
          <w:u w:val="single"/>
        </w:rPr>
        <w:t>no cumplimiento</w:t>
      </w:r>
      <w:r w:rsidRPr="00242B68">
        <w:rPr>
          <w:u w:val="single"/>
        </w:rPr>
        <w:t>:</w:t>
      </w:r>
      <w:r w:rsidRPr="00242B68">
        <w:t xml:space="preserve"> El PMAPE debe establecer un plan de gestión de riesgos.</w:t>
      </w:r>
    </w:p>
    <w:p w14:paraId="42DCB245" w14:textId="2750251E" w:rsidR="00A16378" w:rsidRPr="00242B68" w:rsidRDefault="00A16378" w:rsidP="006272A3">
      <w:pPr>
        <w:pStyle w:val="CodeText"/>
      </w:pPr>
    </w:p>
    <w:p w14:paraId="35848E6C" w14:textId="3BFF1407" w:rsidR="006272A3" w:rsidRPr="00242B68" w:rsidRDefault="006272A3" w:rsidP="006272A3">
      <w:pPr>
        <w:pStyle w:val="Ttulo4"/>
        <w:rPr>
          <w:i/>
        </w:rPr>
      </w:pPr>
      <w:bookmarkStart w:id="55" w:name="_Toc37018576"/>
      <w:r w:rsidRPr="00242B68">
        <w:t>M.4/2.2.1/R.2</w:t>
      </w:r>
      <w:bookmarkEnd w:id="55"/>
      <w:r w:rsidRPr="00242B68">
        <w:t xml:space="preserve"> </w:t>
      </w:r>
      <w:r w:rsidRPr="00242B68">
        <w:rPr>
          <w:i/>
        </w:rPr>
        <w:t xml:space="preserve"> </w:t>
      </w:r>
    </w:p>
    <w:p w14:paraId="3958909D" w14:textId="77777777" w:rsidR="006272A3" w:rsidRPr="00242B68" w:rsidRDefault="006272A3" w:rsidP="00BC543C">
      <w:pPr>
        <w:pStyle w:val="CodeText"/>
        <w:rPr>
          <w:b/>
          <w:bCs/>
          <w:color w:val="FFFFFF" w:themeColor="background1"/>
          <w:sz w:val="18"/>
        </w:rPr>
      </w:pPr>
      <w:r w:rsidRPr="00242B68">
        <w:rPr>
          <w:b/>
          <w:bCs/>
        </w:rPr>
        <w:t>Es razonable creer que el PMAPE se compromete a divulgar, si se le solicita, los pagos de impuestos, tasas y regalías de conformidad con los principios establecidos en la Iniciativa para la Transparencia de las Industrias Extractivas (EITI, por su sigla en inglés).</w:t>
      </w:r>
    </w:p>
    <w:p w14:paraId="15B0A689" w14:textId="12C4A9A8" w:rsidR="006272A3" w:rsidRPr="00242B68" w:rsidRDefault="006272A3" w:rsidP="000D2206">
      <w:pPr>
        <w:pStyle w:val="CodeText"/>
        <w:rPr>
          <w:b/>
        </w:rPr>
      </w:pPr>
      <w:r w:rsidRPr="00242B68">
        <w:t xml:space="preserve">Este </w:t>
      </w:r>
      <w:r w:rsidR="00D36E6E">
        <w:t>requisito</w:t>
      </w:r>
      <w:r w:rsidRPr="00242B68">
        <w:t xml:space="preserve"> solamente aplica si el país es miembro de la EITI y si la EITI nacional ha comenzado a recopilar datos de las operaciones de la MAPE.</w:t>
      </w:r>
    </w:p>
    <w:p w14:paraId="354FB7D7" w14:textId="4B06C62A" w:rsidR="006272A3" w:rsidRPr="00242B68" w:rsidRDefault="006272A3" w:rsidP="00970681">
      <w:pPr>
        <w:pStyle w:val="CodeText"/>
      </w:pPr>
      <w:r w:rsidRPr="00242B68">
        <w:rPr>
          <w:u w:val="single"/>
        </w:rPr>
        <w:t xml:space="preserve">Orientación sobre el criterio de </w:t>
      </w:r>
      <w:r w:rsidRPr="00242B68">
        <w:rPr>
          <w:b/>
          <w:bCs/>
          <w:u w:val="single"/>
        </w:rPr>
        <w:t>cumplimiento</w:t>
      </w:r>
      <w:r w:rsidRPr="00242B68">
        <w:rPr>
          <w:u w:val="single"/>
        </w:rPr>
        <w:t>:</w:t>
      </w:r>
      <w:r w:rsidRPr="00242B68">
        <w:t xml:space="preserve"> El Informe CRAFT del PMAPE deberá incluir la prueba de divulgación o el compromiso de </w:t>
      </w:r>
      <w:r w:rsidR="000D0272" w:rsidRPr="00242B68">
        <w:t>divulgación</w:t>
      </w:r>
      <w:r w:rsidRPr="00242B68">
        <w:t xml:space="preserve">, si es necesario. </w:t>
      </w:r>
    </w:p>
    <w:p w14:paraId="660ABCA6" w14:textId="2D6C09D1" w:rsidR="006272A3" w:rsidRPr="00242B68" w:rsidRDefault="006272A3" w:rsidP="00970681">
      <w:pPr>
        <w:pStyle w:val="CodeText"/>
      </w:pPr>
      <w:r w:rsidRPr="00242B68">
        <w:rPr>
          <w:u w:val="single"/>
        </w:rPr>
        <w:t xml:space="preserve">Orientación sobre el criterio </w:t>
      </w:r>
      <w:r w:rsidRPr="00242B68">
        <w:rPr>
          <w:b/>
          <w:bCs/>
          <w:u w:val="single"/>
        </w:rPr>
        <w:t>en progreso</w:t>
      </w:r>
      <w:r w:rsidRPr="00242B68">
        <w:rPr>
          <w:u w:val="single"/>
        </w:rPr>
        <w:t>:</w:t>
      </w:r>
      <w:r w:rsidRPr="00242B68">
        <w:t xml:space="preserve"> El Informe CRAFT deberá</w:t>
      </w:r>
      <w:r w:rsidR="000D0272" w:rsidRPr="00242B68">
        <w:t>:</w:t>
      </w:r>
      <w:r w:rsidRPr="00242B68">
        <w:t xml:space="preserve"> </w:t>
      </w:r>
    </w:p>
    <w:p w14:paraId="44F4234A" w14:textId="77777777" w:rsidR="006272A3" w:rsidRPr="00242B68" w:rsidRDefault="006272A3" w:rsidP="00722365">
      <w:pPr>
        <w:pStyle w:val="CodeText"/>
        <w:numPr>
          <w:ilvl w:val="0"/>
          <w:numId w:val="17"/>
        </w:numPr>
      </w:pPr>
      <w:r w:rsidRPr="00242B68">
        <w:t>informar las medidas adoptadas durante el último período de presentación de informes, y</w:t>
      </w:r>
    </w:p>
    <w:p w14:paraId="64FAB8CE" w14:textId="77777777" w:rsidR="006272A3" w:rsidRPr="00242B68" w:rsidRDefault="006272A3" w:rsidP="00722365">
      <w:pPr>
        <w:pStyle w:val="CodeText"/>
        <w:numPr>
          <w:ilvl w:val="0"/>
          <w:numId w:val="17"/>
        </w:numPr>
      </w:pPr>
      <w:r w:rsidRPr="00242B68">
        <w:t>documentar y comprometerse a aplicar las medidas previstas para el próximo período de presentación de informes.</w:t>
      </w:r>
    </w:p>
    <w:p w14:paraId="23332133" w14:textId="77777777" w:rsidR="006272A3" w:rsidRPr="00242B68" w:rsidRDefault="006272A3" w:rsidP="00970681">
      <w:pPr>
        <w:pStyle w:val="CodeText"/>
      </w:pPr>
      <w:r w:rsidRPr="00242B68">
        <w:rPr>
          <w:u w:val="single"/>
        </w:rPr>
        <w:t xml:space="preserve">Orientación sobre el criterio de </w:t>
      </w:r>
      <w:r w:rsidRPr="00242B68">
        <w:rPr>
          <w:b/>
          <w:bCs/>
          <w:u w:val="single"/>
        </w:rPr>
        <w:t>no cumplimiento</w:t>
      </w:r>
      <w:r w:rsidRPr="00242B68">
        <w:rPr>
          <w:u w:val="single"/>
        </w:rPr>
        <w:t>:</w:t>
      </w:r>
      <w:r w:rsidRPr="00242B68">
        <w:t xml:space="preserve"> El PMAPE debe establecer un plan de gestión de riesgos.</w:t>
      </w:r>
    </w:p>
    <w:p w14:paraId="24ECEA0E" w14:textId="77777777" w:rsidR="00F06898" w:rsidRPr="00242B68" w:rsidRDefault="00F06898" w:rsidP="006272A3">
      <w:pPr>
        <w:pStyle w:val="CodeText"/>
      </w:pPr>
    </w:p>
    <w:p w14:paraId="27382F35" w14:textId="0CB0C108" w:rsidR="009271CE" w:rsidRPr="00242B68" w:rsidRDefault="004721BE" w:rsidP="004721BE">
      <w:pPr>
        <w:pStyle w:val="Ttulo3"/>
      </w:pPr>
      <w:bookmarkStart w:id="56" w:name="_Toc37018577"/>
      <w:r w:rsidRPr="00242B68">
        <w:t>2.4.2</w:t>
      </w:r>
      <w:r w:rsidRPr="00242B68">
        <w:tab/>
        <w:t>Gobierno corporativo</w:t>
      </w:r>
      <w:bookmarkEnd w:id="56"/>
    </w:p>
    <w:p w14:paraId="180AD318" w14:textId="77777777" w:rsidR="009271CE" w:rsidRPr="00242B68" w:rsidRDefault="009271CE" w:rsidP="006272A3">
      <w:pPr>
        <w:pStyle w:val="CodeText"/>
      </w:pPr>
    </w:p>
    <w:p w14:paraId="11CCBFEA" w14:textId="77777777" w:rsidR="006272A3" w:rsidRPr="00242B68" w:rsidRDefault="006272A3" w:rsidP="006272A3">
      <w:pPr>
        <w:pStyle w:val="Ttulo4"/>
      </w:pPr>
      <w:bookmarkStart w:id="57" w:name="_Toc37018578"/>
      <w:r w:rsidRPr="00242B68">
        <w:t>M.4/5.1.3/R.1</w:t>
      </w:r>
      <w:bookmarkEnd w:id="57"/>
      <w:r w:rsidRPr="00242B68">
        <w:t xml:space="preserve">  </w:t>
      </w:r>
    </w:p>
    <w:p w14:paraId="4C46070F" w14:textId="38D20E66" w:rsidR="0035202F" w:rsidRPr="00242B68" w:rsidRDefault="00BA0ABB" w:rsidP="000D2206">
      <w:pPr>
        <w:pStyle w:val="CodeText"/>
        <w:rPr>
          <w:b/>
        </w:rPr>
      </w:pPr>
      <w:r w:rsidRPr="003E1919">
        <w:rPr>
          <w:rFonts w:ascii="Calibri" w:eastAsia="Calibri" w:hAnsi="Calibri" w:cs="Arial"/>
          <w:b/>
          <w:bCs/>
        </w:rPr>
        <w:t xml:space="preserve">Es razonable creer que el PMAPE realiza todos los esfuerzos razonables para evitar ofrecer, prometer, dar o exigir sobornos para cambiar cifras de impuestos, tasas o regalías pagadas al Gobierno para propósitos </w:t>
      </w:r>
      <w:r>
        <w:rPr>
          <w:rFonts w:ascii="Calibri" w:eastAsia="Calibri" w:hAnsi="Calibri" w:cs="Arial"/>
          <w:b/>
          <w:bCs/>
        </w:rPr>
        <w:t>relacionados con la</w:t>
      </w:r>
      <w:r w:rsidRPr="003E1919">
        <w:rPr>
          <w:rFonts w:ascii="Calibri" w:eastAsia="Calibri" w:hAnsi="Calibri" w:cs="Arial"/>
          <w:b/>
          <w:bCs/>
        </w:rPr>
        <w:t xml:space="preserve"> extracción, comercio, manipulación, transporte y exportación de minerales</w:t>
      </w:r>
      <w:r w:rsidR="0035202F" w:rsidRPr="00242B68">
        <w:rPr>
          <w:b/>
        </w:rPr>
        <w:t>.</w:t>
      </w:r>
    </w:p>
    <w:p w14:paraId="36BE0D10" w14:textId="527FDC47" w:rsidR="006272A3" w:rsidRPr="00242B68" w:rsidRDefault="006272A3" w:rsidP="000D2206">
      <w:pPr>
        <w:pStyle w:val="CodeText"/>
      </w:pPr>
      <w:r w:rsidRPr="00242B68">
        <w:t xml:space="preserve">Cuando el soborno está profundamente arraigado en las normas culturales, a menudo es borrosa la línea que separa la prestación de un servicio y la concesión de un favor </w:t>
      </w:r>
      <w:r w:rsidR="00C3050C" w:rsidRPr="00242B68">
        <w:t>como</w:t>
      </w:r>
      <w:r w:rsidRPr="00242B68">
        <w:t xml:space="preserve"> compensación por cualquiera de ellos. Eliminar el soborno es un proceso cultural, pero necesita </w:t>
      </w:r>
      <w:r w:rsidR="00C3050C" w:rsidRPr="00242B68">
        <w:t xml:space="preserve">que se respalde </w:t>
      </w:r>
      <w:r w:rsidRPr="00242B68">
        <w:t>por medidas administrativas y legislativas (p. ej., en los países donde los funcionarios públicos reciben un salario meramente simbólico y donde su sustento depende de recibir "sobornos"). El objetivo final de poner fin a todo tipo de soborno se ajusta a la Convención de las Naciones Unidas contra la Corrupción</w:t>
      </w:r>
      <w:r w:rsidR="00F533D9" w:rsidRPr="00242B68">
        <w:t xml:space="preserve"> </w:t>
      </w:r>
      <w:sdt>
        <w:sdtPr>
          <w:alias w:val="No modifique este campo."/>
          <w:tag w:val="CitaviPlaceholder#88549599-4c7b-4cc1-91d6-c933b107933e"/>
          <w:id w:val="-332465007"/>
        </w:sdtPr>
        <w:sdtContent>
          <w:r w:rsidRPr="00242B68">
            <w:fldChar w:fldCharType="begin"/>
          </w:r>
          <w:r w:rsidRPr="00242B68">
            <w:instrText>ADDIN CitaviPlaceholder{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}</w:instrText>
          </w:r>
          <w:r w:rsidRPr="00242B68">
            <w:fldChar w:fldCharType="separate"/>
          </w:r>
          <w:r w:rsidRPr="00242B68">
            <w:t>(UNODC 2004)</w:t>
          </w:r>
          <w:r w:rsidRPr="00242B68">
            <w:fldChar w:fldCharType="end"/>
          </w:r>
        </w:sdtContent>
      </w:sdt>
      <w:r w:rsidRPr="00242B68">
        <w:t xml:space="preserve"> y la Convención de la OCDE para Combatir el Cohecho de Servidores Públicos Extranjeros en Transacciones Comerciales Internacionales </w:t>
      </w:r>
      <w:sdt>
        <w:sdtPr>
          <w:alias w:val="No modifique este campo."/>
          <w:tag w:val="CitaviPlaceholder#c4076046-5799-4ffa-97b3-b8c440dc70ff"/>
          <w:id w:val="-1117055959"/>
        </w:sdtPr>
        <w:sdtContent>
          <w:r w:rsidRPr="00242B68">
            <w:fldChar w:fldCharType="begin"/>
          </w:r>
          <w:r w:rsidRPr="00242B68">
            <w:instrText>ADDIN CitaviPlaceholder{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}</w:instrText>
          </w:r>
          <w:r w:rsidRPr="00242B68">
            <w:fldChar w:fldCharType="separate"/>
          </w:r>
          <w:r w:rsidRPr="00242B68">
            <w:t>(OECD 2011)</w:t>
          </w:r>
          <w:r w:rsidRPr="00242B68">
            <w:fldChar w:fldCharType="end"/>
          </w:r>
        </w:sdtContent>
      </w:sdt>
      <w:r w:rsidRPr="00242B68">
        <w:t xml:space="preserve">. </w:t>
      </w:r>
    </w:p>
    <w:p w14:paraId="3407FD73" w14:textId="7482BD40" w:rsidR="006272A3" w:rsidRPr="00242B68" w:rsidRDefault="006272A3" w:rsidP="000D2206">
      <w:pPr>
        <w:pStyle w:val="CodeText"/>
      </w:pPr>
      <w:r w:rsidRPr="00242B68">
        <w:t>Particularmente del "</w:t>
      </w:r>
      <w:r w:rsidR="00F533D9" w:rsidRPr="00242B68">
        <w:t>lado</w:t>
      </w:r>
      <w:r w:rsidRPr="00242B68">
        <w:t xml:space="preserve"> de la demanda" de sobornos, cualquier ciudadano puede contribuir a erradicar la cultura de los sobornos al no esperar ni exigir sobornos e incluso rechazar los sobornos ofrecidos. Ofrecer, prometer y dar sobornos se considera entonces como una práctica inaceptable de corrupción.</w:t>
      </w:r>
    </w:p>
    <w:p w14:paraId="3192E810" w14:textId="77777777" w:rsidR="006272A3" w:rsidRPr="00242B68" w:rsidRDefault="006272A3" w:rsidP="000D2206">
      <w:pPr>
        <w:pStyle w:val="CodeText"/>
        <w:rPr>
          <w:b/>
        </w:rPr>
      </w:pPr>
      <w:r w:rsidRPr="00242B68">
        <w:t xml:space="preserve">El CRAFT espera que los PMAPE emprendan todos los esfuerzos razonables para contribuir activamente a este cambio cultural.  </w:t>
      </w:r>
    </w:p>
    <w:p w14:paraId="2D509BD7" w14:textId="77777777" w:rsidR="006272A3" w:rsidRPr="00242B68" w:rsidRDefault="006272A3" w:rsidP="00970681">
      <w:pPr>
        <w:pStyle w:val="CodeText"/>
      </w:pPr>
      <w:r w:rsidRPr="00242B68">
        <w:rPr>
          <w:u w:val="single"/>
        </w:rPr>
        <w:t xml:space="preserve">Orientación sobre el criterio de </w:t>
      </w:r>
      <w:r w:rsidRPr="00242B68">
        <w:rPr>
          <w:b/>
          <w:bCs/>
          <w:u w:val="single"/>
        </w:rPr>
        <w:t>cumplimiento</w:t>
      </w:r>
      <w:r w:rsidRPr="00242B68">
        <w:rPr>
          <w:u w:val="single"/>
        </w:rPr>
        <w:t>:</w:t>
      </w:r>
      <w:r w:rsidRPr="00242B68">
        <w:t xml:space="preserve"> En el Informe CRAFT, el PMAPE documentará la política y su aplicación. </w:t>
      </w:r>
    </w:p>
    <w:p w14:paraId="087757A8" w14:textId="77777777" w:rsidR="006272A3" w:rsidRPr="00242B68" w:rsidRDefault="006272A3" w:rsidP="00970681">
      <w:pPr>
        <w:pStyle w:val="CodeText"/>
      </w:pPr>
      <w:r w:rsidRPr="00242B68">
        <w:lastRenderedPageBreak/>
        <w:t>Todos los esfuerzos razonables podrían significar, por ejemplo, que los responsables comprobados o sospechosos sean advertidos, suspendidos y, en última instancia, excluidos de su cadena de suministro.</w:t>
      </w:r>
    </w:p>
    <w:p w14:paraId="656A859F" w14:textId="6827C1D9" w:rsidR="006272A3" w:rsidRPr="00242B68" w:rsidRDefault="006272A3" w:rsidP="00970681">
      <w:pPr>
        <w:pStyle w:val="CodeText"/>
      </w:pPr>
      <w:r w:rsidRPr="00242B68">
        <w:t xml:space="preserve">En línea con </w:t>
      </w:r>
      <w:sdt>
        <w:sdtPr>
          <w:alias w:val="No modifique este campo."/>
          <w:tag w:val="CitaviPlaceholder#56f9357d-e603-4410-b713-4c77b499314f"/>
          <w:id w:val="223812452"/>
        </w:sdtPr>
        <w:sdtContent>
          <w:r w:rsidRPr="00242B68">
            <w:fldChar w:fldCharType="begin"/>
          </w:r>
          <w:r w:rsidRPr="00242B68">
            <w:instrText>ADDIN CitaviPlaceholder{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}</w:instrText>
          </w:r>
          <w:r w:rsidRPr="00242B68">
            <w:fldChar w:fldCharType="separate"/>
          </w:r>
          <w:r w:rsidRPr="00242B68">
            <w:t>UNODC</w:t>
          </w:r>
          <w:r w:rsidRPr="00242B68">
            <w:fldChar w:fldCharType="end"/>
          </w:r>
        </w:sdtContent>
      </w:sdt>
      <w:r w:rsidRPr="00242B68">
        <w:t xml:space="preserve"> </w:t>
      </w:r>
      <w:sdt>
        <w:sdtPr>
          <w:alias w:val="No modifique este campo."/>
          <w:tag w:val="CitaviPlaceholder#6cd12704-7536-4d00-ad8f-27ee0594f652"/>
          <w:id w:val="264811903"/>
        </w:sdtPr>
        <w:sdtContent>
          <w:r w:rsidRPr="00242B68">
            <w:fldChar w:fldCharType="begin"/>
          </w:r>
          <w:r w:rsidRPr="00242B68">
            <w:instrText>ADDIN CitaviPlaceholder{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}</w:instrText>
          </w:r>
          <w:r w:rsidRPr="00242B68">
            <w:fldChar w:fldCharType="separate"/>
          </w:r>
          <w:r w:rsidRPr="00242B68">
            <w:t>(2004)</w:t>
          </w:r>
          <w:r w:rsidRPr="00242B68">
            <w:fldChar w:fldCharType="end"/>
          </w:r>
        </w:sdtContent>
      </w:sdt>
      <w:r w:rsidRPr="00242B68">
        <w:t xml:space="preserve"> y </w:t>
      </w:r>
      <w:sdt>
        <w:sdtPr>
          <w:alias w:val="No modifique este campo."/>
          <w:tag w:val="CitaviPlaceholder#a37f55dd-cc21-4743-849b-654a837f07c9"/>
          <w:id w:val="202524870"/>
        </w:sdtPr>
        <w:sdtContent>
          <w:r w:rsidRPr="00242B68">
            <w:fldChar w:fldCharType="begin"/>
          </w:r>
          <w:r w:rsidRPr="00242B68">
            <w:instrText>ADDIN CitaviPlaceholder{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}</w:instrText>
          </w:r>
          <w:r w:rsidRPr="00242B68">
            <w:fldChar w:fldCharType="separate"/>
          </w:r>
          <w:r w:rsidRPr="00242B68">
            <w:t>OECD</w:t>
          </w:r>
          <w:r w:rsidRPr="00242B68">
            <w:fldChar w:fldCharType="end"/>
          </w:r>
        </w:sdtContent>
      </w:sdt>
      <w:r w:rsidRPr="00242B68">
        <w:t xml:space="preserve"> </w:t>
      </w:r>
      <w:sdt>
        <w:sdtPr>
          <w:alias w:val="No modifique este campo."/>
          <w:tag w:val="CitaviPlaceholder#ef36a75a-1ab3-489e-a81f-f3699ce64210"/>
          <w:id w:val="-2084983236"/>
        </w:sdtPr>
        <w:sdtContent>
          <w:r w:rsidRPr="00242B68">
            <w:fldChar w:fldCharType="begin"/>
          </w:r>
          <w:r w:rsidRPr="00242B68">
            <w:instrText>ADDIN CitaviPlaceholder{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}</w:instrText>
          </w:r>
          <w:r w:rsidRPr="00242B68">
            <w:fldChar w:fldCharType="separate"/>
          </w:r>
          <w:r w:rsidRPr="00242B68">
            <w:t>(2011)</w:t>
          </w:r>
          <w:r w:rsidRPr="00242B68">
            <w:fldChar w:fldCharType="end"/>
          </w:r>
        </w:sdtContent>
      </w:sdt>
      <w:r w:rsidRPr="00242B68">
        <w:t xml:space="preserve"> , la política prohibirá cualquier pago indebido de/hacia personas o entidades internacionales. En caso de pagos de/hacia personas o entidades nacionales (el escenario más probable para un PMAPE), la política deberá tan restrictiva como sea posible con arreglo a las normas locales.</w:t>
      </w:r>
    </w:p>
    <w:p w14:paraId="6ABE572E" w14:textId="59E3FDA4" w:rsidR="006272A3" w:rsidRPr="00242B68" w:rsidRDefault="006272A3" w:rsidP="00970681">
      <w:pPr>
        <w:pStyle w:val="CodeText"/>
      </w:pPr>
      <w:r w:rsidRPr="00242B68">
        <w:rPr>
          <w:u w:val="single"/>
        </w:rPr>
        <w:t xml:space="preserve">Orientación sobre el criterio </w:t>
      </w:r>
      <w:r w:rsidRPr="00242B68">
        <w:rPr>
          <w:b/>
          <w:bCs/>
          <w:u w:val="single"/>
        </w:rPr>
        <w:t>en progreso</w:t>
      </w:r>
      <w:r w:rsidRPr="00242B68">
        <w:rPr>
          <w:u w:val="single"/>
        </w:rPr>
        <w:t>:</w:t>
      </w:r>
      <w:r w:rsidRPr="00242B68">
        <w:t xml:space="preserve"> En su Informe CRAFT, el PMAPE se referirá al plan de gestión de riesgos e informará sobre su implementación.</w:t>
      </w:r>
    </w:p>
    <w:p w14:paraId="23238084" w14:textId="3196970C" w:rsidR="006272A3" w:rsidRPr="00242B68" w:rsidRDefault="006272A3" w:rsidP="00970681">
      <w:pPr>
        <w:pStyle w:val="CodeText"/>
      </w:pPr>
      <w:r w:rsidRPr="00242B68">
        <w:t xml:space="preserve">El plan de gestión de riesgos debe diferenciar claramente entre los pagos de facilitación (donde sean habituales y legales) para agilizar los servicios que legítimamente merecen y la corrupción caracterizada por exigir sobornos </w:t>
      </w:r>
      <w:r w:rsidR="00DB278E" w:rsidRPr="00242B68">
        <w:t>a</w:t>
      </w:r>
      <w:r w:rsidRPr="00242B68">
        <w:t xml:space="preserve"> cambio de favores y actos ilícitos.</w:t>
      </w:r>
    </w:p>
    <w:p w14:paraId="240604A6" w14:textId="792D8790" w:rsidR="006272A3" w:rsidRPr="00242B68" w:rsidRDefault="006272A3" w:rsidP="00970681">
      <w:pPr>
        <w:pStyle w:val="CodeText"/>
      </w:pPr>
      <w:r w:rsidRPr="00242B68">
        <w:t>El Informe CRAFT deberá</w:t>
      </w:r>
      <w:r w:rsidR="00DB278E" w:rsidRPr="00242B68">
        <w:t>:</w:t>
      </w:r>
      <w:r w:rsidRPr="00242B68">
        <w:t xml:space="preserve"> </w:t>
      </w:r>
    </w:p>
    <w:p w14:paraId="15ED0CBB" w14:textId="77777777" w:rsidR="006272A3" w:rsidRPr="00242B68" w:rsidRDefault="006272A3" w:rsidP="00722365">
      <w:pPr>
        <w:pStyle w:val="CodeText"/>
        <w:numPr>
          <w:ilvl w:val="0"/>
          <w:numId w:val="17"/>
        </w:numPr>
      </w:pPr>
      <w:r w:rsidRPr="00242B68">
        <w:t>informar las medidas adoptadas durante el último período de presentación de informes, y</w:t>
      </w:r>
    </w:p>
    <w:p w14:paraId="420E0CCB" w14:textId="77777777" w:rsidR="006272A3" w:rsidRPr="00242B68" w:rsidRDefault="006272A3" w:rsidP="00722365">
      <w:pPr>
        <w:pStyle w:val="CodeText"/>
        <w:numPr>
          <w:ilvl w:val="0"/>
          <w:numId w:val="17"/>
        </w:numPr>
      </w:pPr>
      <w:r w:rsidRPr="00242B68">
        <w:t>documentar y comprometerse a aplicar las medidas previstas para el próximo período de presentación de informes.</w:t>
      </w:r>
    </w:p>
    <w:p w14:paraId="15674FE4" w14:textId="77777777" w:rsidR="006272A3" w:rsidRPr="00242B68" w:rsidRDefault="006272A3" w:rsidP="00970681">
      <w:pPr>
        <w:pStyle w:val="CodeText"/>
      </w:pPr>
      <w:r w:rsidRPr="00242B68">
        <w:rPr>
          <w:u w:val="single"/>
        </w:rPr>
        <w:t xml:space="preserve">Orientación sobre el criterio de </w:t>
      </w:r>
      <w:r w:rsidRPr="00242B68">
        <w:rPr>
          <w:b/>
          <w:bCs/>
          <w:u w:val="single"/>
        </w:rPr>
        <w:t>no cumplimiento</w:t>
      </w:r>
      <w:r w:rsidRPr="00242B68">
        <w:rPr>
          <w:u w:val="single"/>
        </w:rPr>
        <w:t>:</w:t>
      </w:r>
      <w:r w:rsidRPr="00242B68">
        <w:t xml:space="preserve"> El PMAPE debe establecer un plan de gestión de riesgos.</w:t>
      </w:r>
    </w:p>
    <w:p w14:paraId="35465D7B" w14:textId="17DF65A7" w:rsidR="00A16378" w:rsidRPr="00242B68" w:rsidRDefault="00A16378" w:rsidP="006272A3">
      <w:pPr>
        <w:pStyle w:val="CodeText"/>
      </w:pPr>
    </w:p>
    <w:p w14:paraId="1186AAB2" w14:textId="77777777" w:rsidR="006272A3" w:rsidRPr="00242B68" w:rsidRDefault="006272A3" w:rsidP="006272A3">
      <w:pPr>
        <w:pStyle w:val="Ttulo4"/>
      </w:pPr>
      <w:bookmarkStart w:id="58" w:name="_Toc37018579"/>
      <w:r w:rsidRPr="00242B68">
        <w:t>M.4/5.1.3/R.2</w:t>
      </w:r>
      <w:bookmarkEnd w:id="58"/>
      <w:r w:rsidRPr="00242B68">
        <w:t xml:space="preserve">  </w:t>
      </w:r>
    </w:p>
    <w:p w14:paraId="0371CD29" w14:textId="42E7AFAF" w:rsidR="0035202F" w:rsidRPr="00242B68" w:rsidRDefault="00612AC6" w:rsidP="0035202F">
      <w:pPr>
        <w:pStyle w:val="CodeText"/>
        <w:rPr>
          <w:b/>
          <w:color w:val="FFFFFF" w:themeColor="background1"/>
          <w:sz w:val="18"/>
        </w:rPr>
      </w:pPr>
      <w:r w:rsidRPr="003E1919">
        <w:rPr>
          <w:rFonts w:ascii="Calibri" w:eastAsia="Calibri" w:hAnsi="Calibri" w:cs="Arial"/>
          <w:b/>
          <w:bCs/>
        </w:rPr>
        <w:t>Es razonable creer que el PMAPE realiza todos los esfuerzos razonables para impedir sobornos a fin de ocultar o encubrir el origen de los minerales</w:t>
      </w:r>
      <w:r w:rsidR="0035202F" w:rsidRPr="00242B68">
        <w:rPr>
          <w:b/>
        </w:rPr>
        <w:t>.</w:t>
      </w:r>
    </w:p>
    <w:p w14:paraId="5878473C" w14:textId="26B49843" w:rsidR="006272A3" w:rsidRPr="00242B68" w:rsidRDefault="00AD57B3" w:rsidP="000D2206">
      <w:pPr>
        <w:pStyle w:val="CodeText"/>
        <w:rPr>
          <w:b/>
        </w:rPr>
      </w:pPr>
      <w:r w:rsidRPr="00242B68">
        <w:t xml:space="preserve">La implementación de un Sistema de Control Interno (SCI) para garantizar que los minerales y/o metales comercializados por el PMAPE y/o sus entidades se originen exclusivamente en el sitio de mina del PMAPE elimina la posibilidad de soborno para ocultar o esconder el origen de los minerales desde el principio. Evita </w:t>
      </w:r>
      <w:r w:rsidR="001F492C" w:rsidRPr="00242B68">
        <w:t xml:space="preserve">que </w:t>
      </w:r>
      <w:r w:rsidRPr="00242B68">
        <w:t>ocult</w:t>
      </w:r>
      <w:r w:rsidR="001F492C" w:rsidRPr="00242B68">
        <w:t>e</w:t>
      </w:r>
      <w:r w:rsidRPr="00242B68">
        <w:t xml:space="preserve"> o escond</w:t>
      </w:r>
      <w:r w:rsidR="001F492C" w:rsidRPr="00242B68">
        <w:t>a</w:t>
      </w:r>
      <w:r w:rsidRPr="00242B68">
        <w:t xml:space="preserve"> el origen, independientemente de que se solicite un soborno o no, porque con un origen </w:t>
      </w:r>
      <w:r w:rsidR="00C52426" w:rsidRPr="00242B68">
        <w:t>de este tipo</w:t>
      </w:r>
      <w:r w:rsidRPr="00242B68">
        <w:t>, las cifras de producción pierden toda validez.</w:t>
      </w:r>
    </w:p>
    <w:p w14:paraId="6EC47742" w14:textId="6E45BB9B" w:rsidR="006272A3" w:rsidRPr="00242B68" w:rsidRDefault="006272A3" w:rsidP="00970681">
      <w:pPr>
        <w:pStyle w:val="CodeText"/>
      </w:pPr>
      <w:r w:rsidRPr="00242B68">
        <w:rPr>
          <w:u w:val="single"/>
        </w:rPr>
        <w:t xml:space="preserve">Orientación sobre el criterio de </w:t>
      </w:r>
      <w:r w:rsidRPr="00242B68">
        <w:rPr>
          <w:b/>
          <w:bCs/>
          <w:u w:val="single"/>
        </w:rPr>
        <w:t>cumplimiento</w:t>
      </w:r>
      <w:r w:rsidRPr="00242B68">
        <w:rPr>
          <w:u w:val="single"/>
        </w:rPr>
        <w:t>:</w:t>
      </w:r>
      <w:r w:rsidRPr="00242B68">
        <w:t xml:space="preserve"> En su Informe CRAFT, el PMAPE </w:t>
      </w:r>
      <w:r w:rsidR="00C52426" w:rsidRPr="00242B68">
        <w:t xml:space="preserve">deberá </w:t>
      </w:r>
      <w:r w:rsidRPr="00242B68">
        <w:t>describir el SCI y presentar las cifras de producción agregadas. Las cifras de producción deben ser válidas en relación con el número de personas que trabajan dentro del alcance del PMAPE.</w:t>
      </w:r>
    </w:p>
    <w:p w14:paraId="0220216E" w14:textId="3EC30627" w:rsidR="006272A3" w:rsidRPr="00242B68" w:rsidRDefault="006272A3" w:rsidP="00970681">
      <w:pPr>
        <w:pStyle w:val="CodeText"/>
      </w:pPr>
      <w:r w:rsidRPr="00242B68">
        <w:t xml:space="preserve">Se llevarán registros detallados de manera que estén disponibles para </w:t>
      </w:r>
      <w:r w:rsidR="00AC7B67" w:rsidRPr="00242B68">
        <w:t xml:space="preserve">su </w:t>
      </w:r>
      <w:r w:rsidRPr="00242B68">
        <w:t>verificación.</w:t>
      </w:r>
    </w:p>
    <w:p w14:paraId="4DA74695" w14:textId="70F75F3F" w:rsidR="006272A3" w:rsidRPr="00242B68" w:rsidRDefault="006272A3" w:rsidP="00970681">
      <w:pPr>
        <w:pStyle w:val="CodeText"/>
      </w:pPr>
      <w:r w:rsidRPr="00242B68">
        <w:rPr>
          <w:u w:val="single"/>
        </w:rPr>
        <w:t xml:space="preserve">Orientación sobre el criterio </w:t>
      </w:r>
      <w:r w:rsidRPr="00242B68">
        <w:rPr>
          <w:b/>
          <w:bCs/>
          <w:u w:val="single"/>
        </w:rPr>
        <w:t>en progreso</w:t>
      </w:r>
      <w:r w:rsidRPr="00242B68">
        <w:rPr>
          <w:u w:val="single"/>
        </w:rPr>
        <w:t>:</w:t>
      </w:r>
      <w:r w:rsidRPr="00242B68">
        <w:t xml:space="preserve"> En el Informe CRAFT, el PMAPE deberá:</w:t>
      </w:r>
    </w:p>
    <w:p w14:paraId="254BAE7A" w14:textId="77777777" w:rsidR="006272A3" w:rsidRPr="00242B68" w:rsidRDefault="006272A3" w:rsidP="00722365">
      <w:pPr>
        <w:pStyle w:val="CodeText"/>
        <w:numPr>
          <w:ilvl w:val="0"/>
          <w:numId w:val="17"/>
        </w:numPr>
      </w:pPr>
      <w:r w:rsidRPr="00242B68">
        <w:t>informar las medidas adoptadas durante el último período de presentación de informes, y</w:t>
      </w:r>
    </w:p>
    <w:p w14:paraId="63714AD2" w14:textId="77777777" w:rsidR="006272A3" w:rsidRPr="00242B68" w:rsidRDefault="006272A3" w:rsidP="00722365">
      <w:pPr>
        <w:pStyle w:val="CodeText"/>
        <w:numPr>
          <w:ilvl w:val="0"/>
          <w:numId w:val="17"/>
        </w:numPr>
      </w:pPr>
      <w:r w:rsidRPr="00242B68">
        <w:t>documentar y comprometerse a aplicar las medidas previstas para el próximo período de presentación de informes.</w:t>
      </w:r>
    </w:p>
    <w:p w14:paraId="7E8A6986" w14:textId="77777777" w:rsidR="006272A3" w:rsidRPr="00242B68" w:rsidRDefault="006272A3" w:rsidP="00970681">
      <w:pPr>
        <w:pStyle w:val="CodeText"/>
      </w:pPr>
      <w:r w:rsidRPr="00242B68">
        <w:rPr>
          <w:u w:val="single"/>
        </w:rPr>
        <w:t xml:space="preserve">Orientación sobre el criterio de </w:t>
      </w:r>
      <w:r w:rsidRPr="00242B68">
        <w:rPr>
          <w:b/>
          <w:bCs/>
          <w:u w:val="single"/>
        </w:rPr>
        <w:t>no cumplimiento</w:t>
      </w:r>
      <w:r w:rsidRPr="00242B68">
        <w:rPr>
          <w:u w:val="single"/>
        </w:rPr>
        <w:t>:</w:t>
      </w:r>
      <w:r w:rsidRPr="00242B68">
        <w:t xml:space="preserve"> El PMAPE debe establecer un plan de gestión de riesgos.</w:t>
      </w:r>
    </w:p>
    <w:p w14:paraId="6382403B" w14:textId="5ED30183" w:rsidR="00A16378" w:rsidRPr="00242B68" w:rsidRDefault="00A16378" w:rsidP="0022425F">
      <w:pPr>
        <w:pStyle w:val="CodeText"/>
      </w:pPr>
    </w:p>
    <w:p w14:paraId="1B0B2136" w14:textId="77777777" w:rsidR="0022425F" w:rsidRPr="00242B68" w:rsidRDefault="0022425F" w:rsidP="0022425F">
      <w:pPr>
        <w:pStyle w:val="Ttulo4"/>
      </w:pPr>
      <w:bookmarkStart w:id="59" w:name="_Toc37018580"/>
      <w:r w:rsidRPr="00242B68">
        <w:lastRenderedPageBreak/>
        <w:t>M.4/5.1.5/R.1</w:t>
      </w:r>
      <w:bookmarkEnd w:id="59"/>
      <w:r w:rsidRPr="00242B68">
        <w:t xml:space="preserve"> </w:t>
      </w:r>
    </w:p>
    <w:p w14:paraId="1505C792" w14:textId="77777777" w:rsidR="0022425F" w:rsidRPr="00242B68" w:rsidRDefault="0022425F" w:rsidP="00BC543C">
      <w:pPr>
        <w:pStyle w:val="CodeText"/>
        <w:rPr>
          <w:b/>
          <w:bCs/>
          <w:color w:val="FFFFFF" w:themeColor="background1"/>
          <w:sz w:val="18"/>
          <w:highlight w:val="yellow"/>
        </w:rPr>
      </w:pPr>
      <w:r w:rsidRPr="00242B68">
        <w:rPr>
          <w:b/>
          <w:bCs/>
        </w:rPr>
        <w:t>Es razonable creer que el PMAPE respalda todos los esfuerzos o toma todas las medidas viables para contribuir a la eliminación efectiva del lavado de dinero cuando se identifique un riesgo razonable de tal práctica, que tiene origen o vinculación con los operaciones o productos.</w:t>
      </w:r>
    </w:p>
    <w:p w14:paraId="19C5F34C" w14:textId="0B4A5485" w:rsidR="0022425F" w:rsidRPr="00242B68" w:rsidRDefault="00A62659" w:rsidP="000D2206">
      <w:pPr>
        <w:pStyle w:val="CodeText"/>
      </w:pPr>
      <w:r w:rsidRPr="00242B68">
        <w:t>El</w:t>
      </w:r>
      <w:r w:rsidR="0022425F" w:rsidRPr="00242B68">
        <w:t xml:space="preserve"> riesgo de "lavado de dinero”</w:t>
      </w:r>
      <w:r w:rsidR="0022425F" w:rsidRPr="00242B68">
        <w:rPr>
          <w:rStyle w:val="Refdenotaalpie"/>
        </w:rPr>
        <w:footnoteReference w:id="7"/>
      </w:r>
      <w:r w:rsidR="0022425F" w:rsidRPr="00242B68">
        <w:t xml:space="preserve"> a nivel de los PMAPE legítimos</w:t>
      </w:r>
      <w:r w:rsidRPr="00242B68">
        <w:t xml:space="preserve"> es bajo</w:t>
      </w:r>
      <w:r w:rsidR="0022425F" w:rsidRPr="00242B68">
        <w:t xml:space="preserve">. Los PMAPE producen el mineral que venden y no lo compran con dinero lavado. Por lo tanto, la compra de minerales y metales a un PMAPE legítimo se considera una de las mejores maneras para que los COMPRADORES se protejan de participar inadvertidamente en el lavado de dinero. </w:t>
      </w:r>
    </w:p>
    <w:p w14:paraId="5A137A7B" w14:textId="0469DDC8" w:rsidR="0022425F" w:rsidRPr="00242B68" w:rsidRDefault="0022425F" w:rsidP="000D2206">
      <w:pPr>
        <w:pStyle w:val="CodeText"/>
      </w:pPr>
      <w:r w:rsidRPr="00242B68">
        <w:t>Además, los PMAPE legítimos que venden directamente a los COMPRADORES a través de canales legales contribuyen a reducir el volumen de oro intercambiado informalmente</w:t>
      </w:r>
      <w:r w:rsidR="002641B5" w:rsidRPr="00242B68">
        <w:t xml:space="preserve"> disponible</w:t>
      </w:r>
      <w:r w:rsidRPr="00242B68">
        <w:t xml:space="preserve"> a los </w:t>
      </w:r>
      <w:r w:rsidR="006760CE" w:rsidRPr="00242B68">
        <w:t>lavadores</w:t>
      </w:r>
      <w:r w:rsidRPr="00242B68">
        <w:t xml:space="preserve"> de dinero. El alcance organizativo del CRAFT, limitado a los miembros del PMAPE en un solo país que venden directamente a los COMPRADORES, reduce aún más los riesgos de vincularse con el lavado de dinero en un contexto de ventas internacionales.</w:t>
      </w:r>
    </w:p>
    <w:p w14:paraId="384EB2A6" w14:textId="074C6A9C" w:rsidR="0022425F" w:rsidRPr="00242B68" w:rsidRDefault="0022425F" w:rsidP="000D2206">
      <w:pPr>
        <w:pStyle w:val="CodeText"/>
        <w:rPr>
          <w:b/>
        </w:rPr>
      </w:pPr>
      <w:r w:rsidRPr="00242B68">
        <w:t>Dentro del alcance del CRAFT, las etapas de "colocación" y "estratificación" del lavado de dinero representan los riesgos más significativos</w:t>
      </w:r>
      <w:r w:rsidRPr="00242B68">
        <w:rPr>
          <w:rStyle w:val="Refdenotaalpie"/>
        </w:rPr>
        <w:footnoteReference w:id="8"/>
      </w:r>
      <w:r w:rsidR="002641B5" w:rsidRPr="00242B68">
        <w:t>.</w:t>
      </w:r>
      <w:r w:rsidRPr="00242B68">
        <w:t xml:space="preserve"> Consiste en comprar minerales y metales de manera informal y venderlos </w:t>
      </w:r>
      <w:r w:rsidR="00AC7B67" w:rsidRPr="00242B68">
        <w:t>disimuladamente</w:t>
      </w:r>
      <w:r w:rsidRPr="00242B68">
        <w:t xml:space="preserve"> en cadenas de suministro formales. La tercera etapa de "integración", en la que los fondos vuelven a entrar en la economía legítima, tiene una importancia limitada, ya que rara vez se considera </w:t>
      </w:r>
      <w:r w:rsidR="00C7590C" w:rsidRPr="00242B68">
        <w:t>a</w:t>
      </w:r>
      <w:r w:rsidRPr="00242B68">
        <w:t>l sector de la MAPE un refugio seguro para la economía legítima. La "integración" en infraestructuras poco sospechosas (p. ej., carreteras, centros comerciales, empresas, etc.) está fuera del alcance del CRAFT y deberá ser resuelta por las autoridades competentes. Por lo tanto, los esfuerzos de mitigación de riesgos de los PMAPE se centran en la trazabilidad del origen de</w:t>
      </w:r>
      <w:r w:rsidR="00C7590C" w:rsidRPr="00242B68">
        <w:t xml:space="preserve"> </w:t>
      </w:r>
      <w:r w:rsidRPr="00242B68">
        <w:t>l</w:t>
      </w:r>
      <w:r w:rsidR="00C7590C" w:rsidRPr="00242B68">
        <w:t>os</w:t>
      </w:r>
      <w:r w:rsidRPr="00242B68">
        <w:t xml:space="preserve"> minerales y metales comercializados.</w:t>
      </w:r>
    </w:p>
    <w:p w14:paraId="302BFEE1" w14:textId="77777777" w:rsidR="0022425F" w:rsidRPr="00242B68" w:rsidRDefault="0022425F" w:rsidP="00970681">
      <w:pPr>
        <w:pStyle w:val="CodeText"/>
      </w:pPr>
      <w:r w:rsidRPr="00242B68">
        <w:rPr>
          <w:u w:val="single"/>
        </w:rPr>
        <w:t xml:space="preserve">Orientación sobre el criterio de </w:t>
      </w:r>
      <w:r w:rsidRPr="00242B68">
        <w:rPr>
          <w:b/>
          <w:bCs/>
          <w:u w:val="single"/>
        </w:rPr>
        <w:t>cumplimiento</w:t>
      </w:r>
      <w:r w:rsidRPr="00242B68">
        <w:rPr>
          <w:u w:val="single"/>
        </w:rPr>
        <w:t>:</w:t>
      </w:r>
      <w:r w:rsidRPr="00242B68">
        <w:t xml:space="preserve"> La productividad (medida en gramos/persona/día) varía según las características del yacimiento mineral y el nivel de mecanización. </w:t>
      </w:r>
    </w:p>
    <w:p w14:paraId="22DDD183" w14:textId="66A8B1D1" w:rsidR="0022425F" w:rsidRPr="00242B68" w:rsidRDefault="0022425F" w:rsidP="00970681">
      <w:pPr>
        <w:pStyle w:val="CodeText"/>
      </w:pPr>
      <w:r w:rsidRPr="00242B68">
        <w:t>En su Informe CRAFT, el PMAPE indicará los parámetros clave de operación que permitan comprobar la veracidad del volumen de minerales y metales que ofrece para la venta.</w:t>
      </w:r>
    </w:p>
    <w:p w14:paraId="70BA89FF" w14:textId="737EA67A" w:rsidR="00934685" w:rsidRPr="00242B68" w:rsidRDefault="00934685" w:rsidP="00934685">
      <w:pPr>
        <w:rPr>
          <w:sz w:val="24"/>
          <w:szCs w:val="24"/>
        </w:rPr>
      </w:pPr>
      <w:r w:rsidRPr="00242B68">
        <w:rPr>
          <w:sz w:val="24"/>
          <w:szCs w:val="24"/>
        </w:rPr>
        <w:t>A modo de ejemplo, estos parámetros pueden ser:</w:t>
      </w:r>
    </w:p>
    <w:p w14:paraId="568A58F5" w14:textId="7F54DC22" w:rsidR="00934685" w:rsidRPr="00242B68" w:rsidRDefault="00934685" w:rsidP="00934685">
      <w:pPr>
        <w:pStyle w:val="Prrafodelista"/>
        <w:numPr>
          <w:ilvl w:val="0"/>
          <w:numId w:val="39"/>
        </w:numPr>
        <w:rPr>
          <w:sz w:val="24"/>
          <w:szCs w:val="24"/>
        </w:rPr>
      </w:pPr>
      <w:r w:rsidRPr="00242B68">
        <w:rPr>
          <w:sz w:val="24"/>
          <w:szCs w:val="24"/>
        </w:rPr>
        <w:t>Volumen de mineral</w:t>
      </w:r>
      <w:r w:rsidR="00612AC6">
        <w:rPr>
          <w:sz w:val="24"/>
          <w:szCs w:val="24"/>
        </w:rPr>
        <w:t xml:space="preserve"> </w:t>
      </w:r>
      <w:r w:rsidR="00DB62B6">
        <w:rPr>
          <w:sz w:val="24"/>
          <w:szCs w:val="24"/>
        </w:rPr>
        <w:t>extraído</w:t>
      </w:r>
      <w:r w:rsidRPr="00242B68">
        <w:rPr>
          <w:sz w:val="24"/>
          <w:szCs w:val="24"/>
        </w:rPr>
        <w:t>/mes</w:t>
      </w:r>
      <w:r w:rsidR="0004156E" w:rsidRPr="00242B68">
        <w:rPr>
          <w:sz w:val="24"/>
          <w:szCs w:val="24"/>
        </w:rPr>
        <w:t>.</w:t>
      </w:r>
    </w:p>
    <w:p w14:paraId="148393C9" w14:textId="4362D6C7" w:rsidR="00934685" w:rsidRPr="00242B68" w:rsidRDefault="00934685" w:rsidP="00934685">
      <w:pPr>
        <w:pStyle w:val="Prrafodelista"/>
        <w:numPr>
          <w:ilvl w:val="0"/>
          <w:numId w:val="39"/>
        </w:numPr>
        <w:rPr>
          <w:sz w:val="24"/>
          <w:szCs w:val="24"/>
        </w:rPr>
      </w:pPr>
      <w:r w:rsidRPr="00242B68">
        <w:rPr>
          <w:sz w:val="24"/>
          <w:szCs w:val="24"/>
        </w:rPr>
        <w:t>Soportes de producción diaria que respaldan el volumen/mes informado</w:t>
      </w:r>
      <w:r w:rsidR="0004156E" w:rsidRPr="00242B68">
        <w:rPr>
          <w:sz w:val="24"/>
          <w:szCs w:val="24"/>
        </w:rPr>
        <w:t>.</w:t>
      </w:r>
    </w:p>
    <w:p w14:paraId="5CC5928D" w14:textId="378F70F0" w:rsidR="00934685" w:rsidRPr="00242B68" w:rsidRDefault="00934685" w:rsidP="00934685">
      <w:pPr>
        <w:pStyle w:val="Prrafodelista"/>
        <w:numPr>
          <w:ilvl w:val="0"/>
          <w:numId w:val="39"/>
        </w:numPr>
        <w:rPr>
          <w:sz w:val="24"/>
          <w:szCs w:val="24"/>
        </w:rPr>
      </w:pPr>
      <w:r w:rsidRPr="00242B68">
        <w:rPr>
          <w:sz w:val="24"/>
          <w:szCs w:val="24"/>
        </w:rPr>
        <w:t>Los soportes de producción diaria deben estar respaldados por la firma de un minero y/o supervisor.</w:t>
      </w:r>
    </w:p>
    <w:p w14:paraId="5807B30F" w14:textId="77777777" w:rsidR="00934685" w:rsidRPr="00242B68" w:rsidRDefault="00934685" w:rsidP="00970681">
      <w:pPr>
        <w:pStyle w:val="CodeText"/>
      </w:pPr>
    </w:p>
    <w:p w14:paraId="32BB44EA" w14:textId="0A90FFDB" w:rsidR="0022425F" w:rsidRPr="00242B68" w:rsidRDefault="0022425F" w:rsidP="00970681">
      <w:pPr>
        <w:pStyle w:val="CodeText"/>
      </w:pPr>
      <w:r w:rsidRPr="00242B68">
        <w:t>Cuando ya se ha implementado el SCI, el volumen de producción y la capacidad de producción (determinada por la productividad) deben coincidir razonablemente</w:t>
      </w:r>
      <w:r w:rsidR="00BF6DF4" w:rsidRPr="00242B68">
        <w:t xml:space="preserve">, </w:t>
      </w:r>
      <w:r w:rsidRPr="00242B68">
        <w:t xml:space="preserve">es decir, la producción promedio no puede ser mayor que la capacidad de producción.  </w:t>
      </w:r>
    </w:p>
    <w:p w14:paraId="68C4B111" w14:textId="77B4269C" w:rsidR="0022425F" w:rsidRPr="00242B68" w:rsidRDefault="0022425F" w:rsidP="00970681">
      <w:pPr>
        <w:pStyle w:val="CodeText"/>
      </w:pPr>
      <w:r w:rsidRPr="00242B68">
        <w:rPr>
          <w:u w:val="single"/>
        </w:rPr>
        <w:t xml:space="preserve">Orientación sobre el criterio </w:t>
      </w:r>
      <w:r w:rsidRPr="00242B68">
        <w:rPr>
          <w:b/>
          <w:bCs/>
          <w:u w:val="single"/>
        </w:rPr>
        <w:t>en progreso</w:t>
      </w:r>
      <w:r w:rsidRPr="00242B68">
        <w:rPr>
          <w:u w:val="single"/>
        </w:rPr>
        <w:t>:</w:t>
      </w:r>
      <w:r w:rsidRPr="00242B68">
        <w:t xml:space="preserve"> El Informe CRAFT deberá</w:t>
      </w:r>
      <w:r w:rsidR="00BF6DF4" w:rsidRPr="00242B68">
        <w:t>:</w:t>
      </w:r>
      <w:r w:rsidRPr="00242B68">
        <w:t xml:space="preserve"> </w:t>
      </w:r>
    </w:p>
    <w:p w14:paraId="5CC9B5A3" w14:textId="77777777" w:rsidR="0022425F" w:rsidRPr="00242B68" w:rsidRDefault="0022425F" w:rsidP="00722365">
      <w:pPr>
        <w:pStyle w:val="CodeText"/>
        <w:numPr>
          <w:ilvl w:val="0"/>
          <w:numId w:val="17"/>
        </w:numPr>
      </w:pPr>
      <w:r w:rsidRPr="00242B68">
        <w:t>informar las medidas adoptadas durante el último período de presentación de informes, y</w:t>
      </w:r>
    </w:p>
    <w:p w14:paraId="414A0D99" w14:textId="77777777" w:rsidR="0022425F" w:rsidRPr="00242B68" w:rsidRDefault="0022425F" w:rsidP="00722365">
      <w:pPr>
        <w:pStyle w:val="CodeText"/>
        <w:numPr>
          <w:ilvl w:val="0"/>
          <w:numId w:val="17"/>
        </w:numPr>
      </w:pPr>
      <w:r w:rsidRPr="00242B68">
        <w:t>documentar y comprometerse a aplicar las medidas previstas para el próximo período de presentación de informes.</w:t>
      </w:r>
    </w:p>
    <w:p w14:paraId="69B3D1C6" w14:textId="77777777" w:rsidR="0022425F" w:rsidRPr="00242B68" w:rsidRDefault="0022425F" w:rsidP="00970681">
      <w:pPr>
        <w:pStyle w:val="CodeText"/>
      </w:pPr>
      <w:r w:rsidRPr="00242B68">
        <w:rPr>
          <w:u w:val="single"/>
        </w:rPr>
        <w:lastRenderedPageBreak/>
        <w:t xml:space="preserve">Orientación sobre el criterio de </w:t>
      </w:r>
      <w:r w:rsidRPr="00242B68">
        <w:rPr>
          <w:b/>
          <w:bCs/>
          <w:u w:val="single"/>
        </w:rPr>
        <w:t>no cumplimiento</w:t>
      </w:r>
      <w:r w:rsidRPr="00242B68">
        <w:rPr>
          <w:u w:val="single"/>
        </w:rPr>
        <w:t>:</w:t>
      </w:r>
      <w:r w:rsidRPr="00242B68">
        <w:t xml:space="preserve"> El PMAPE debe establecer un plan de gestión de riesgos.</w:t>
      </w:r>
    </w:p>
    <w:p w14:paraId="5E36AFE4" w14:textId="68002087" w:rsidR="00A16378" w:rsidRPr="00242B68" w:rsidRDefault="00A16378" w:rsidP="0022425F">
      <w:pPr>
        <w:pStyle w:val="CodeText"/>
      </w:pPr>
    </w:p>
    <w:p w14:paraId="67ECB8B4" w14:textId="77777777" w:rsidR="003A3062" w:rsidRPr="00242B68" w:rsidRDefault="003A3062" w:rsidP="003A3062">
      <w:pPr>
        <w:pStyle w:val="CodeText"/>
        <w:pBdr>
          <w:bottom w:val="single" w:sz="4" w:space="1" w:color="auto"/>
        </w:pBdr>
      </w:pPr>
    </w:p>
    <w:p w14:paraId="1450AD46" w14:textId="77777777" w:rsidR="0022425F" w:rsidRPr="00242B68" w:rsidRDefault="0022425F" w:rsidP="0022425F">
      <w:pPr>
        <w:pStyle w:val="CodeText"/>
      </w:pPr>
    </w:p>
    <w:p w14:paraId="03BC6D14" w14:textId="4D8AAD1D" w:rsidR="00A16378" w:rsidRPr="00242B68" w:rsidRDefault="0035202F" w:rsidP="0035202F">
      <w:pPr>
        <w:pStyle w:val="Ttulo2"/>
      </w:pPr>
      <w:bookmarkStart w:id="60" w:name="_Toc516869449"/>
      <w:bookmarkStart w:id="61" w:name="_Toc37018581"/>
      <w:r w:rsidRPr="00242B68">
        <w:t>2.5</w:t>
      </w:r>
      <w:r w:rsidRPr="00242B68">
        <w:tab/>
      </w:r>
      <w:r w:rsidR="00AB1350" w:rsidRPr="00242B68">
        <w:t>Orientación</w:t>
      </w:r>
      <w:r w:rsidRPr="00242B68">
        <w:t xml:space="preserve"> sobre los requisitos del MÓDULO 5 (“Riesgos no pertenecientes del Anexo II" que requieren mejoras</w:t>
      </w:r>
      <w:bookmarkEnd w:id="60"/>
      <w:r w:rsidRPr="00242B68">
        <w:t>)</w:t>
      </w:r>
      <w:bookmarkEnd w:id="61"/>
    </w:p>
    <w:p w14:paraId="3311FE37" w14:textId="5CF8FBC9" w:rsidR="00A16378" w:rsidRPr="00242B68" w:rsidRDefault="00A16378" w:rsidP="000D2206">
      <w:pPr>
        <w:pStyle w:val="CodeText"/>
      </w:pPr>
      <w:r w:rsidRPr="00242B68">
        <w:t>Los riesgos altos no perteneciente</w:t>
      </w:r>
      <w:r w:rsidR="00AB1350" w:rsidRPr="00242B68">
        <w:t>s</w:t>
      </w:r>
      <w:r w:rsidRPr="00242B68">
        <w:t xml:space="preserve"> del Anexo II son tan importantes como los riesgos del Anexo II para el sustento y el bienestar de los mineros y sus familias. La principal diferencia es que la GDD de la OCDE no recomienda una suspensión o desvinculación del compromiso en caso de la presencia continua de estos riesgos, sino que alienta a los actores descendentes de la cadena de suministro a comprometerse con la MAPE y </w:t>
      </w:r>
      <w:r w:rsidR="00AB1350" w:rsidRPr="00242B68">
        <w:t xml:space="preserve">a </w:t>
      </w:r>
      <w:r w:rsidRPr="00242B68">
        <w:t xml:space="preserve">apoyar sus esfuerzos de mitigación y mejora de riesgos </w:t>
      </w:r>
      <w:sdt>
        <w:sdtPr>
          <w:alias w:val="No modifique este campo."/>
          <w:tag w:val="CitaviPlaceholder#abb7023f-8cf6-4bdf-8ef2-c92fb6d6f4cc"/>
          <w:id w:val="-1407990852"/>
        </w:sdtPr>
        <w:sdtContent>
          <w:r w:rsidRPr="00242B68">
            <w:fldChar w:fldCharType="begin"/>
          </w:r>
          <w:r w:rsidRPr="00242B68">
            <w:instrText>ADDIN CitaviPlaceholder{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}</w:instrText>
          </w:r>
          <w:r w:rsidRPr="00242B68">
            <w:fldChar w:fldCharType="separate"/>
          </w:r>
          <w:r w:rsidRPr="00242B68">
            <w:t>(OECD 2016a)</w:t>
          </w:r>
          <w:r w:rsidRPr="00242B68">
            <w:fldChar w:fldCharType="end"/>
          </w:r>
        </w:sdtContent>
      </w:sdt>
      <w:r w:rsidRPr="00242B68">
        <w:t xml:space="preserve">. </w:t>
      </w:r>
    </w:p>
    <w:p w14:paraId="49F6AE0E" w14:textId="369DD6BA" w:rsidR="00A16378" w:rsidRPr="00242B68" w:rsidRDefault="00A16378" w:rsidP="000D2206">
      <w:pPr>
        <w:pStyle w:val="CodeText"/>
      </w:pPr>
      <w:r w:rsidRPr="00242B68">
        <w:rPr>
          <w:b/>
        </w:rPr>
        <w:t xml:space="preserve">Nota: </w:t>
      </w:r>
      <w:r w:rsidRPr="00242B68">
        <w:t xml:space="preserve">Se aconseja a los PMAPE que se comprometan en sus Informes CRAFT a realizar solo las mejoras que consideren </w:t>
      </w:r>
      <w:r w:rsidRPr="00242B68">
        <w:rPr>
          <w:b/>
          <w:bCs/>
        </w:rPr>
        <w:t>realistas</w:t>
      </w:r>
      <w:r w:rsidRPr="00242B68">
        <w:t xml:space="preserve">. En el Informe CRAFT del próximo año </w:t>
      </w:r>
      <w:r w:rsidR="006116F4" w:rsidRPr="00242B68">
        <w:t xml:space="preserve">se </w:t>
      </w:r>
      <w:r w:rsidRPr="00242B68">
        <w:t xml:space="preserve">deberán informar los logros. El exceso de compromiso implica el riesgo de que la conformidad del PMAPE con sus propios compromisos le haga obtener una baja puntuación el año siguiente. </w:t>
      </w:r>
    </w:p>
    <w:p w14:paraId="1E400671" w14:textId="77777777" w:rsidR="00F06898" w:rsidRPr="00242B68" w:rsidRDefault="00F06898" w:rsidP="0035202F">
      <w:pPr>
        <w:pStyle w:val="CodeText"/>
      </w:pPr>
    </w:p>
    <w:p w14:paraId="02B92DF1" w14:textId="341567E7" w:rsidR="009271CE" w:rsidRPr="00242B68" w:rsidRDefault="004721BE" w:rsidP="004721BE">
      <w:pPr>
        <w:pStyle w:val="Ttulo3"/>
      </w:pPr>
      <w:bookmarkStart w:id="62" w:name="_Toc37018582"/>
      <w:r w:rsidRPr="00242B68">
        <w:t>2.5.1</w:t>
      </w:r>
      <w:r w:rsidRPr="00242B68">
        <w:tab/>
        <w:t>Derechos humanos y de los trabajadores</w:t>
      </w:r>
      <w:bookmarkEnd w:id="62"/>
    </w:p>
    <w:p w14:paraId="0032FB2A" w14:textId="11A256F2" w:rsidR="009271CE" w:rsidRPr="00242B68" w:rsidRDefault="009271CE" w:rsidP="00AE5AB0">
      <w:pPr>
        <w:pStyle w:val="CodeText"/>
        <w:rPr>
          <w:color w:val="auto"/>
        </w:rPr>
      </w:pPr>
    </w:p>
    <w:p w14:paraId="60E2601A" w14:textId="77777777" w:rsidR="005678BF" w:rsidRPr="00242B68" w:rsidRDefault="005678BF" w:rsidP="00281C3A">
      <w:pPr>
        <w:pStyle w:val="Ttulo4"/>
      </w:pPr>
      <w:bookmarkStart w:id="63" w:name="_Toc37018583"/>
      <w:r w:rsidRPr="00242B68">
        <w:t>M.5/1.1.1/R.1</w:t>
      </w:r>
      <w:bookmarkEnd w:id="63"/>
    </w:p>
    <w:p w14:paraId="678DAE91" w14:textId="676953C4" w:rsidR="005678BF" w:rsidRPr="00242B68" w:rsidRDefault="00281C3A" w:rsidP="00BC543C">
      <w:pPr>
        <w:pStyle w:val="CodeText"/>
        <w:rPr>
          <w:b/>
          <w:bCs/>
          <w:color w:val="FFFFFF" w:themeColor="background1"/>
          <w:sz w:val="18"/>
        </w:rPr>
      </w:pPr>
      <w:r w:rsidRPr="00242B68">
        <w:rPr>
          <w:b/>
        </w:rPr>
        <w:t>El PMAPE toma medidas para erradicar todas las peores formas de trabajo infantil entre las personas menores de 18 años que estén directa o indirectamente relacionadas con la minería.</w:t>
      </w:r>
    </w:p>
    <w:p w14:paraId="416EEACF" w14:textId="64849E9D" w:rsidR="005678BF" w:rsidRPr="00242B68" w:rsidRDefault="005678BF" w:rsidP="000D2206">
      <w:pPr>
        <w:pStyle w:val="CodeText"/>
      </w:pPr>
      <w:r w:rsidRPr="00242B68">
        <w:t xml:space="preserve">El requisito M.3/1.1.1/R.1 sobre las peores formas de trabajo infantil se aplica al alcance organizacional principal y extendido (si procede) del PMAPE. Se centra en </w:t>
      </w:r>
      <w:r w:rsidR="00E61011" w:rsidRPr="00242B68">
        <w:t>la</w:t>
      </w:r>
      <w:r w:rsidRPr="00242B68">
        <w:t xml:space="preserve"> cadena de suministro </w:t>
      </w:r>
      <w:r w:rsidR="00E61011" w:rsidRPr="00242B68">
        <w:t xml:space="preserve">interna </w:t>
      </w:r>
      <w:r w:rsidRPr="00242B68">
        <w:t>libre de las peores formas de trabajo infantil y, por lo tanto, en tareas de producción que no deben ser realizadas por personas menores de 18 años.</w:t>
      </w:r>
    </w:p>
    <w:p w14:paraId="5732E3E2" w14:textId="77777777" w:rsidR="005678BF" w:rsidRPr="00242B68" w:rsidRDefault="005678BF" w:rsidP="000D2206">
      <w:pPr>
        <w:pStyle w:val="CodeText"/>
      </w:pPr>
      <w:r w:rsidRPr="00242B68">
        <w:t xml:space="preserve">El requisito M.5/1.1.1/R.1 complementa el requisito M.3/1.1.1/R.1 que se centra en las peores formas de trabajo infantil que </w:t>
      </w:r>
      <w:r w:rsidRPr="00242B68">
        <w:rPr>
          <w:u w:val="single"/>
        </w:rPr>
        <w:t>puedan estar indirectamente relacionadas con la producción mineral o que puedan ocurrir en el perímetro de las operaciones del PMAPE</w:t>
      </w:r>
      <w:r w:rsidRPr="00242B68">
        <w:t>.</w:t>
      </w:r>
    </w:p>
    <w:p w14:paraId="565D4964" w14:textId="50C1A632" w:rsidR="005678BF" w:rsidRPr="00242B68" w:rsidRDefault="005678BF" w:rsidP="000D2206">
      <w:pPr>
        <w:pStyle w:val="CodeText"/>
        <w:rPr>
          <w:b/>
        </w:rPr>
      </w:pPr>
      <w:r w:rsidRPr="00242B68">
        <w:t>Si la evaluación de base del requisito M.3/1.1.1/R.1 identifica actividades económicas que puedan ser consideradas como peores formas de trabajo infantil</w:t>
      </w:r>
      <w:r w:rsidR="00E61011" w:rsidRPr="00242B68">
        <w:t>,</w:t>
      </w:r>
      <w:r w:rsidRPr="00242B68">
        <w:t xml:space="preserve"> según la Convención N° 182 de la OIT</w:t>
      </w:r>
      <w:r w:rsidR="00947448" w:rsidRPr="00242B68">
        <w:t>,</w:t>
      </w:r>
      <w:r w:rsidRPr="00242B68">
        <w:t xml:space="preserve"> dentro del perímetro de operaciones del PMAPE diferentes a las contempladas en el requisito M.3/1.1.1/R.1, se asignará una mayor prioridad al requisito M.5/1.1.1/R.1.</w:t>
      </w:r>
    </w:p>
    <w:p w14:paraId="3A8D5880" w14:textId="12E1B3B9" w:rsidR="005678BF" w:rsidRPr="00242B68" w:rsidRDefault="005678BF" w:rsidP="00F32440">
      <w:pPr>
        <w:pStyle w:val="CodeText"/>
      </w:pPr>
      <w:r w:rsidRPr="00242B68">
        <w:rPr>
          <w:u w:val="single"/>
        </w:rPr>
        <w:t xml:space="preserve">Orientación </w:t>
      </w:r>
      <w:r w:rsidR="00947448" w:rsidRPr="00242B68">
        <w:rPr>
          <w:u w:val="single"/>
        </w:rPr>
        <w:t>cuando</w:t>
      </w:r>
      <w:r w:rsidRPr="00242B68">
        <w:rPr>
          <w:u w:val="single"/>
        </w:rPr>
        <w:t xml:space="preserve"> se </w:t>
      </w:r>
      <w:r w:rsidR="009F64F7" w:rsidRPr="00242B68">
        <w:rPr>
          <w:u w:val="single"/>
        </w:rPr>
        <w:t>considere</w:t>
      </w:r>
      <w:r w:rsidRPr="00242B68">
        <w:rPr>
          <w:u w:val="single"/>
        </w:rPr>
        <w:t xml:space="preserve"> que el riesgo está </w:t>
      </w:r>
      <w:r w:rsidRPr="00242B68">
        <w:rPr>
          <w:b/>
          <w:bCs/>
          <w:u w:val="single"/>
        </w:rPr>
        <w:t>controlado</w:t>
      </w:r>
      <w:r w:rsidRPr="00242B68">
        <w:rPr>
          <w:u w:val="single"/>
        </w:rPr>
        <w:t>:</w:t>
      </w:r>
      <w:r w:rsidRPr="00242B68">
        <w:t xml:space="preserve"> Los resultados de una encuesta cuantitativa detallada muestran que todas las personas de 15 a 18 </w:t>
      </w:r>
      <w:r w:rsidR="000C355C" w:rsidRPr="00242B68">
        <w:t>años</w:t>
      </w:r>
      <w:r w:rsidRPr="00242B68">
        <w:t xml:space="preserve"> que se encuentran en el perímetro del PMAPE (por ejemplo, la comunidad) han sido trasladadas a lugares de trabajo que, por su naturaleza o por las circunstancias en las que se realiza el trabajo, no perjudican la salud, seguridad o integridad de los niños y niñas.</w:t>
      </w:r>
    </w:p>
    <w:p w14:paraId="5B8905E2" w14:textId="77777777" w:rsidR="005678BF" w:rsidRPr="00242B68" w:rsidRDefault="005678BF" w:rsidP="00F32440">
      <w:pPr>
        <w:pStyle w:val="CodeText"/>
      </w:pPr>
      <w:r w:rsidRPr="00242B68">
        <w:t>Para las personas menores de 15 años, se aplica el requisito M.5/1.1.1/R.2.</w:t>
      </w:r>
    </w:p>
    <w:p w14:paraId="32B391B5" w14:textId="1C715241" w:rsidR="005678BF" w:rsidRPr="00242B68" w:rsidRDefault="005678BF" w:rsidP="00F32440">
      <w:pPr>
        <w:pStyle w:val="CodeText"/>
      </w:pPr>
      <w:r w:rsidRPr="00242B68">
        <w:t>Los resultados de la encuesta se anexan al Informe CRAFT.</w:t>
      </w:r>
    </w:p>
    <w:p w14:paraId="794A9C28" w14:textId="74DD4D84" w:rsidR="00A16378" w:rsidRPr="00242B68" w:rsidRDefault="00A16378" w:rsidP="005678BF">
      <w:pPr>
        <w:pStyle w:val="CodeText"/>
      </w:pPr>
    </w:p>
    <w:p w14:paraId="20A41BF7" w14:textId="77777777" w:rsidR="005678BF" w:rsidRPr="00242B68" w:rsidRDefault="005678BF" w:rsidP="00281C3A">
      <w:pPr>
        <w:pStyle w:val="Ttulo4"/>
      </w:pPr>
      <w:bookmarkStart w:id="64" w:name="_Toc37018584"/>
      <w:r w:rsidRPr="00242B68">
        <w:t>M.5/1.1.1/R.2</w:t>
      </w:r>
      <w:bookmarkEnd w:id="64"/>
    </w:p>
    <w:p w14:paraId="52D19438" w14:textId="7C302C1A" w:rsidR="005678BF" w:rsidRPr="00242B68" w:rsidRDefault="00281C3A" w:rsidP="00BC543C">
      <w:pPr>
        <w:pStyle w:val="CodeText"/>
        <w:rPr>
          <w:b/>
          <w:bCs/>
          <w:color w:val="FFFFFF" w:themeColor="background1"/>
          <w:sz w:val="18"/>
        </w:rPr>
      </w:pPr>
      <w:r w:rsidRPr="00242B68">
        <w:rPr>
          <w:b/>
        </w:rPr>
        <w:t xml:space="preserve">El PMAPE toma medidas para erradicar el trabajo infantil </w:t>
      </w:r>
      <w:r w:rsidR="00577643" w:rsidRPr="00242B68">
        <w:rPr>
          <w:b/>
        </w:rPr>
        <w:t>en</w:t>
      </w:r>
      <w:r w:rsidRPr="00242B68">
        <w:rPr>
          <w:b/>
        </w:rPr>
        <w:t xml:space="preserve"> personas menores de 15 años.</w:t>
      </w:r>
    </w:p>
    <w:p w14:paraId="4D2FF8BE" w14:textId="226B408B" w:rsidR="005678BF" w:rsidRPr="00242B68" w:rsidRDefault="005678BF" w:rsidP="000D2206">
      <w:pPr>
        <w:pStyle w:val="CodeText"/>
      </w:pPr>
      <w:r w:rsidRPr="00242B68">
        <w:t xml:space="preserve">El Convenio N° 138 de la OIT sobre la edad mínima </w:t>
      </w:r>
      <w:sdt>
        <w:sdtPr>
          <w:alias w:val="No modifique este campo."/>
          <w:tag w:val="CitaviPlaceholder#547c9583-4368-4a2c-b248-e243c07448be"/>
          <w:id w:val="733198915"/>
        </w:sdtPr>
        <w:sdtContent>
          <w:r w:rsidRPr="00242B68">
            <w:fldChar w:fldCharType="begin"/>
          </w:r>
          <w:r w:rsidRPr="00242B68">
            <w:instrText>ADDIN CitaviPlaceholder{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}</w:instrText>
          </w:r>
          <w:r w:rsidRPr="00242B68">
            <w:fldChar w:fldCharType="separate"/>
          </w:r>
          <w:r w:rsidRPr="00242B68">
            <w:t>(ILO 1973)</w:t>
          </w:r>
          <w:r w:rsidRPr="00242B68">
            <w:fldChar w:fldCharType="end"/>
          </w:r>
        </w:sdtContent>
      </w:sdt>
      <w:r w:rsidRPr="00242B68">
        <w:t xml:space="preserve"> establece que la edad mínima de admisión al empleo o al trabajo en cualquier ocupación no deberá ser inferior a la edad en que cesa la </w:t>
      </w:r>
      <w:r w:rsidR="0018539F" w:rsidRPr="00242B68">
        <w:t>educación obligatoria</w:t>
      </w:r>
      <w:r w:rsidRPr="00242B68">
        <w:t xml:space="preserve"> y, en cualquier caso, no debe ser inferior a 15 años.</w:t>
      </w:r>
    </w:p>
    <w:p w14:paraId="4466670B" w14:textId="4C1B2A19" w:rsidR="005678BF" w:rsidRPr="00242B68" w:rsidRDefault="005678BF" w:rsidP="000D2206">
      <w:pPr>
        <w:pStyle w:val="CodeText"/>
      </w:pPr>
      <w:r w:rsidRPr="00242B68">
        <w:t>Aunque se trata de un derecho humano fundamental y el Convenio N°138 de la OIT ha sido ratificado por la gran mayoría de los países, la realidad suele ser diferente. En casos extremos, en algunos países la mitad de la población tiene menos de 15 años y en otros países no es extraño que se considere a personas menores de 15 años como cabezas de familia (p. ej.,</w:t>
      </w:r>
      <w:r w:rsidR="0018539F" w:rsidRPr="00242B68">
        <w:t xml:space="preserve"> </w:t>
      </w:r>
      <w:r w:rsidRPr="00242B68">
        <w:t xml:space="preserve">los huérfanos del SIDA). Además, </w:t>
      </w:r>
      <w:r w:rsidR="00017D21" w:rsidRPr="00242B68">
        <w:t xml:space="preserve">son comunes </w:t>
      </w:r>
      <w:r w:rsidRPr="00242B68">
        <w:t>los casos de comunidades mineras remotas que carecen de instalaciones educativas.</w:t>
      </w:r>
    </w:p>
    <w:p w14:paraId="278BD88E" w14:textId="6EB148F4" w:rsidR="005678BF" w:rsidRPr="00242B68" w:rsidRDefault="005678BF" w:rsidP="000D2206">
      <w:pPr>
        <w:pStyle w:val="CodeText"/>
      </w:pPr>
      <w:r w:rsidRPr="00242B68">
        <w:t xml:space="preserve">Independientemente de las limitaciones prácticas, es importante que los PMAPE reconozcan que los menores de 15 años no deberían estar empleados ni </w:t>
      </w:r>
      <w:r w:rsidR="00017D21" w:rsidRPr="00242B68">
        <w:t>estar trabajando</w:t>
      </w:r>
      <w:r w:rsidRPr="00242B68">
        <w:t xml:space="preserve"> en ninguna ocupación, sino que deberían asistir a la escuela. Por lo tanto, los PMAPE deberán adoptar medidas para erradicar el trabajo infantil </w:t>
      </w:r>
      <w:r w:rsidR="00682A59" w:rsidRPr="00242B68">
        <w:t>en</w:t>
      </w:r>
      <w:r w:rsidRPr="00242B68">
        <w:t xml:space="preserve"> los menores de 15 años que están indirectamente relacionados con la producción de minerales o que ocurren en el perímetro del PMAPE.</w:t>
      </w:r>
    </w:p>
    <w:p w14:paraId="779CFF93" w14:textId="4926B472" w:rsidR="005678BF" w:rsidRPr="00242B68" w:rsidRDefault="005678BF" w:rsidP="00F32440">
      <w:pPr>
        <w:pStyle w:val="CodeText"/>
      </w:pPr>
      <w:r w:rsidRPr="00242B68">
        <w:rPr>
          <w:u w:val="single"/>
        </w:rPr>
        <w:t xml:space="preserve">Orientación </w:t>
      </w:r>
      <w:r w:rsidR="00682A59" w:rsidRPr="00242B68">
        <w:rPr>
          <w:u w:val="single"/>
        </w:rPr>
        <w:t>cuando</w:t>
      </w:r>
      <w:r w:rsidRPr="00242B68">
        <w:rPr>
          <w:u w:val="single"/>
        </w:rPr>
        <w:t xml:space="preserve"> </w:t>
      </w:r>
      <w:r w:rsidR="009F64F7" w:rsidRPr="00242B68">
        <w:rPr>
          <w:u w:val="single"/>
        </w:rPr>
        <w:t>considere</w:t>
      </w:r>
      <w:r w:rsidRPr="00242B68">
        <w:rPr>
          <w:u w:val="single"/>
        </w:rPr>
        <w:t xml:space="preserve"> que el riesgo está </w:t>
      </w:r>
      <w:r w:rsidRPr="00242B68">
        <w:rPr>
          <w:b/>
          <w:bCs/>
          <w:u w:val="single"/>
        </w:rPr>
        <w:t>controlado</w:t>
      </w:r>
      <w:r w:rsidRPr="00242B68">
        <w:rPr>
          <w:u w:val="single"/>
        </w:rPr>
        <w:t>:</w:t>
      </w:r>
      <w:r w:rsidRPr="00242B68">
        <w:t xml:space="preserve"> Los resultados de una encuesta cuantitativa detallada demuestran que todas las personas menores de 15 años en el perímetro del PMAPE (p. ej., la comunidad) asisten a la escuela y no están </w:t>
      </w:r>
      <w:r w:rsidR="00682A59" w:rsidRPr="00242B68">
        <w:t xml:space="preserve">siendo </w:t>
      </w:r>
      <w:r w:rsidRPr="00242B68">
        <w:t xml:space="preserve">empleadas ni </w:t>
      </w:r>
      <w:r w:rsidR="00682A59" w:rsidRPr="00242B68">
        <w:t xml:space="preserve">tampoco </w:t>
      </w:r>
      <w:r w:rsidRPr="00242B68">
        <w:t>se les permite realizar ningún trabajo.</w:t>
      </w:r>
    </w:p>
    <w:p w14:paraId="67B8726E" w14:textId="68D0188C" w:rsidR="00A16378" w:rsidRPr="00242B68" w:rsidRDefault="00A16378" w:rsidP="005678BF">
      <w:pPr>
        <w:pStyle w:val="CodeText"/>
      </w:pPr>
    </w:p>
    <w:p w14:paraId="255FC6F3" w14:textId="77777777" w:rsidR="005678BF" w:rsidRPr="00242B68" w:rsidRDefault="005678BF" w:rsidP="00281C3A">
      <w:pPr>
        <w:pStyle w:val="Ttulo4"/>
      </w:pPr>
      <w:bookmarkStart w:id="65" w:name="_Toc37018585"/>
      <w:r w:rsidRPr="00242B68">
        <w:t>M.5/1.1.3/R.1</w:t>
      </w:r>
      <w:bookmarkEnd w:id="65"/>
    </w:p>
    <w:p w14:paraId="66601B90" w14:textId="77777777" w:rsidR="005678BF" w:rsidRPr="00242B68" w:rsidRDefault="005678BF" w:rsidP="00BC543C">
      <w:pPr>
        <w:pStyle w:val="CodeText"/>
        <w:rPr>
          <w:b/>
          <w:bCs/>
          <w:color w:val="FFFFFF" w:themeColor="background1"/>
          <w:sz w:val="18"/>
        </w:rPr>
      </w:pPr>
      <w:r w:rsidRPr="00242B68">
        <w:rPr>
          <w:b/>
          <w:bCs/>
        </w:rPr>
        <w:t xml:space="preserve">El PMAPE toma medidas para proteger a las mujeres contra la violencia sexual y el acoso en el trabajo. </w:t>
      </w:r>
    </w:p>
    <w:p w14:paraId="100E4180" w14:textId="1EC4DCBD" w:rsidR="005678BF" w:rsidRPr="00242B68" w:rsidRDefault="005678BF" w:rsidP="00934685">
      <w:pPr>
        <w:pStyle w:val="CodeText"/>
      </w:pPr>
      <w:r w:rsidRPr="00242B68">
        <w:t xml:space="preserve">La violencia verbal, psicológica o física contra las mujeres es común y generalizada en la mayoría de los lugares de trabajo, lo que incluye al sector de la MAPE. Los riesgos de violencia </w:t>
      </w:r>
      <w:r w:rsidR="00BD795B" w:rsidRPr="00242B68">
        <w:t xml:space="preserve">sexual </w:t>
      </w:r>
      <w:r w:rsidRPr="00242B68">
        <w:t>y acoso son particularmente altos en contextos de desigualdad de género y desequilibrios de poder.</w:t>
      </w:r>
      <w:r w:rsidR="00BD795B" w:rsidRPr="00242B68">
        <w:t xml:space="preserve"> </w:t>
      </w:r>
      <w:r w:rsidRPr="00242B68">
        <w:t>En todo caso, la violencia sexual y el acoso son inaceptables.</w:t>
      </w:r>
    </w:p>
    <w:p w14:paraId="0DF38B58" w14:textId="36DB7FE8" w:rsidR="005678BF" w:rsidRPr="00242B68" w:rsidRDefault="005678BF" w:rsidP="00934685">
      <w:pPr>
        <w:pStyle w:val="CodeText"/>
      </w:pPr>
      <w:r w:rsidRPr="00242B68">
        <w:t>Los PMAPE que participan en los Esquemas CRAFT no deberán tolerar ningún comportamiento inaceptable de sus miembros individuales y tomar medidas para proteger a las mujeres contra la violencia sexual y el acoso en el trabajo.</w:t>
      </w:r>
    </w:p>
    <w:p w14:paraId="40AA111F" w14:textId="11922894" w:rsidR="005678BF" w:rsidRPr="00242B68" w:rsidRDefault="005678BF" w:rsidP="00934685">
      <w:pPr>
        <w:pStyle w:val="Default"/>
        <w:jc w:val="both"/>
        <w:rPr>
          <w:sz w:val="22"/>
        </w:rPr>
      </w:pPr>
      <w:r w:rsidRPr="00242B68">
        <w:rPr>
          <w:u w:val="single"/>
        </w:rPr>
        <w:t xml:space="preserve">Orientación </w:t>
      </w:r>
      <w:r w:rsidR="009F64F7" w:rsidRPr="00242B68">
        <w:rPr>
          <w:u w:val="single"/>
        </w:rPr>
        <w:t>cuando</w:t>
      </w:r>
      <w:r w:rsidRPr="00242B68">
        <w:rPr>
          <w:u w:val="single"/>
        </w:rPr>
        <w:t xml:space="preserve"> se </w:t>
      </w:r>
      <w:r w:rsidR="009F64F7" w:rsidRPr="00242B68">
        <w:rPr>
          <w:u w:val="single"/>
        </w:rPr>
        <w:t>considere</w:t>
      </w:r>
      <w:r w:rsidRPr="00242B68">
        <w:rPr>
          <w:u w:val="single"/>
        </w:rPr>
        <w:t xml:space="preserve"> que el riesgo está </w:t>
      </w:r>
      <w:r w:rsidRPr="00242B68">
        <w:rPr>
          <w:b/>
          <w:bCs/>
          <w:u w:val="single"/>
        </w:rPr>
        <w:t>controlado</w:t>
      </w:r>
      <w:r w:rsidRPr="00242B68">
        <w:t>: Asegurarse de que el PMAPE tenga una política específica de acuerdo con el Convenio C190 de la OIT. El PMAPE deberá prevenir, controlar, detectar y penalizar los casos de violencia sexual y acoso en el trabajo.</w:t>
      </w:r>
      <w:r w:rsidRPr="00242B68">
        <w:rPr>
          <w:sz w:val="22"/>
          <w:szCs w:val="22"/>
        </w:rPr>
        <w:t xml:space="preserve"> </w:t>
      </w:r>
    </w:p>
    <w:p w14:paraId="3A85800F" w14:textId="687A50EA" w:rsidR="0043754C" w:rsidRPr="00242B68" w:rsidRDefault="0043754C" w:rsidP="00E44A3F">
      <w:pPr>
        <w:jc w:val="both"/>
        <w:rPr>
          <w:sz w:val="24"/>
          <w:szCs w:val="24"/>
        </w:rPr>
      </w:pPr>
    </w:p>
    <w:p w14:paraId="3A735020" w14:textId="3FA1E834" w:rsidR="000C69DB" w:rsidRPr="00242B68" w:rsidRDefault="000C69DB" w:rsidP="00E44A3F">
      <w:pPr>
        <w:jc w:val="both"/>
        <w:rPr>
          <w:sz w:val="24"/>
          <w:szCs w:val="24"/>
        </w:rPr>
      </w:pPr>
      <w:r w:rsidRPr="00242B68">
        <w:rPr>
          <w:sz w:val="24"/>
          <w:szCs w:val="24"/>
        </w:rPr>
        <w:t xml:space="preserve">El PMAPE hace esfuerzos y </w:t>
      </w:r>
      <w:r w:rsidR="00057902" w:rsidRPr="00242B68">
        <w:rPr>
          <w:sz w:val="24"/>
          <w:szCs w:val="24"/>
        </w:rPr>
        <w:t>toma</w:t>
      </w:r>
      <w:r w:rsidRPr="00242B68">
        <w:rPr>
          <w:sz w:val="24"/>
          <w:szCs w:val="24"/>
        </w:rPr>
        <w:t xml:space="preserve"> medidas de sensibilización para crear</w:t>
      </w:r>
      <w:r w:rsidR="00057902" w:rsidRPr="00242B68">
        <w:rPr>
          <w:sz w:val="24"/>
          <w:szCs w:val="24"/>
        </w:rPr>
        <w:t xml:space="preserve"> la</w:t>
      </w:r>
      <w:r w:rsidRPr="00242B68">
        <w:rPr>
          <w:sz w:val="24"/>
          <w:szCs w:val="24"/>
        </w:rPr>
        <w:t xml:space="preserve"> conciencia de que la violencia sexual y el acoso son inaceptables</w:t>
      </w:r>
      <w:r w:rsidR="00057902" w:rsidRPr="00242B68">
        <w:rPr>
          <w:sz w:val="24"/>
          <w:szCs w:val="24"/>
        </w:rPr>
        <w:t>,</w:t>
      </w:r>
      <w:r w:rsidRPr="00242B68">
        <w:rPr>
          <w:sz w:val="24"/>
          <w:szCs w:val="24"/>
        </w:rPr>
        <w:t xml:space="preserve"> y alienta a las víctimas a denunciar a los agresores ante la autoridad competente. </w:t>
      </w:r>
    </w:p>
    <w:p w14:paraId="74D5B503" w14:textId="77777777" w:rsidR="000C69DB" w:rsidRPr="00242B68" w:rsidRDefault="000C69DB" w:rsidP="00E44A3F">
      <w:pPr>
        <w:jc w:val="both"/>
        <w:rPr>
          <w:sz w:val="24"/>
          <w:szCs w:val="24"/>
        </w:rPr>
      </w:pPr>
    </w:p>
    <w:p w14:paraId="458E28AE" w14:textId="758E0959" w:rsidR="000C69DB" w:rsidRPr="00242B68" w:rsidRDefault="000C69DB" w:rsidP="00E44A3F">
      <w:pPr>
        <w:jc w:val="both"/>
        <w:rPr>
          <w:sz w:val="24"/>
          <w:szCs w:val="24"/>
        </w:rPr>
      </w:pPr>
      <w:r w:rsidRPr="00242B68">
        <w:rPr>
          <w:sz w:val="24"/>
          <w:szCs w:val="24"/>
        </w:rPr>
        <w:t>E</w:t>
      </w:r>
      <w:r w:rsidR="008352F0">
        <w:rPr>
          <w:sz w:val="24"/>
          <w:szCs w:val="24"/>
        </w:rPr>
        <w:t>l</w:t>
      </w:r>
      <w:r w:rsidRPr="00242B68">
        <w:rPr>
          <w:sz w:val="24"/>
          <w:szCs w:val="24"/>
        </w:rPr>
        <w:t xml:space="preserve"> PMAPE debe impartir cursos de capacitación sobre la violencia </w:t>
      </w:r>
      <w:r w:rsidR="00057902" w:rsidRPr="00242B68">
        <w:rPr>
          <w:sz w:val="24"/>
          <w:szCs w:val="24"/>
        </w:rPr>
        <w:t xml:space="preserve">sexual </w:t>
      </w:r>
      <w:r w:rsidRPr="00242B68">
        <w:rPr>
          <w:sz w:val="24"/>
          <w:szCs w:val="24"/>
        </w:rPr>
        <w:t>y el acoso para todos, a todos los niveles y en todos los idiomas necesarios,</w:t>
      </w:r>
      <w:r w:rsidR="00057902" w:rsidRPr="00242B68">
        <w:rPr>
          <w:sz w:val="24"/>
          <w:szCs w:val="24"/>
        </w:rPr>
        <w:t xml:space="preserve"> </w:t>
      </w:r>
      <w:r w:rsidRPr="00242B68">
        <w:rPr>
          <w:sz w:val="24"/>
          <w:szCs w:val="24"/>
        </w:rPr>
        <w:t xml:space="preserve">a fin de asegurar que la información sea fácil de utilizar y accesible también para los mineros con niveles de alfabetización más bajos. Asimismo, en la capacitación se debe presentar la política y el mecanismo de quejas. </w:t>
      </w:r>
    </w:p>
    <w:p w14:paraId="79BB66F6" w14:textId="77777777" w:rsidR="000C69DB" w:rsidRPr="00242B68" w:rsidRDefault="000C69DB" w:rsidP="00E44A3F">
      <w:pPr>
        <w:jc w:val="both"/>
        <w:rPr>
          <w:sz w:val="24"/>
          <w:szCs w:val="24"/>
        </w:rPr>
      </w:pPr>
    </w:p>
    <w:p w14:paraId="30D499A6" w14:textId="696B49C9" w:rsidR="000C69DB" w:rsidRPr="00242B68" w:rsidRDefault="000C69DB" w:rsidP="00E44A3F">
      <w:pPr>
        <w:jc w:val="both"/>
        <w:rPr>
          <w:sz w:val="24"/>
          <w:szCs w:val="24"/>
        </w:rPr>
      </w:pPr>
      <w:r w:rsidRPr="00242B68">
        <w:rPr>
          <w:sz w:val="24"/>
          <w:szCs w:val="24"/>
        </w:rPr>
        <w:t xml:space="preserve">El PMAPE debe garantizar que se establezcan mecanismos de quejas adecuados y accesibles. El PMAPE debe garantizar la representación de las mujeres en el comité encargado de recibir, investigar y resolver las quejas, y garantizar que las personas responsables estén preparadas con las aptitudes necesarias para tratar cuestiones de género.  </w:t>
      </w:r>
    </w:p>
    <w:p w14:paraId="40A41985" w14:textId="77777777" w:rsidR="00996291" w:rsidRPr="00242B68" w:rsidRDefault="00996291" w:rsidP="00F32440">
      <w:pPr>
        <w:pStyle w:val="CodeText"/>
      </w:pPr>
    </w:p>
    <w:p w14:paraId="575FB7F0" w14:textId="4389D38F" w:rsidR="005678BF" w:rsidRPr="00242B68" w:rsidRDefault="005678BF" w:rsidP="00F32440">
      <w:pPr>
        <w:pStyle w:val="CodeText"/>
      </w:pPr>
      <w:r w:rsidRPr="00242B68">
        <w:t xml:space="preserve">En </w:t>
      </w:r>
      <w:r w:rsidR="00315939" w:rsidRPr="00242B68">
        <w:t>teoría</w:t>
      </w:r>
      <w:r w:rsidRPr="00242B68">
        <w:t>, este riesgo nunca se debe declarar "controlado", ya que considerar</w:t>
      </w:r>
      <w:r w:rsidR="00996291" w:rsidRPr="00242B68">
        <w:t>lo como</w:t>
      </w:r>
      <w:r w:rsidRPr="00242B68">
        <w:t xml:space="preserve"> controlado puede resultar en una menor conciencia sobre el tema.</w:t>
      </w:r>
    </w:p>
    <w:p w14:paraId="6CA7E11C" w14:textId="77777777" w:rsidR="00A16378" w:rsidRPr="00242B68" w:rsidRDefault="00A16378" w:rsidP="005678BF">
      <w:pPr>
        <w:pStyle w:val="CodeText"/>
      </w:pPr>
    </w:p>
    <w:p w14:paraId="18478F2A" w14:textId="77777777" w:rsidR="005678BF" w:rsidRPr="00242B68" w:rsidRDefault="005678BF" w:rsidP="00281C3A">
      <w:pPr>
        <w:pStyle w:val="Ttulo4"/>
      </w:pPr>
      <w:bookmarkStart w:id="66" w:name="_Toc37018586"/>
      <w:r w:rsidRPr="00242B68">
        <w:t>M.5/1.1.3/R.2</w:t>
      </w:r>
      <w:bookmarkEnd w:id="66"/>
    </w:p>
    <w:p w14:paraId="0C4BF75B" w14:textId="77777777" w:rsidR="005678BF" w:rsidRPr="00242B68" w:rsidRDefault="005678BF" w:rsidP="00BC543C">
      <w:pPr>
        <w:pStyle w:val="CodeText"/>
        <w:rPr>
          <w:b/>
          <w:bCs/>
          <w:color w:val="FFFFFF" w:themeColor="background1"/>
          <w:sz w:val="18"/>
        </w:rPr>
      </w:pPr>
      <w:r w:rsidRPr="00242B68">
        <w:rPr>
          <w:b/>
          <w:bCs/>
        </w:rPr>
        <w:t>El PMAPE toma medidas para respetar los derechos de las mujeres, en particular, para reducir cualquier restricción basada en género en cuanto al acceso a los recursos minerales.</w:t>
      </w:r>
    </w:p>
    <w:p w14:paraId="595D2145" w14:textId="274C49A4" w:rsidR="005678BF" w:rsidRPr="00242B68" w:rsidRDefault="005678BF" w:rsidP="000D2206">
      <w:pPr>
        <w:pStyle w:val="CodeText"/>
      </w:pPr>
      <w:r w:rsidRPr="00242B68">
        <w:t>El requisito aborda el problema de</w:t>
      </w:r>
      <w:r w:rsidR="00226FB7" w:rsidRPr="00242B68">
        <w:t>l</w:t>
      </w:r>
      <w:r w:rsidRPr="00242B68">
        <w:t xml:space="preserve"> acceso restringido basado en género a los recursos minerales, que en muchos sitios mineros limita a las mujeres a rebuscarse entre los "restos"</w:t>
      </w:r>
      <w:r w:rsidR="00607CC2" w:rsidRPr="00242B68">
        <w:t xml:space="preserve"> y</w:t>
      </w:r>
      <w:r w:rsidRPr="00242B68">
        <w:t xml:space="preserve"> a trabajar como seleccionadoras de minerales en vertederos de roca estéril</w:t>
      </w:r>
      <w:r w:rsidR="00607CC2" w:rsidRPr="00242B68">
        <w:t xml:space="preserve">, lo que las </w:t>
      </w:r>
      <w:r w:rsidRPr="00242B68">
        <w:t>excluye de la toma de decisiones sobre el recurso minero. Los PMAPE deben tomar medidas para garantizar que las mujeres tengan acceso y se beneficien del recurso mineral en igualdad de condiciones que los hombres.</w:t>
      </w:r>
    </w:p>
    <w:p w14:paraId="6DD3537A" w14:textId="4B73EB33" w:rsidR="005678BF" w:rsidRPr="00242B68" w:rsidRDefault="005678BF" w:rsidP="00E44A3F">
      <w:pPr>
        <w:pStyle w:val="CodeText"/>
      </w:pPr>
      <w:r w:rsidRPr="00242B68">
        <w:rPr>
          <w:u w:val="single"/>
        </w:rPr>
        <w:t xml:space="preserve">Orientación </w:t>
      </w:r>
      <w:r w:rsidR="00226FB7" w:rsidRPr="00242B68">
        <w:rPr>
          <w:u w:val="single"/>
        </w:rPr>
        <w:t>cuando se considere</w:t>
      </w:r>
      <w:r w:rsidRPr="00242B68">
        <w:rPr>
          <w:u w:val="single"/>
        </w:rPr>
        <w:t xml:space="preserve"> que el riesgo está </w:t>
      </w:r>
      <w:r w:rsidRPr="00242B68">
        <w:rPr>
          <w:b/>
          <w:bCs/>
          <w:u w:val="single"/>
        </w:rPr>
        <w:t>controlado</w:t>
      </w:r>
      <w:r w:rsidRPr="00242B68">
        <w:rPr>
          <w:u w:val="single"/>
        </w:rPr>
        <w:t>:</w:t>
      </w:r>
      <w:r w:rsidRPr="00242B68">
        <w:t xml:space="preserve"> Los resultados de una encuesta de género y las estadísticas locales de empleo e ingresos demuestran que tanto hombres como mujeres pueden alcanzar la igualdad de oportunidades.</w:t>
      </w:r>
    </w:p>
    <w:p w14:paraId="269D7517" w14:textId="56BACAB7" w:rsidR="00E44A3F" w:rsidRPr="00242B68" w:rsidRDefault="00E44A3F" w:rsidP="00E44A3F">
      <w:pPr>
        <w:jc w:val="both"/>
        <w:rPr>
          <w:sz w:val="24"/>
          <w:szCs w:val="24"/>
        </w:rPr>
      </w:pPr>
      <w:r w:rsidRPr="00242B68">
        <w:rPr>
          <w:sz w:val="24"/>
          <w:szCs w:val="24"/>
        </w:rPr>
        <w:t>Si bien es posible que no haya restricciones basadas en el género o de igualdad de oportunidades, es posible que las mujeres no tengan necesariamente igual acceso a los recursos u oportunidades sobre la base de la discriminación histórica y la posición de la mujer en la industria. Por lo tanto, al realizar la encuesta local, asegúrese de que se tengan en cuenta las consideraciones de género (es decir, confidencialidad, entrevistadoras, grupos de discusión exclusivos para mujeres</w:t>
      </w:r>
      <w:r w:rsidR="00A35427" w:rsidRPr="00242B68">
        <w:rPr>
          <w:sz w:val="24"/>
          <w:szCs w:val="24"/>
        </w:rPr>
        <w:t>, etc.</w:t>
      </w:r>
      <w:r w:rsidRPr="00242B68">
        <w:rPr>
          <w:sz w:val="24"/>
          <w:szCs w:val="24"/>
        </w:rPr>
        <w:t>) que permitan a las mujeres mineras expresar sus percepciones y experiencias</w:t>
      </w:r>
      <w:r w:rsidR="007B6D52" w:rsidRPr="00242B68">
        <w:rPr>
          <w:rStyle w:val="Refdenotaalpie"/>
          <w:sz w:val="24"/>
          <w:szCs w:val="24"/>
        </w:rPr>
        <w:footnoteReference w:id="9"/>
      </w:r>
      <w:r w:rsidRPr="00242B68">
        <w:rPr>
          <w:sz w:val="24"/>
          <w:szCs w:val="24"/>
        </w:rPr>
        <w:t xml:space="preserve">. </w:t>
      </w:r>
    </w:p>
    <w:p w14:paraId="6C9CB87A" w14:textId="7B34106C" w:rsidR="00A16378" w:rsidRPr="00242B68" w:rsidRDefault="00A16378" w:rsidP="005678BF">
      <w:pPr>
        <w:pStyle w:val="CodeText"/>
      </w:pPr>
    </w:p>
    <w:p w14:paraId="4BB66602" w14:textId="77777777" w:rsidR="005678BF" w:rsidRPr="00242B68" w:rsidRDefault="005678BF" w:rsidP="00281C3A">
      <w:pPr>
        <w:pStyle w:val="Ttulo4"/>
      </w:pPr>
      <w:bookmarkStart w:id="67" w:name="_Toc37018587"/>
      <w:r w:rsidRPr="00242B68">
        <w:t>M.5/1.1.4/R.1</w:t>
      </w:r>
      <w:bookmarkEnd w:id="67"/>
    </w:p>
    <w:p w14:paraId="2F744427" w14:textId="77777777" w:rsidR="005678BF" w:rsidRPr="00242B68" w:rsidRDefault="005678BF" w:rsidP="00BC543C">
      <w:pPr>
        <w:pStyle w:val="CodeText"/>
        <w:rPr>
          <w:b/>
          <w:bCs/>
          <w:color w:val="FFFFFF" w:themeColor="background1"/>
          <w:sz w:val="18"/>
        </w:rPr>
      </w:pPr>
      <w:r w:rsidRPr="00242B68">
        <w:rPr>
          <w:b/>
          <w:bCs/>
        </w:rPr>
        <w:t>El PMAPE no basa sus decisiones en criterios clasificados como discriminatorios en la Declaración Universal de los Derechos Humanos.</w:t>
      </w:r>
    </w:p>
    <w:p w14:paraId="1A675573" w14:textId="6BF3776B" w:rsidR="005678BF" w:rsidRPr="00242B68" w:rsidRDefault="005678BF" w:rsidP="000D2206">
      <w:pPr>
        <w:pStyle w:val="CodeText"/>
      </w:pPr>
      <w:r w:rsidRPr="00242B68">
        <w:t xml:space="preserve">El Artículo 2 de la Declaración Universal de Derechos Humanos </w:t>
      </w:r>
      <w:sdt>
        <w:sdtPr>
          <w:alias w:val="No modifique este campo."/>
          <w:tag w:val="CitaviPlaceholder#9af599ec-d9cb-4b34-bd63-8a396bd66969"/>
          <w:id w:val="451443875"/>
        </w:sdtPr>
        <w:sdtContent>
          <w:r w:rsidRPr="00242B68">
            <w:fldChar w:fldCharType="begin"/>
          </w:r>
          <w:r w:rsidRPr="00242B68">
            <w:instrText>ADDIN CitaviPlaceholder{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}</w:instrText>
          </w:r>
          <w:r w:rsidRPr="00242B68">
            <w:fldChar w:fldCharType="separate"/>
          </w:r>
          <w:r w:rsidRPr="00242B68">
            <w:t>(UN 1948a)</w:t>
          </w:r>
          <w:r w:rsidRPr="00242B68">
            <w:fldChar w:fldCharType="end"/>
          </w:r>
        </w:sdtContent>
      </w:sdt>
      <w:r w:rsidRPr="00242B68">
        <w:t xml:space="preserve"> estipula que "toda persona tiene todos los derechos y libertades proclamados en esta Declaración, sin distinción alguna de raza, color, sexo, idioma, religión, opinión política o de cualquier otra índole, origen nacional o social, posición económica, nacimiento o cualquier otra condición". </w:t>
      </w:r>
    </w:p>
    <w:p w14:paraId="5A07B49B" w14:textId="00C05999" w:rsidR="005678BF" w:rsidRPr="00242B68" w:rsidRDefault="005678BF" w:rsidP="00F32440">
      <w:pPr>
        <w:pStyle w:val="CodeText"/>
      </w:pPr>
      <w:r w:rsidRPr="00242B68">
        <w:rPr>
          <w:u w:val="single"/>
        </w:rPr>
        <w:t xml:space="preserve">Orientación </w:t>
      </w:r>
      <w:r w:rsidR="00A35427" w:rsidRPr="00242B68">
        <w:rPr>
          <w:u w:val="single"/>
        </w:rPr>
        <w:t>cuando se considere</w:t>
      </w:r>
      <w:r w:rsidRPr="00242B68">
        <w:rPr>
          <w:u w:val="single"/>
        </w:rPr>
        <w:t xml:space="preserve"> que el riesgo está </w:t>
      </w:r>
      <w:r w:rsidRPr="00242B68">
        <w:rPr>
          <w:b/>
          <w:bCs/>
          <w:u w:val="single"/>
        </w:rPr>
        <w:t>controlado</w:t>
      </w:r>
      <w:r w:rsidRPr="00242B68">
        <w:rPr>
          <w:u w:val="single"/>
        </w:rPr>
        <w:t>:</w:t>
      </w:r>
      <w:r w:rsidRPr="00242B68">
        <w:t xml:space="preserve"> Se elabora, adopta y pone en práctica una política antidiscriminación que permita prevenir y detectar casos de discriminación y tomar medidas correctivas. </w:t>
      </w:r>
    </w:p>
    <w:p w14:paraId="763343D2" w14:textId="6B9FEAE5" w:rsidR="00A34D7D" w:rsidRPr="00242B68" w:rsidRDefault="005678BF" w:rsidP="00A34D7D">
      <w:pPr>
        <w:pStyle w:val="CodeText"/>
      </w:pPr>
      <w:r w:rsidRPr="00242B68">
        <w:t xml:space="preserve">En teoría, este riesgo nunca se debe declarar "controlado", </w:t>
      </w:r>
      <w:r w:rsidR="00A34D7D" w:rsidRPr="00242B68">
        <w:t>ya que considerarlo como controlado puede resultar en una menor conciencia sobre el tema.</w:t>
      </w:r>
    </w:p>
    <w:p w14:paraId="7F384F7E" w14:textId="27BDC5E7" w:rsidR="006753D3" w:rsidRPr="00242B68" w:rsidRDefault="006753D3" w:rsidP="005678BF">
      <w:pPr>
        <w:pStyle w:val="CodeText"/>
      </w:pPr>
    </w:p>
    <w:p w14:paraId="75EE3BAC" w14:textId="77777777" w:rsidR="005678BF" w:rsidRPr="00242B68" w:rsidRDefault="005678BF" w:rsidP="00281C3A">
      <w:pPr>
        <w:pStyle w:val="Ttulo4"/>
      </w:pPr>
      <w:bookmarkStart w:id="68" w:name="_Toc37018588"/>
      <w:r w:rsidRPr="00242B68">
        <w:lastRenderedPageBreak/>
        <w:t>M.5/1.3.3/R.1</w:t>
      </w:r>
      <w:bookmarkEnd w:id="68"/>
    </w:p>
    <w:p w14:paraId="4F742906" w14:textId="77777777" w:rsidR="005678BF" w:rsidRPr="00242B68" w:rsidRDefault="005678BF" w:rsidP="00BC543C">
      <w:pPr>
        <w:pStyle w:val="CodeText"/>
        <w:rPr>
          <w:b/>
          <w:bCs/>
          <w:color w:val="FFFFFF" w:themeColor="background1"/>
          <w:sz w:val="18"/>
        </w:rPr>
      </w:pPr>
      <w:r w:rsidRPr="00242B68">
        <w:rPr>
          <w:b/>
          <w:bCs/>
        </w:rPr>
        <w:t>El PMAPE hace obligatorias las reglas básicas de seguridad minera para sus miembros.</w:t>
      </w:r>
    </w:p>
    <w:p w14:paraId="3656A89E" w14:textId="37259CCF" w:rsidR="005678BF" w:rsidRPr="00242B68" w:rsidRDefault="005678BF" w:rsidP="000D2206">
      <w:pPr>
        <w:pStyle w:val="CodeText"/>
        <w:rPr>
          <w:b/>
        </w:rPr>
      </w:pPr>
      <w:r w:rsidRPr="00242B68">
        <w:t>Las regulaciones nacionales de seguridad minera son a menudo complejas y difíciles de entender para la mayoría de los miembros del PMAPE. La seguridad en las minas de la MAPE requiere de un conjunto de reglas simples que sean fácilmente comprendidas y generalmente observadas.</w:t>
      </w:r>
    </w:p>
    <w:p w14:paraId="5C9FA98D" w14:textId="755A2686" w:rsidR="005678BF" w:rsidRPr="00242B68" w:rsidRDefault="005678BF" w:rsidP="00F32440">
      <w:pPr>
        <w:pStyle w:val="CodeText"/>
      </w:pPr>
      <w:r w:rsidRPr="00242B68">
        <w:rPr>
          <w:u w:val="single"/>
        </w:rPr>
        <w:t xml:space="preserve">Orientación </w:t>
      </w:r>
      <w:r w:rsidR="00F12149" w:rsidRPr="00242B68">
        <w:rPr>
          <w:u w:val="single"/>
        </w:rPr>
        <w:t>cuando se considere</w:t>
      </w:r>
      <w:r w:rsidRPr="00242B68">
        <w:rPr>
          <w:u w:val="single"/>
        </w:rPr>
        <w:t xml:space="preserve"> que el riesgo está </w:t>
      </w:r>
      <w:r w:rsidRPr="00242B68">
        <w:rPr>
          <w:b/>
          <w:bCs/>
          <w:u w:val="single"/>
        </w:rPr>
        <w:t>controlado</w:t>
      </w:r>
      <w:r w:rsidRPr="00242B68">
        <w:rPr>
          <w:u w:val="single"/>
        </w:rPr>
        <w:t>:</w:t>
      </w:r>
      <w:r w:rsidRPr="00242B68">
        <w:t xml:space="preserve"> Los miembros de la MAPE conocen las normas básicas de seguridad y salud en el trabajo</w:t>
      </w:r>
      <w:r w:rsidR="00F12149" w:rsidRPr="00242B68">
        <w:t>,</w:t>
      </w:r>
      <w:r w:rsidRPr="00242B68">
        <w:t xml:space="preserve"> y las aplican.</w:t>
      </w:r>
    </w:p>
    <w:p w14:paraId="157A063B" w14:textId="77777777" w:rsidR="006753D3" w:rsidRPr="00242B68" w:rsidRDefault="006753D3" w:rsidP="005678BF">
      <w:pPr>
        <w:pStyle w:val="CodeText"/>
      </w:pPr>
    </w:p>
    <w:p w14:paraId="2EB15278" w14:textId="77777777" w:rsidR="005678BF" w:rsidRPr="00242B68" w:rsidRDefault="005678BF" w:rsidP="00281C3A">
      <w:pPr>
        <w:pStyle w:val="Ttulo4"/>
      </w:pPr>
      <w:bookmarkStart w:id="69" w:name="_Toc37018589"/>
      <w:r w:rsidRPr="00242B68">
        <w:t>M.5/1.3.4/R.1</w:t>
      </w:r>
      <w:bookmarkEnd w:id="69"/>
    </w:p>
    <w:p w14:paraId="63B59B3C" w14:textId="77777777" w:rsidR="005678BF" w:rsidRPr="00242B68" w:rsidRDefault="005678BF" w:rsidP="00BC543C">
      <w:pPr>
        <w:pStyle w:val="CodeText"/>
        <w:rPr>
          <w:b/>
          <w:bCs/>
          <w:color w:val="FFFFFF" w:themeColor="background1"/>
          <w:sz w:val="18"/>
        </w:rPr>
      </w:pPr>
      <w:r w:rsidRPr="00242B68">
        <w:rPr>
          <w:b/>
          <w:bCs/>
        </w:rPr>
        <w:t>Los miembros del PMAPE usan Equipos de Protección Personal (EPP) en el trabajo.</w:t>
      </w:r>
    </w:p>
    <w:p w14:paraId="49113E3D" w14:textId="4C9BF800" w:rsidR="005678BF" w:rsidRPr="00242B68" w:rsidRDefault="005678BF" w:rsidP="00F32440">
      <w:pPr>
        <w:pStyle w:val="CodeText"/>
      </w:pPr>
      <w:r w:rsidRPr="00242B68">
        <w:t>Los equipos de protección personal son de</w:t>
      </w:r>
      <w:r w:rsidR="00F12149" w:rsidRPr="00242B68">
        <w:t xml:space="preserve"> vital</w:t>
      </w:r>
      <w:r w:rsidRPr="00242B68">
        <w:t xml:space="preserve"> importancia para la salud y la seguridad de los mineros.</w:t>
      </w:r>
    </w:p>
    <w:p w14:paraId="1113856B" w14:textId="1056627D" w:rsidR="005678BF" w:rsidRPr="00242B68" w:rsidRDefault="005678BF" w:rsidP="00F32440">
      <w:pPr>
        <w:pStyle w:val="CodeText"/>
      </w:pPr>
      <w:r w:rsidRPr="00242B68">
        <w:rPr>
          <w:u w:val="single"/>
        </w:rPr>
        <w:t xml:space="preserve">Orientación </w:t>
      </w:r>
      <w:r w:rsidR="00F12149" w:rsidRPr="00242B68">
        <w:rPr>
          <w:u w:val="single"/>
        </w:rPr>
        <w:t xml:space="preserve">cuando se considere </w:t>
      </w:r>
      <w:r w:rsidRPr="00242B68">
        <w:rPr>
          <w:u w:val="single"/>
        </w:rPr>
        <w:t xml:space="preserve">que el riesgo está </w:t>
      </w:r>
      <w:r w:rsidRPr="00242B68">
        <w:rPr>
          <w:b/>
          <w:bCs/>
          <w:u w:val="single"/>
        </w:rPr>
        <w:t>controlado</w:t>
      </w:r>
      <w:r w:rsidRPr="00242B68">
        <w:rPr>
          <w:u w:val="single"/>
        </w:rPr>
        <w:t>:</w:t>
      </w:r>
      <w:r w:rsidRPr="00242B68">
        <w:t xml:space="preserve"> Se ha vuelto habitual que los mineros utilicen los EPP en el trabajo.</w:t>
      </w:r>
    </w:p>
    <w:p w14:paraId="0F7F86D2" w14:textId="77777777" w:rsidR="00A16378" w:rsidRPr="00242B68" w:rsidRDefault="00A16378" w:rsidP="005678BF">
      <w:pPr>
        <w:pStyle w:val="CodeText"/>
      </w:pPr>
    </w:p>
    <w:p w14:paraId="048E68EC" w14:textId="77777777" w:rsidR="005678BF" w:rsidRPr="00242B68" w:rsidRDefault="005678BF" w:rsidP="00281C3A">
      <w:pPr>
        <w:pStyle w:val="Ttulo4"/>
      </w:pPr>
      <w:bookmarkStart w:id="70" w:name="_Toc37018590"/>
      <w:r w:rsidRPr="00242B68">
        <w:t>M.5/1.3.5/R.1</w:t>
      </w:r>
      <w:bookmarkEnd w:id="70"/>
    </w:p>
    <w:p w14:paraId="665BC5E0" w14:textId="77777777" w:rsidR="005678BF" w:rsidRPr="00242B68" w:rsidRDefault="005678BF" w:rsidP="00BC543C">
      <w:pPr>
        <w:pStyle w:val="CodeText"/>
        <w:rPr>
          <w:b/>
          <w:bCs/>
        </w:rPr>
      </w:pPr>
      <w:r w:rsidRPr="00242B68">
        <w:rPr>
          <w:b/>
          <w:bCs/>
        </w:rPr>
        <w:t xml:space="preserve">El PMAPE ofrece servicios básicos de primeros auxilios y de salud para sus miembros. </w:t>
      </w:r>
    </w:p>
    <w:p w14:paraId="69C31FA7" w14:textId="02470E2B" w:rsidR="005678BF" w:rsidRPr="00242B68" w:rsidRDefault="005678BF" w:rsidP="000D2206">
      <w:pPr>
        <w:pStyle w:val="CodeText"/>
        <w:rPr>
          <w:b/>
        </w:rPr>
      </w:pPr>
      <w:r w:rsidRPr="00242B68">
        <w:t>Varias minas del MAPE no cuentan con protocolos en caso de accidentes ni servicios básicos de salud en general. Los PMAPE deben impartir capacitación en primeros auxilios y facilitar el acceso al centro de atención primaria u hospital más cercano. La información sobre los servicios de salud deberá estar disponible para hombres y mujeres.</w:t>
      </w:r>
    </w:p>
    <w:p w14:paraId="5443D557" w14:textId="079688E7" w:rsidR="005678BF" w:rsidRPr="00242B68" w:rsidRDefault="005678BF" w:rsidP="00F32440">
      <w:pPr>
        <w:pStyle w:val="CodeText"/>
      </w:pPr>
      <w:r w:rsidRPr="00242B68">
        <w:rPr>
          <w:u w:val="single"/>
        </w:rPr>
        <w:t xml:space="preserve">Orientación </w:t>
      </w:r>
      <w:r w:rsidR="00344D2F" w:rsidRPr="00242B68">
        <w:rPr>
          <w:u w:val="single"/>
        </w:rPr>
        <w:t xml:space="preserve">cuando se considere </w:t>
      </w:r>
      <w:r w:rsidRPr="00242B68">
        <w:rPr>
          <w:u w:val="single"/>
        </w:rPr>
        <w:t xml:space="preserve">que el riesgo está </w:t>
      </w:r>
      <w:r w:rsidRPr="00242B68">
        <w:rPr>
          <w:b/>
          <w:bCs/>
          <w:u w:val="single"/>
        </w:rPr>
        <w:t>controlado</w:t>
      </w:r>
      <w:r w:rsidRPr="00242B68">
        <w:rPr>
          <w:u w:val="single"/>
        </w:rPr>
        <w:t>:</w:t>
      </w:r>
      <w:r w:rsidRPr="00242B68">
        <w:t xml:space="preserve"> El PMAPE cuenta con equipos de primeros auxilios y personal debidamente capacitado para atender emergencias. Asimismo, los miembros tienen acceso a las necesidades básicas de atención </w:t>
      </w:r>
      <w:r w:rsidR="00411A44" w:rsidRPr="00242B68">
        <w:t>en</w:t>
      </w:r>
      <w:r w:rsidRPr="00242B68">
        <w:t xml:space="preserve"> salud y conocen las instituciones de salud </w:t>
      </w:r>
      <w:r w:rsidR="00411A44" w:rsidRPr="00242B68">
        <w:t xml:space="preserve">a las que pueden acceder </w:t>
      </w:r>
      <w:r w:rsidRPr="00242B68">
        <w:t>en la zona.</w:t>
      </w:r>
    </w:p>
    <w:p w14:paraId="6684904C" w14:textId="77777777" w:rsidR="00F06898" w:rsidRPr="00242B68" w:rsidRDefault="00F06898" w:rsidP="005678BF">
      <w:pPr>
        <w:pStyle w:val="CodeText"/>
      </w:pPr>
    </w:p>
    <w:p w14:paraId="22CC1525" w14:textId="1A0B82D9" w:rsidR="009271CE" w:rsidRPr="00242B68" w:rsidRDefault="00281C3A" w:rsidP="00281C3A">
      <w:pPr>
        <w:pStyle w:val="Ttulo3"/>
      </w:pPr>
      <w:bookmarkStart w:id="71" w:name="_Toc37018591"/>
      <w:r w:rsidRPr="00242B68">
        <w:t>2.5.2</w:t>
      </w:r>
      <w:r w:rsidRPr="00242B68">
        <w:tab/>
        <w:t>Bienestar social</w:t>
      </w:r>
      <w:bookmarkEnd w:id="71"/>
    </w:p>
    <w:p w14:paraId="1613D2D0" w14:textId="77777777" w:rsidR="009271CE" w:rsidRPr="00242B68" w:rsidRDefault="009271CE" w:rsidP="005678BF">
      <w:pPr>
        <w:pStyle w:val="CodeText"/>
      </w:pPr>
    </w:p>
    <w:p w14:paraId="7A52DB7B" w14:textId="77777777" w:rsidR="005678BF" w:rsidRPr="00242B68" w:rsidRDefault="005678BF" w:rsidP="00281C3A">
      <w:pPr>
        <w:pStyle w:val="Ttulo4"/>
      </w:pPr>
      <w:bookmarkStart w:id="72" w:name="_Toc37018592"/>
      <w:r w:rsidRPr="00242B68">
        <w:t>M.5/2.1.1/R.1</w:t>
      </w:r>
      <w:bookmarkEnd w:id="72"/>
    </w:p>
    <w:p w14:paraId="57BAFC89" w14:textId="77777777" w:rsidR="005678BF" w:rsidRPr="00242B68" w:rsidRDefault="005678BF" w:rsidP="00BC543C">
      <w:pPr>
        <w:pStyle w:val="CodeText"/>
        <w:rPr>
          <w:b/>
          <w:bCs/>
          <w:color w:val="FFFFFF" w:themeColor="background1"/>
          <w:sz w:val="18"/>
        </w:rPr>
      </w:pPr>
      <w:r w:rsidRPr="00242B68">
        <w:rPr>
          <w:b/>
          <w:bCs/>
        </w:rPr>
        <w:t>El PMAPE toma medidas para integrarse a las comunidades existentes.</w:t>
      </w:r>
    </w:p>
    <w:p w14:paraId="3B77018A" w14:textId="7AF747FB" w:rsidR="005678BF" w:rsidRPr="00242B68" w:rsidRDefault="005678BF" w:rsidP="000D2206">
      <w:pPr>
        <w:pStyle w:val="CodeText"/>
        <w:rPr>
          <w:b/>
        </w:rPr>
      </w:pPr>
      <w:r w:rsidRPr="00242B68">
        <w:t xml:space="preserve">Este requisito se centra en los escenarios en los que la MAPE no es una actividad tradicional de la comunidad. </w:t>
      </w:r>
    </w:p>
    <w:p w14:paraId="3C2F4F46" w14:textId="29DB6A0E" w:rsidR="005678BF" w:rsidRPr="00242B68" w:rsidRDefault="005678BF" w:rsidP="00F32440">
      <w:pPr>
        <w:pStyle w:val="CodeText"/>
      </w:pPr>
      <w:r w:rsidRPr="00242B68">
        <w:rPr>
          <w:u w:val="single"/>
        </w:rPr>
        <w:t xml:space="preserve">Orientación </w:t>
      </w:r>
      <w:r w:rsidR="00F3504E" w:rsidRPr="00242B68">
        <w:rPr>
          <w:u w:val="single"/>
        </w:rPr>
        <w:t xml:space="preserve">cuando se considere </w:t>
      </w:r>
      <w:r w:rsidRPr="00242B68">
        <w:rPr>
          <w:u w:val="single"/>
        </w:rPr>
        <w:t xml:space="preserve">que el riesgo está </w:t>
      </w:r>
      <w:r w:rsidRPr="00242B68">
        <w:rPr>
          <w:b/>
          <w:bCs/>
          <w:u w:val="single"/>
        </w:rPr>
        <w:t>controlado</w:t>
      </w:r>
      <w:r w:rsidRPr="00242B68">
        <w:rPr>
          <w:u w:val="single"/>
        </w:rPr>
        <w:t>:</w:t>
      </w:r>
      <w:r w:rsidRPr="00242B68">
        <w:t xml:space="preserve"> </w:t>
      </w:r>
      <w:r w:rsidR="00054EB5" w:rsidRPr="00242B68">
        <w:t>Un</w:t>
      </w:r>
      <w:r w:rsidRPr="00242B68">
        <w:t xml:space="preserve"> ejemplo</w:t>
      </w:r>
      <w:r w:rsidR="00F3504E" w:rsidRPr="00242B68">
        <w:t xml:space="preserve"> </w:t>
      </w:r>
      <w:r w:rsidRPr="00242B68">
        <w:t>com</w:t>
      </w:r>
      <w:r w:rsidR="00054EB5" w:rsidRPr="00242B68">
        <w:t>ún</w:t>
      </w:r>
      <w:r w:rsidRPr="00242B68">
        <w:t xml:space="preserve"> del criterio controlado son los antiguos campamentos en la época de la fiebre del oro</w:t>
      </w:r>
      <w:r w:rsidR="007D1A97" w:rsidRPr="00242B68">
        <w:t>,</w:t>
      </w:r>
      <w:r w:rsidRPr="00242B68">
        <w:t xml:space="preserve"> en los que después de que acabó la fiebre l</w:t>
      </w:r>
      <w:r w:rsidR="00054EB5" w:rsidRPr="00242B68">
        <w:t>o</w:t>
      </w:r>
      <w:r w:rsidRPr="00242B68">
        <w:t xml:space="preserve">s </w:t>
      </w:r>
      <w:r w:rsidR="00054EB5" w:rsidRPr="00242B68">
        <w:t xml:space="preserve">hombres y </w:t>
      </w:r>
      <w:r w:rsidRPr="00242B68">
        <w:t xml:space="preserve">mujeres </w:t>
      </w:r>
      <w:r w:rsidR="00054EB5" w:rsidRPr="00242B68">
        <w:t>mine</w:t>
      </w:r>
      <w:r w:rsidRPr="00242B68">
        <w:t>ros se volvieron residentes y parte de la comunidad.</w:t>
      </w:r>
    </w:p>
    <w:p w14:paraId="01576AC6" w14:textId="77777777" w:rsidR="00A16378" w:rsidRPr="00242B68" w:rsidRDefault="00A16378" w:rsidP="00AA7B64">
      <w:pPr>
        <w:pStyle w:val="CodeText"/>
      </w:pPr>
    </w:p>
    <w:p w14:paraId="5368CAB2" w14:textId="77777777" w:rsidR="00F06898" w:rsidRPr="00242B68" w:rsidRDefault="00F06898" w:rsidP="00AA7B64">
      <w:pPr>
        <w:pStyle w:val="CodeText"/>
      </w:pPr>
    </w:p>
    <w:p w14:paraId="595CE592" w14:textId="617648D8" w:rsidR="00F06898" w:rsidRPr="00242B68" w:rsidRDefault="00281C3A" w:rsidP="00281C3A">
      <w:pPr>
        <w:pStyle w:val="Ttulo3"/>
      </w:pPr>
      <w:bookmarkStart w:id="73" w:name="_Toc37018594"/>
      <w:r w:rsidRPr="00242B68">
        <w:lastRenderedPageBreak/>
        <w:t>3</w:t>
      </w:r>
      <w:r w:rsidRPr="00242B68">
        <w:tab/>
        <w:t>Uso de los recursos naturales</w:t>
      </w:r>
      <w:bookmarkEnd w:id="73"/>
    </w:p>
    <w:p w14:paraId="3759CB72" w14:textId="77777777" w:rsidR="009271CE" w:rsidRPr="00242B68" w:rsidRDefault="009271CE" w:rsidP="00AA7B64">
      <w:pPr>
        <w:pStyle w:val="CodeText"/>
      </w:pPr>
    </w:p>
    <w:p w14:paraId="2CF529ED" w14:textId="77777777" w:rsidR="005678BF" w:rsidRPr="00242B68" w:rsidRDefault="005678BF" w:rsidP="00281C3A">
      <w:pPr>
        <w:pStyle w:val="Ttulo4"/>
      </w:pPr>
      <w:bookmarkStart w:id="74" w:name="_Toc37018595"/>
      <w:r w:rsidRPr="00242B68">
        <w:t>M.5/3.1.2/R.1</w:t>
      </w:r>
      <w:bookmarkEnd w:id="74"/>
    </w:p>
    <w:p w14:paraId="54562723" w14:textId="6245586F" w:rsidR="005678BF" w:rsidRPr="00242B68" w:rsidRDefault="005B5EFD" w:rsidP="00BC543C">
      <w:pPr>
        <w:pStyle w:val="CodeText"/>
        <w:rPr>
          <w:b/>
          <w:bCs/>
          <w:color w:val="FFFFFF" w:themeColor="background1"/>
          <w:sz w:val="18"/>
        </w:rPr>
      </w:pPr>
      <w:r w:rsidRPr="003E1919">
        <w:rPr>
          <w:rFonts w:ascii="Calibri" w:eastAsia="Calibri" w:hAnsi="Calibri" w:cs="Arial"/>
          <w:b/>
          <w:bCs/>
        </w:rPr>
        <w:t>El PMAPE opera en estrecha coordinación con las Autoridades de las Áreas Protegidas, de las que recibe su apoyo</w:t>
      </w:r>
      <w:r w:rsidR="005678BF" w:rsidRPr="00242B68">
        <w:rPr>
          <w:b/>
          <w:bCs/>
        </w:rPr>
        <w:t>.</w:t>
      </w:r>
    </w:p>
    <w:p w14:paraId="082852D8" w14:textId="0927C862" w:rsidR="005678BF" w:rsidRPr="00242B68" w:rsidRDefault="005678BF" w:rsidP="000D2206">
      <w:pPr>
        <w:pStyle w:val="CodeText"/>
        <w:rPr>
          <w:b/>
        </w:rPr>
      </w:pPr>
      <w:r w:rsidRPr="00242B68">
        <w:t>El desalojo forzoso de la MAPE de las áreas protegidas rara vez es exitoso en el mediano y largo plazo. De acuerdo con las conclusiones de ASM-PACE</w:t>
      </w:r>
      <w:r w:rsidRPr="00242B68">
        <w:rPr>
          <w:rStyle w:val="Refdenotaalpie"/>
        </w:rPr>
        <w:footnoteReference w:id="10"/>
      </w:r>
      <w:r w:rsidR="00096784" w:rsidRPr="00242B68">
        <w:t>,</w:t>
      </w:r>
      <w:r w:rsidRPr="00242B68">
        <w:t xml:space="preserve"> existen opciones alternativas para equilibrar los objetivos de conservación con las oportunidades de desarrollo de la MAPE.</w:t>
      </w:r>
    </w:p>
    <w:p w14:paraId="045FCF11" w14:textId="7C3D703E" w:rsidR="005678BF" w:rsidRPr="00242B68" w:rsidRDefault="005678BF" w:rsidP="00F32440">
      <w:pPr>
        <w:pStyle w:val="CodeText"/>
      </w:pPr>
      <w:r w:rsidRPr="00242B68">
        <w:rPr>
          <w:u w:val="single"/>
        </w:rPr>
        <w:t xml:space="preserve">Orientación </w:t>
      </w:r>
      <w:r w:rsidR="00096784" w:rsidRPr="00242B68">
        <w:rPr>
          <w:u w:val="single"/>
        </w:rPr>
        <w:t xml:space="preserve">cuando se considere </w:t>
      </w:r>
      <w:r w:rsidRPr="00242B68">
        <w:rPr>
          <w:u w:val="single"/>
        </w:rPr>
        <w:t xml:space="preserve">que el riesgo está </w:t>
      </w:r>
      <w:r w:rsidRPr="00242B68">
        <w:rPr>
          <w:b/>
          <w:bCs/>
          <w:u w:val="single"/>
        </w:rPr>
        <w:t>controlado</w:t>
      </w:r>
      <w:r w:rsidRPr="00242B68">
        <w:rPr>
          <w:u w:val="single"/>
        </w:rPr>
        <w:t>:</w:t>
      </w:r>
      <w:r w:rsidR="00096784" w:rsidRPr="00242B68">
        <w:t xml:space="preserve"> </w:t>
      </w:r>
      <w:r w:rsidRPr="00242B68">
        <w:t xml:space="preserve">El </w:t>
      </w:r>
      <w:r w:rsidR="00315229" w:rsidRPr="00242B68">
        <w:t>balance</w:t>
      </w:r>
      <w:r w:rsidRPr="00242B68">
        <w:t xml:space="preserve"> entre los objetivos de conservación y las oportunidades de desarrollo es particularmente importante para las áreas de la MAPE que posteriormente fueron </w:t>
      </w:r>
      <w:r w:rsidR="004C7DC6" w:rsidRPr="00242B68">
        <w:t>declaradas</w:t>
      </w:r>
      <w:r w:rsidRPr="00242B68">
        <w:t xml:space="preserve"> áreas protegidas. El CRAFT no avala la "invasión" de áreas protegidas.</w:t>
      </w:r>
    </w:p>
    <w:p w14:paraId="79E9BB74" w14:textId="77777777" w:rsidR="00A16378" w:rsidRPr="00242B68" w:rsidRDefault="00A16378" w:rsidP="00AA7B64">
      <w:pPr>
        <w:pStyle w:val="CodeText"/>
      </w:pPr>
    </w:p>
    <w:p w14:paraId="608DD297" w14:textId="77777777" w:rsidR="005678BF" w:rsidRPr="00242B68" w:rsidRDefault="005678BF" w:rsidP="00281C3A">
      <w:pPr>
        <w:pStyle w:val="Ttulo4"/>
      </w:pPr>
      <w:bookmarkStart w:id="75" w:name="_Toc37018596"/>
      <w:r w:rsidRPr="00242B68">
        <w:t>M.5/3.1.10/R.1</w:t>
      </w:r>
      <w:bookmarkEnd w:id="75"/>
    </w:p>
    <w:p w14:paraId="3BD4CDFC" w14:textId="692E592C" w:rsidR="005678BF" w:rsidRPr="00242B68" w:rsidRDefault="00281C3A" w:rsidP="00BC543C">
      <w:pPr>
        <w:pStyle w:val="CodeText"/>
        <w:rPr>
          <w:b/>
          <w:bCs/>
          <w:color w:val="FFFFFF" w:themeColor="background1"/>
          <w:sz w:val="18"/>
        </w:rPr>
      </w:pPr>
      <w:r w:rsidRPr="00242B68">
        <w:rPr>
          <w:b/>
        </w:rPr>
        <w:t>El PMAPE utiliza tierras mineras en coordinación con los habitantes locales que requieren el mismo recurso para la agricultura, la pesca, el uso de productos forestales, el ecoturismo o la cría de animales.</w:t>
      </w:r>
    </w:p>
    <w:p w14:paraId="6DEF224C" w14:textId="1D716454" w:rsidR="005678BF" w:rsidRPr="00242B68" w:rsidRDefault="005678BF" w:rsidP="000D2206">
      <w:pPr>
        <w:pStyle w:val="CodeText"/>
        <w:rPr>
          <w:b/>
        </w:rPr>
      </w:pPr>
      <w:r w:rsidRPr="00242B68">
        <w:t xml:space="preserve">La minería, donde sea que ocurra, es una actividad económica temporal, que dura hasta que se agota el depósito mineral, mientras que el uso de tierras agrícolas en </w:t>
      </w:r>
      <w:r w:rsidR="00A34D7D" w:rsidRPr="00242B68">
        <w:t>teoría</w:t>
      </w:r>
      <w:r w:rsidRPr="00242B68">
        <w:t xml:space="preserve"> no está limitado en el tiempo. </w:t>
      </w:r>
    </w:p>
    <w:p w14:paraId="4AACFC4B" w14:textId="195E7B22" w:rsidR="005678BF" w:rsidRPr="00242B68" w:rsidRDefault="005678BF" w:rsidP="00F32440">
      <w:pPr>
        <w:pStyle w:val="CodeText"/>
      </w:pPr>
      <w:r w:rsidRPr="00242B68">
        <w:rPr>
          <w:u w:val="single"/>
        </w:rPr>
        <w:t xml:space="preserve">Orientación </w:t>
      </w:r>
      <w:r w:rsidR="00601AB4" w:rsidRPr="00242B68">
        <w:rPr>
          <w:u w:val="single"/>
        </w:rPr>
        <w:t xml:space="preserve">cuando se considere </w:t>
      </w:r>
      <w:r w:rsidRPr="00242B68">
        <w:rPr>
          <w:u w:val="single"/>
        </w:rPr>
        <w:t xml:space="preserve">que el riesgo está </w:t>
      </w:r>
      <w:r w:rsidRPr="00242B68">
        <w:rPr>
          <w:b/>
          <w:bCs/>
          <w:u w:val="single"/>
        </w:rPr>
        <w:t>controlado</w:t>
      </w:r>
      <w:r w:rsidRPr="00242B68">
        <w:rPr>
          <w:u w:val="single"/>
        </w:rPr>
        <w:t>:</w:t>
      </w:r>
      <w:r w:rsidRPr="00242B68">
        <w:t xml:space="preserve"> El PMAPE ha llegado a un acuerdo con </w:t>
      </w:r>
      <w:r w:rsidR="005B5EFD">
        <w:t>habitantes locales</w:t>
      </w:r>
      <w:r w:rsidRPr="00242B68">
        <w:t xml:space="preserve"> (hombres y mujeres) sobre el uso de la tierra.</w:t>
      </w:r>
    </w:p>
    <w:p w14:paraId="51A411BE" w14:textId="77777777" w:rsidR="00A16378" w:rsidRPr="00242B68" w:rsidRDefault="00A16378" w:rsidP="00AA7B64">
      <w:pPr>
        <w:pStyle w:val="CodeText"/>
      </w:pPr>
    </w:p>
    <w:p w14:paraId="7660AF9E" w14:textId="77777777" w:rsidR="005678BF" w:rsidRPr="00242B68" w:rsidRDefault="005678BF" w:rsidP="00281C3A">
      <w:pPr>
        <w:pStyle w:val="Ttulo4"/>
      </w:pPr>
      <w:bookmarkStart w:id="76" w:name="_Toc37018597"/>
      <w:r w:rsidRPr="00242B68">
        <w:t>M.5/3.2.1/R.1</w:t>
      </w:r>
      <w:bookmarkEnd w:id="76"/>
    </w:p>
    <w:p w14:paraId="763E459E" w14:textId="3EADF3B5" w:rsidR="005678BF" w:rsidRPr="00242B68" w:rsidRDefault="00281C3A" w:rsidP="00BC543C">
      <w:pPr>
        <w:pStyle w:val="CodeText"/>
        <w:rPr>
          <w:b/>
          <w:bCs/>
          <w:color w:val="FFFFFF" w:themeColor="background1"/>
          <w:sz w:val="18"/>
        </w:rPr>
      </w:pPr>
      <w:r w:rsidRPr="00242B68">
        <w:rPr>
          <w:b/>
        </w:rPr>
        <w:t xml:space="preserve">El PMAPE usa recursos hídricos y masas de agua en coordinación con </w:t>
      </w:r>
      <w:r w:rsidR="00601AB4" w:rsidRPr="00242B68">
        <w:rPr>
          <w:b/>
        </w:rPr>
        <w:t xml:space="preserve">los </w:t>
      </w:r>
      <w:r w:rsidRPr="00242B68">
        <w:rPr>
          <w:b/>
        </w:rPr>
        <w:t>otros usuarios del agua.</w:t>
      </w:r>
    </w:p>
    <w:p w14:paraId="4E01BD1A" w14:textId="58A694E7" w:rsidR="005678BF" w:rsidRPr="00242B68" w:rsidRDefault="005678BF" w:rsidP="000D2206">
      <w:pPr>
        <w:pStyle w:val="CodeText"/>
      </w:pPr>
      <w:r w:rsidRPr="00242B68">
        <w:t xml:space="preserve">Aplica principalmente a la minería aluvial y, en el caso de la minería de </w:t>
      </w:r>
      <w:r w:rsidR="005B5EFD">
        <w:t>veta</w:t>
      </w:r>
      <w:r w:rsidRPr="00242B68">
        <w:t>, a las plantas de procesamiento que forman parte del PMAPE.</w:t>
      </w:r>
    </w:p>
    <w:p w14:paraId="33C06E48" w14:textId="4C80B66F" w:rsidR="005678BF" w:rsidRPr="00242B68" w:rsidRDefault="005678BF" w:rsidP="000D2206">
      <w:pPr>
        <w:pStyle w:val="CodeText"/>
      </w:pPr>
      <w:r w:rsidRPr="00242B68">
        <w:t>Este requisito está relacionado con el acceso y uso del agua. Los requisitos sobre la calidad del agua están comprendidos en la categoría 4 del marco de sostenibilidad (requisito M.5/4.2.2/R.1).</w:t>
      </w:r>
    </w:p>
    <w:p w14:paraId="00E3A64E" w14:textId="223FB1B5" w:rsidR="00E44A3F" w:rsidRPr="00242B68" w:rsidRDefault="00E44A3F" w:rsidP="000D2206">
      <w:pPr>
        <w:pStyle w:val="CodeText"/>
        <w:rPr>
          <w:b/>
        </w:rPr>
      </w:pPr>
      <w:r w:rsidRPr="00242B68">
        <w:t>Un primer paso que podría dar el PMAPE en este aspecto es tener el registro de la cantidad de agua que una MAPE usa en el proceso productivo.</w:t>
      </w:r>
    </w:p>
    <w:p w14:paraId="365C6A72" w14:textId="5D0B2518" w:rsidR="005678BF" w:rsidRPr="00242B68" w:rsidRDefault="005678BF" w:rsidP="00F32440">
      <w:pPr>
        <w:pStyle w:val="CodeText"/>
      </w:pPr>
      <w:r w:rsidRPr="00242B68">
        <w:rPr>
          <w:u w:val="single"/>
        </w:rPr>
        <w:t xml:space="preserve">Orientación </w:t>
      </w:r>
      <w:r w:rsidR="002D6103" w:rsidRPr="00242B68">
        <w:rPr>
          <w:u w:val="single"/>
        </w:rPr>
        <w:t xml:space="preserve">cuando se considere </w:t>
      </w:r>
      <w:r w:rsidRPr="00242B68">
        <w:rPr>
          <w:u w:val="single"/>
        </w:rPr>
        <w:t xml:space="preserve">que el riesgo está </w:t>
      </w:r>
      <w:r w:rsidRPr="00242B68">
        <w:rPr>
          <w:b/>
          <w:bCs/>
          <w:u w:val="single"/>
        </w:rPr>
        <w:t>controlado</w:t>
      </w:r>
      <w:r w:rsidRPr="00242B68">
        <w:rPr>
          <w:u w:val="single"/>
        </w:rPr>
        <w:t>:</w:t>
      </w:r>
      <w:r w:rsidRPr="00242B68">
        <w:t xml:space="preserve"> El PMAPE</w:t>
      </w:r>
      <w:r w:rsidR="002D6103" w:rsidRPr="00242B68">
        <w:t xml:space="preserve"> </w:t>
      </w:r>
      <w:r w:rsidRPr="00242B68">
        <w:t>es consciente de la existencia de usuarios de los recursos hídricos en su zona de influencia y ha llegado a un consenso con los interesados no mineros sobre una distribución equitativa del recurso.</w:t>
      </w:r>
    </w:p>
    <w:p w14:paraId="0ED6582A" w14:textId="77777777" w:rsidR="00F06898" w:rsidRPr="00242B68" w:rsidRDefault="00F06898" w:rsidP="00AA7B64">
      <w:pPr>
        <w:pStyle w:val="CodeText"/>
      </w:pPr>
    </w:p>
    <w:p w14:paraId="0265E2B5" w14:textId="763E4DB2" w:rsidR="00F06898" w:rsidRPr="00242B68" w:rsidRDefault="00281C3A" w:rsidP="00281C3A">
      <w:pPr>
        <w:pStyle w:val="Ttulo3"/>
      </w:pPr>
      <w:bookmarkStart w:id="77" w:name="_Toc37018598"/>
      <w:r w:rsidRPr="00242B68">
        <w:t>4</w:t>
      </w:r>
      <w:r w:rsidRPr="00242B68">
        <w:tab/>
        <w:t>Emisiones y reclamación de tierras</w:t>
      </w:r>
      <w:bookmarkEnd w:id="77"/>
    </w:p>
    <w:p w14:paraId="1058A166" w14:textId="77777777" w:rsidR="00F06898" w:rsidRPr="00242B68" w:rsidRDefault="00F06898" w:rsidP="00AA7B64">
      <w:pPr>
        <w:pStyle w:val="CodeText"/>
      </w:pPr>
    </w:p>
    <w:p w14:paraId="0FC211A8" w14:textId="77777777" w:rsidR="005678BF" w:rsidRPr="00242B68" w:rsidRDefault="005678BF" w:rsidP="00281C3A">
      <w:pPr>
        <w:pStyle w:val="Ttulo4"/>
      </w:pPr>
      <w:bookmarkStart w:id="78" w:name="_Toc37018599"/>
      <w:r w:rsidRPr="00242B68">
        <w:lastRenderedPageBreak/>
        <w:t>M.5/4.2.2/R.1</w:t>
      </w:r>
      <w:bookmarkEnd w:id="78"/>
    </w:p>
    <w:p w14:paraId="232C014C" w14:textId="27186A3F" w:rsidR="005678BF" w:rsidRPr="00242B68" w:rsidRDefault="005678BF" w:rsidP="00BC543C">
      <w:pPr>
        <w:pStyle w:val="CodeText"/>
        <w:rPr>
          <w:b/>
          <w:bCs/>
          <w:color w:val="FFFFFF" w:themeColor="background1"/>
          <w:sz w:val="18"/>
        </w:rPr>
      </w:pPr>
      <w:r w:rsidRPr="00242B68">
        <w:rPr>
          <w:b/>
          <w:bCs/>
        </w:rPr>
        <w:t xml:space="preserve">El PMAPE evita la contaminación grave de las masas de agua con sólidos suspendidos y/o sustancias químicas y residuos de combustible que </w:t>
      </w:r>
      <w:r w:rsidR="00153C00" w:rsidRPr="00242B68">
        <w:rPr>
          <w:b/>
          <w:bCs/>
        </w:rPr>
        <w:t>pongan</w:t>
      </w:r>
      <w:r w:rsidRPr="00242B68">
        <w:rPr>
          <w:b/>
          <w:bCs/>
        </w:rPr>
        <w:t xml:space="preserve"> en peligro los medios de sustento de </w:t>
      </w:r>
      <w:r w:rsidR="00153C00" w:rsidRPr="00242B68">
        <w:rPr>
          <w:b/>
          <w:bCs/>
        </w:rPr>
        <w:t xml:space="preserve">los </w:t>
      </w:r>
      <w:r w:rsidRPr="00242B68">
        <w:rPr>
          <w:b/>
          <w:bCs/>
        </w:rPr>
        <w:t>otros usuarios del agua.</w:t>
      </w:r>
    </w:p>
    <w:p w14:paraId="6A3A7AFA" w14:textId="091D7348" w:rsidR="005678BF" w:rsidRPr="00242B68" w:rsidRDefault="005678BF" w:rsidP="000D2206">
      <w:pPr>
        <w:pStyle w:val="CodeText"/>
      </w:pPr>
      <w:r w:rsidRPr="00242B68">
        <w:t xml:space="preserve">La contaminación con sólidos suspendidos aplica principalmente a la minería aluvial y, en el caso de </w:t>
      </w:r>
      <w:r w:rsidR="002306C2" w:rsidRPr="00242B68">
        <w:t xml:space="preserve">la </w:t>
      </w:r>
      <w:r w:rsidR="005B5EFD">
        <w:t>minería de veta</w:t>
      </w:r>
      <w:r w:rsidRPr="00242B68">
        <w:t>, a las plantas de procesamiento del PMAPE.</w:t>
      </w:r>
    </w:p>
    <w:p w14:paraId="608CB5C4" w14:textId="49DC484E" w:rsidR="005678BF" w:rsidRPr="00242B68" w:rsidRDefault="005678BF" w:rsidP="000D2206">
      <w:pPr>
        <w:pStyle w:val="CodeText"/>
      </w:pPr>
      <w:r w:rsidRPr="00242B68">
        <w:t xml:space="preserve">La contaminación con sustancias químicas y/o residuos de combustible aplica principalmente a </w:t>
      </w:r>
      <w:r w:rsidR="00BF43E9" w:rsidRPr="00242B68">
        <w:t xml:space="preserve">las </w:t>
      </w:r>
      <w:r w:rsidRPr="00242B68">
        <w:t>operaciones (semi) mecanizadas que usan motores de combustión y plantas de procesamiento.</w:t>
      </w:r>
    </w:p>
    <w:p w14:paraId="1125FE17" w14:textId="22CEA630" w:rsidR="005678BF" w:rsidRPr="00242B68" w:rsidRDefault="005678BF" w:rsidP="000D2206">
      <w:pPr>
        <w:pStyle w:val="CodeText"/>
        <w:rPr>
          <w:b/>
        </w:rPr>
      </w:pPr>
      <w:r w:rsidRPr="00242B68">
        <w:t xml:space="preserve">Este requisito está relacionado con la grave contaminación con sólidos suspendidos, sustancias químicas y residuos de combustible, lo que indica la necesidad de reducir </w:t>
      </w:r>
      <w:r w:rsidR="00BF43E9" w:rsidRPr="00242B68">
        <w:t xml:space="preserve">a niveles moderados </w:t>
      </w:r>
      <w:r w:rsidRPr="00242B68">
        <w:t xml:space="preserve">la contaminación y los riesgos de los ecosistemas. </w:t>
      </w:r>
    </w:p>
    <w:p w14:paraId="5E4F549B" w14:textId="7D3B09F9" w:rsidR="005678BF" w:rsidRPr="00242B68" w:rsidRDefault="005678BF" w:rsidP="00F32440">
      <w:pPr>
        <w:pStyle w:val="CodeText"/>
      </w:pPr>
      <w:r w:rsidRPr="00242B68">
        <w:rPr>
          <w:u w:val="single"/>
        </w:rPr>
        <w:t xml:space="preserve">Orientación </w:t>
      </w:r>
      <w:r w:rsidR="00566458" w:rsidRPr="00242B68">
        <w:rPr>
          <w:u w:val="single"/>
        </w:rPr>
        <w:t xml:space="preserve">cuando se considere </w:t>
      </w:r>
      <w:r w:rsidRPr="00242B68">
        <w:rPr>
          <w:u w:val="single"/>
        </w:rPr>
        <w:t xml:space="preserve">el riesgo está </w:t>
      </w:r>
      <w:r w:rsidRPr="00242B68">
        <w:rPr>
          <w:b/>
          <w:bCs/>
          <w:u w:val="single"/>
        </w:rPr>
        <w:t>controlado</w:t>
      </w:r>
      <w:r w:rsidRPr="00242B68">
        <w:rPr>
          <w:u w:val="single"/>
        </w:rPr>
        <w:t>:</w:t>
      </w:r>
      <w:r w:rsidRPr="00242B68">
        <w:t xml:space="preserve"> El nivel de contaminación de las masas de agua con sólidos suspendidos, sustancias químicas y residuos de combustible es moderado, en la medida en que, con esfuerzos razonables de tratamiento, la calidad del agua no representa un riesgo para la salud ni para los medios de subsistencia de</w:t>
      </w:r>
      <w:r w:rsidR="00566458" w:rsidRPr="00242B68">
        <w:t xml:space="preserve"> los</w:t>
      </w:r>
      <w:r w:rsidRPr="00242B68">
        <w:t xml:space="preserve"> otros usuarios del agua ni tampoco es un riesgo grave para la sostenibilidad del ecosistema.</w:t>
      </w:r>
    </w:p>
    <w:p w14:paraId="27367500" w14:textId="5D8EB765" w:rsidR="00A16378" w:rsidRPr="00242B68" w:rsidRDefault="00A16378" w:rsidP="00AA7B64">
      <w:pPr>
        <w:pStyle w:val="CodeText"/>
      </w:pPr>
    </w:p>
    <w:p w14:paraId="1197FF80" w14:textId="6CCA4EB6" w:rsidR="000E58B4" w:rsidRPr="000E58B4" w:rsidRDefault="00281C3A" w:rsidP="000E58B4">
      <w:pPr>
        <w:pStyle w:val="Ttulo3"/>
      </w:pPr>
      <w:bookmarkStart w:id="79" w:name="_Toc37018600"/>
      <w:r w:rsidRPr="00242B68">
        <w:t>2.5.5</w:t>
      </w:r>
      <w:r w:rsidRPr="00242B68">
        <w:tab/>
        <w:t>Gobierno corporativo</w:t>
      </w:r>
      <w:bookmarkEnd w:id="79"/>
    </w:p>
    <w:p w14:paraId="27AD8818" w14:textId="4FE64F4E" w:rsidR="005B5EFD" w:rsidRPr="00242B68" w:rsidRDefault="005B5EFD" w:rsidP="005B5EFD">
      <w:pPr>
        <w:pStyle w:val="Ttulo4"/>
      </w:pPr>
      <w:r w:rsidRPr="00242B68">
        <w:t>M.5/2.2.8/R.1</w:t>
      </w:r>
    </w:p>
    <w:p w14:paraId="474ADB75" w14:textId="77777777" w:rsidR="005B5EFD" w:rsidRPr="00242B68" w:rsidRDefault="005B5EFD" w:rsidP="005B5EFD">
      <w:pPr>
        <w:pStyle w:val="CodeText"/>
        <w:rPr>
          <w:b/>
          <w:bCs/>
          <w:color w:val="FFFFFF" w:themeColor="background1"/>
          <w:sz w:val="18"/>
        </w:rPr>
      </w:pPr>
      <w:r w:rsidRPr="00242B68">
        <w:rPr>
          <w:b/>
        </w:rPr>
        <w:t>El PMAPE cuenta con estructuras y mecanismos para la toma de decisiones.</w:t>
      </w:r>
    </w:p>
    <w:p w14:paraId="1DD1F012" w14:textId="77777777" w:rsidR="005B5EFD" w:rsidRPr="00242B68" w:rsidRDefault="005B5EFD" w:rsidP="005B5EFD">
      <w:pPr>
        <w:pStyle w:val="CodeText"/>
      </w:pPr>
      <w:r w:rsidRPr="00242B68">
        <w:t xml:space="preserve">El CRAFT no exige que los PMAPE sean organizaciones formalmente establecidas (asociaciones, cooperativas, empresas, etc.). Aunque los PMAPE pueden ser organizaciones establecidas formalmente, también pueden ser agrupaciones establecidas de facto, que cooperan únicamente a nivel operacional. </w:t>
      </w:r>
    </w:p>
    <w:p w14:paraId="19F3B0D7" w14:textId="77777777" w:rsidR="005B5EFD" w:rsidRPr="00242B68" w:rsidRDefault="005B5EFD" w:rsidP="005B5EFD">
      <w:pPr>
        <w:pStyle w:val="CodeText"/>
      </w:pPr>
      <w:r w:rsidRPr="00242B68">
        <w:t>Sin embargo, después de que el PMAPE haya obtenido el estatus inicial de Afiliado, se considera indispensable que se implementen estructuras de toma de decisiones para asegurar la continuidad sostenida y el avance del estatus.</w:t>
      </w:r>
    </w:p>
    <w:p w14:paraId="34D3FAD4" w14:textId="77777777" w:rsidR="005B5EFD" w:rsidRPr="00242B68" w:rsidRDefault="005B5EFD" w:rsidP="005B5EFD">
      <w:pPr>
        <w:pStyle w:val="CodeText"/>
      </w:pPr>
      <w:r w:rsidRPr="00242B68">
        <w:rPr>
          <w:u w:val="single"/>
        </w:rPr>
        <w:t xml:space="preserve">Orientación cuando se considere que el riesgo está </w:t>
      </w:r>
      <w:r w:rsidRPr="00242B68">
        <w:rPr>
          <w:b/>
          <w:bCs/>
          <w:u w:val="single"/>
        </w:rPr>
        <w:t>controlado</w:t>
      </w:r>
      <w:r w:rsidRPr="00242B68">
        <w:rPr>
          <w:u w:val="single"/>
        </w:rPr>
        <w:t>:</w:t>
      </w:r>
      <w:r w:rsidRPr="00242B68">
        <w:t xml:space="preserve"> Las estructuras de toma de decisiones pueden establecerse de manera formal o de facto, según lo consideren apropiado los miembros del PMAPE. Lo importante es que la estructura permite un proceso claro de toma de decisiones que es aceptado por sus miembros (hombres y mujeres). </w:t>
      </w:r>
    </w:p>
    <w:p w14:paraId="434A5EDF" w14:textId="77777777" w:rsidR="005B5EFD" w:rsidRPr="00242B68" w:rsidRDefault="005B5EFD" w:rsidP="005B5EFD">
      <w:pPr>
        <w:pStyle w:val="CodeText"/>
      </w:pPr>
      <w:r w:rsidRPr="00242B68">
        <w:t>La estructura de toma de decisiones será inclusiva en lo que respecta a la participación suficiente de mujeres y otros grupos vulnerables.</w:t>
      </w:r>
    </w:p>
    <w:p w14:paraId="4F9919A0" w14:textId="77777777" w:rsidR="00F06898" w:rsidRPr="00242B68" w:rsidRDefault="00F06898" w:rsidP="00AA7B64">
      <w:pPr>
        <w:pStyle w:val="CodeText"/>
      </w:pPr>
    </w:p>
    <w:p w14:paraId="0DDFE763" w14:textId="77777777" w:rsidR="000E58B4" w:rsidRDefault="000E58B4" w:rsidP="000E58B4">
      <w:pPr>
        <w:pStyle w:val="Ttulo4"/>
      </w:pPr>
      <w:bookmarkStart w:id="80" w:name="_Toc37018601"/>
      <w:r w:rsidRPr="003E1919">
        <w:rPr>
          <w:rFonts w:ascii="Calibri" w:eastAsia="Calibri" w:hAnsi="Calibri" w:cs="Arial"/>
          <w:b w:val="0"/>
          <w:bCs/>
          <w:szCs w:val="24"/>
        </w:rPr>
        <w:t>M.5/2.2.</w:t>
      </w:r>
      <w:r>
        <w:rPr>
          <w:rFonts w:ascii="Calibri" w:eastAsia="Calibri" w:hAnsi="Calibri" w:cs="Arial"/>
          <w:b w:val="0"/>
          <w:bCs/>
          <w:szCs w:val="24"/>
        </w:rPr>
        <w:t>10</w:t>
      </w:r>
      <w:r w:rsidRPr="003E1919">
        <w:rPr>
          <w:rFonts w:ascii="Calibri" w:eastAsia="Calibri" w:hAnsi="Calibri" w:cs="Arial"/>
          <w:b w:val="0"/>
          <w:bCs/>
          <w:szCs w:val="24"/>
        </w:rPr>
        <w:t>/R.1</w:t>
      </w:r>
    </w:p>
    <w:p w14:paraId="69F59848" w14:textId="18132ADD" w:rsidR="000E58B4" w:rsidRDefault="000E58B4" w:rsidP="000E58B4">
      <w:pPr>
        <w:jc w:val="both"/>
        <w:rPr>
          <w:rFonts w:ascii="Calibri" w:eastAsia="Calibri" w:hAnsi="Calibri" w:cs="Calibri"/>
          <w:b/>
          <w:bCs/>
          <w:color w:val="000000"/>
          <w:sz w:val="24"/>
          <w:szCs w:val="24"/>
        </w:rPr>
      </w:pPr>
      <w:r w:rsidRPr="003E1919">
        <w:rPr>
          <w:rFonts w:ascii="Calibri" w:eastAsia="Calibri" w:hAnsi="Calibri" w:cs="Calibri"/>
          <w:b/>
          <w:bCs/>
          <w:color w:val="000000"/>
          <w:sz w:val="24"/>
          <w:szCs w:val="24"/>
        </w:rPr>
        <w:t>El PMAPE</w:t>
      </w:r>
      <w:r w:rsidRPr="003E1919">
        <w:rPr>
          <w:rFonts w:ascii="Calibri" w:eastAsia="Calibri" w:hAnsi="Calibri" w:cs="Calibri"/>
          <w:b/>
          <w:bCs/>
          <w:color w:val="FF0000"/>
          <w:sz w:val="24"/>
          <w:szCs w:val="24"/>
        </w:rPr>
        <w:t xml:space="preserve"> </w:t>
      </w:r>
      <w:r w:rsidRPr="003E1919">
        <w:rPr>
          <w:rFonts w:ascii="Calibri" w:eastAsia="Calibri" w:hAnsi="Calibri" w:cs="Calibri"/>
          <w:b/>
          <w:bCs/>
          <w:color w:val="000000"/>
          <w:sz w:val="24"/>
          <w:szCs w:val="24"/>
        </w:rPr>
        <w:t xml:space="preserve">se esfuerza por lograr la sostenibilidad económica de su actividad y aumenta sus conocimientos </w:t>
      </w:r>
      <w:r>
        <w:rPr>
          <w:rFonts w:ascii="Calibri" w:eastAsia="Calibri" w:hAnsi="Calibri" w:cs="Calibri"/>
          <w:b/>
          <w:bCs/>
          <w:color w:val="000000"/>
          <w:sz w:val="24"/>
          <w:szCs w:val="24"/>
        </w:rPr>
        <w:t>en relación con</w:t>
      </w:r>
      <w:r w:rsidRPr="003E1919">
        <w:rPr>
          <w:rFonts w:ascii="Calibri" w:eastAsia="Calibri" w:hAnsi="Calibri" w:cs="Calibri"/>
          <w:b/>
          <w:bCs/>
          <w:color w:val="000000"/>
          <w:sz w:val="24"/>
          <w:szCs w:val="24"/>
        </w:rPr>
        <w:t xml:space="preserve"> </w:t>
      </w:r>
      <w:r>
        <w:rPr>
          <w:rFonts w:ascii="Calibri" w:eastAsia="Calibri" w:hAnsi="Calibri" w:cs="Calibri"/>
          <w:b/>
          <w:bCs/>
          <w:color w:val="000000"/>
          <w:sz w:val="24"/>
          <w:szCs w:val="24"/>
        </w:rPr>
        <w:t>los planes</w:t>
      </w:r>
      <w:r w:rsidRPr="003E1919">
        <w:rPr>
          <w:rFonts w:ascii="Calibri" w:eastAsia="Calibri" w:hAnsi="Calibri" w:cs="Calibri"/>
          <w:b/>
          <w:bCs/>
          <w:color w:val="000000"/>
          <w:sz w:val="24"/>
          <w:szCs w:val="24"/>
        </w:rPr>
        <w:t xml:space="preserve"> de producción</w:t>
      </w:r>
    </w:p>
    <w:p w14:paraId="5625EB5E" w14:textId="77777777" w:rsidR="000E58B4" w:rsidRDefault="000E58B4" w:rsidP="000E58B4">
      <w:pPr>
        <w:jc w:val="both"/>
        <w:rPr>
          <w:rFonts w:ascii="Calibri" w:eastAsia="Calibri" w:hAnsi="Calibri" w:cs="Calibri"/>
          <w:b/>
          <w:bCs/>
          <w:color w:val="000000"/>
          <w:sz w:val="24"/>
          <w:szCs w:val="24"/>
        </w:rPr>
      </w:pPr>
    </w:p>
    <w:p w14:paraId="32602EA9" w14:textId="07C34819" w:rsidR="000E58B4" w:rsidRDefault="000E58B4" w:rsidP="000E58B4">
      <w:pPr>
        <w:jc w:val="both"/>
        <w:rPr>
          <w:rFonts w:ascii="Calibri" w:eastAsia="Calibri" w:hAnsi="Calibri" w:cs="Calibri"/>
          <w:bCs/>
          <w:color w:val="000000"/>
          <w:sz w:val="24"/>
          <w:szCs w:val="24"/>
        </w:rPr>
      </w:pPr>
      <w:r w:rsidRPr="000E58B4">
        <w:rPr>
          <w:rFonts w:ascii="Calibri" w:eastAsia="Calibri" w:hAnsi="Calibri" w:cs="Calibri"/>
          <w:bCs/>
          <w:color w:val="000000"/>
          <w:sz w:val="24"/>
          <w:szCs w:val="24"/>
        </w:rPr>
        <w:t>Sin una planificación adecuada de la producción por parte del PMAPE, sus sitios mineros corren el riesgo de ser abandonados antes de que se agote el depósito y sus miembros corren el riesgo de perder sus medios de vida.</w:t>
      </w:r>
    </w:p>
    <w:p w14:paraId="69B19D7A" w14:textId="77777777" w:rsidR="000E58B4" w:rsidRPr="000E58B4" w:rsidRDefault="000E58B4" w:rsidP="000E58B4">
      <w:pPr>
        <w:jc w:val="both"/>
        <w:rPr>
          <w:rFonts w:ascii="Calibri" w:eastAsia="Calibri" w:hAnsi="Calibri" w:cs="Calibri"/>
          <w:bCs/>
          <w:color w:val="000000"/>
          <w:sz w:val="24"/>
          <w:szCs w:val="24"/>
        </w:rPr>
      </w:pPr>
    </w:p>
    <w:p w14:paraId="5C7A62F8" w14:textId="6C2B4FA3" w:rsidR="000E58B4" w:rsidRPr="000E58B4" w:rsidRDefault="000E58B4" w:rsidP="000E58B4">
      <w:pPr>
        <w:jc w:val="both"/>
        <w:rPr>
          <w:sz w:val="24"/>
          <w:szCs w:val="24"/>
        </w:rPr>
      </w:pPr>
      <w:r w:rsidRPr="000E58B4">
        <w:rPr>
          <w:sz w:val="24"/>
          <w:szCs w:val="24"/>
        </w:rPr>
        <w:lastRenderedPageBreak/>
        <w:t xml:space="preserve">Orientación cuando se considere que el riesgo está </w:t>
      </w:r>
      <w:r w:rsidRPr="000E58B4">
        <w:rPr>
          <w:b/>
          <w:sz w:val="24"/>
          <w:szCs w:val="24"/>
        </w:rPr>
        <w:t>controlado</w:t>
      </w:r>
      <w:r>
        <w:rPr>
          <w:b/>
          <w:sz w:val="24"/>
          <w:szCs w:val="24"/>
        </w:rPr>
        <w:t xml:space="preserve">: </w:t>
      </w:r>
      <w:r w:rsidRPr="000E58B4">
        <w:rPr>
          <w:sz w:val="24"/>
          <w:szCs w:val="24"/>
        </w:rPr>
        <w:t>El PMAPE implementa un método para evaluar la proyección de la producción que proporciona información relativa a la estabilidad de la actividad. Para ello, puede identificar una alternativa para evaluar la planificación de la producción minera y trabajar en su aplicación. Por ejemplo, cálculos de reservas en la zona donde trabajan, planes de operación minera, tiempos de permisos y/o contratos de trabajo en una zona, planes de inversión.</w:t>
      </w:r>
    </w:p>
    <w:p w14:paraId="72175422" w14:textId="77777777" w:rsidR="000E58B4" w:rsidRPr="000E58B4" w:rsidRDefault="000E58B4" w:rsidP="000E58B4"/>
    <w:p w14:paraId="280DE562" w14:textId="4F3972CA" w:rsidR="005678BF" w:rsidRPr="00242B68" w:rsidRDefault="005678BF" w:rsidP="00281C3A">
      <w:pPr>
        <w:pStyle w:val="Ttulo4"/>
      </w:pPr>
      <w:r w:rsidRPr="00242B68">
        <w:t>M.5/5.2.1/R.1</w:t>
      </w:r>
      <w:bookmarkEnd w:id="80"/>
    </w:p>
    <w:p w14:paraId="3825A19A" w14:textId="2988D10B" w:rsidR="005678BF" w:rsidRPr="00242B68" w:rsidRDefault="00281C3A" w:rsidP="006753D3">
      <w:pPr>
        <w:pStyle w:val="CodeText"/>
        <w:rPr>
          <w:b/>
          <w:bCs/>
          <w:color w:val="FFFFFF" w:themeColor="background1"/>
          <w:sz w:val="18"/>
        </w:rPr>
      </w:pPr>
      <w:r w:rsidRPr="00242B68">
        <w:rPr>
          <w:b/>
        </w:rPr>
        <w:t>El PMAPE cumple con los requisitos legales más allá de los derechos relacionados con la extracción de minerales.</w:t>
      </w:r>
    </w:p>
    <w:p w14:paraId="16B56D99" w14:textId="127E974A" w:rsidR="005678BF" w:rsidRPr="00242B68" w:rsidRDefault="005678BF" w:rsidP="000D2206">
      <w:pPr>
        <w:pStyle w:val="CodeText"/>
      </w:pPr>
      <w:r w:rsidRPr="00242B68">
        <w:t xml:space="preserve">La formalización de la MAPE es un proceso. En términos de autorización explícita o implícita, consentimiento o no objeción y con la legalidad como la más alta categoría de legitimidad, la legitimidad de la extracción del recurso mineral es </w:t>
      </w:r>
      <w:r w:rsidR="00E97B6A" w:rsidRPr="00242B68">
        <w:t>apenas</w:t>
      </w:r>
      <w:r w:rsidRPr="00242B68">
        <w:t xml:space="preserve"> el primer paso</w:t>
      </w:r>
      <w:r w:rsidR="00E97B6A" w:rsidRPr="00242B68">
        <w:t xml:space="preserve"> (ver MÓDULO 2)</w:t>
      </w:r>
      <w:r w:rsidRPr="00242B68">
        <w:t>.</w:t>
      </w:r>
    </w:p>
    <w:p w14:paraId="493A3DE1" w14:textId="77777777" w:rsidR="005678BF" w:rsidRPr="00242B68" w:rsidRDefault="005678BF" w:rsidP="000D2206">
      <w:pPr>
        <w:pStyle w:val="CodeText"/>
      </w:pPr>
      <w:r w:rsidRPr="00242B68">
        <w:t>Los siguientes pasos de formalización consisten en cumplir con todos los requisitos legales relacionados con los aspectos técnicos y ambientales de la operación del PMAPE. De esto se trata este requisito del CRAFT.</w:t>
      </w:r>
    </w:p>
    <w:p w14:paraId="5A64BC86" w14:textId="663571C5" w:rsidR="005678BF" w:rsidRPr="00242B68" w:rsidRDefault="005678BF" w:rsidP="000D2206">
      <w:pPr>
        <w:pStyle w:val="CodeText"/>
        <w:rPr>
          <w:b/>
        </w:rPr>
      </w:pPr>
      <w:r w:rsidRPr="00242B68">
        <w:t>Los pasos de formalización posteriores están relacionados con la formalización organizacional (cumplimiento de todas las leyes y regulaciones relacionadas con entidades corporativas tales como asociaciones, cooperativas, empresas, etc.) y la transición asociada del trabajo temporal al trabajo bajo contrato.</w:t>
      </w:r>
    </w:p>
    <w:p w14:paraId="783D103B" w14:textId="4A020A06" w:rsidR="005678BF" w:rsidRPr="00242B68" w:rsidRDefault="005678BF" w:rsidP="00F32440">
      <w:pPr>
        <w:pStyle w:val="CodeText"/>
      </w:pPr>
      <w:r w:rsidRPr="00242B68">
        <w:rPr>
          <w:u w:val="single"/>
        </w:rPr>
        <w:t xml:space="preserve">Orientación </w:t>
      </w:r>
      <w:r w:rsidR="00515C5C" w:rsidRPr="00242B68">
        <w:rPr>
          <w:u w:val="single"/>
        </w:rPr>
        <w:t xml:space="preserve">cuando se considere </w:t>
      </w:r>
      <w:r w:rsidRPr="00242B68">
        <w:rPr>
          <w:u w:val="single"/>
        </w:rPr>
        <w:t xml:space="preserve">que el riesgo está </w:t>
      </w:r>
      <w:r w:rsidRPr="00242B68">
        <w:rPr>
          <w:b/>
          <w:bCs/>
          <w:u w:val="single"/>
        </w:rPr>
        <w:t>controlado</w:t>
      </w:r>
      <w:r w:rsidRPr="00242B68">
        <w:rPr>
          <w:u w:val="single"/>
        </w:rPr>
        <w:t>:</w:t>
      </w:r>
      <w:r w:rsidRPr="00242B68">
        <w:t xml:space="preserve"> El PMAPE ha cumplido y completado todos los pasos necesarios para legalizar y formalizar su operación minera, tal como lo exige la legislación nacional.</w:t>
      </w:r>
    </w:p>
    <w:p w14:paraId="461C0FD1" w14:textId="77777777" w:rsidR="006753D3" w:rsidRPr="00242B68" w:rsidRDefault="006753D3" w:rsidP="00AA7B64">
      <w:pPr>
        <w:pStyle w:val="CodeText"/>
      </w:pPr>
    </w:p>
    <w:p w14:paraId="46BDEC68" w14:textId="77777777" w:rsidR="005678BF" w:rsidRPr="00242B68" w:rsidRDefault="005678BF" w:rsidP="005678BF">
      <w:pPr>
        <w:pStyle w:val="Ttulo4"/>
      </w:pPr>
      <w:bookmarkStart w:id="81" w:name="_Toc37018602"/>
      <w:r w:rsidRPr="00242B68">
        <w:t>M.5/5.2.8/R.1</w:t>
      </w:r>
      <w:bookmarkEnd w:id="81"/>
    </w:p>
    <w:p w14:paraId="7F233B80" w14:textId="72F6525A" w:rsidR="005678BF" w:rsidRPr="00242B68" w:rsidRDefault="005678BF" w:rsidP="006753D3">
      <w:pPr>
        <w:pStyle w:val="CodeText"/>
        <w:rPr>
          <w:b/>
          <w:bCs/>
          <w:color w:val="FFFFFF" w:themeColor="background1"/>
          <w:sz w:val="18"/>
        </w:rPr>
      </w:pPr>
      <w:r w:rsidRPr="00242B68">
        <w:rPr>
          <w:b/>
          <w:bCs/>
        </w:rPr>
        <w:t>El PMAPE ha establecido un punto de contacto para atender quejas y</w:t>
      </w:r>
      <w:r w:rsidR="000E58B4">
        <w:rPr>
          <w:b/>
          <w:bCs/>
        </w:rPr>
        <w:t xml:space="preserve"> al menos</w:t>
      </w:r>
      <w:r w:rsidR="000E58B4" w:rsidRPr="00242B68">
        <w:rPr>
          <w:b/>
          <w:bCs/>
        </w:rPr>
        <w:t xml:space="preserve"> un</w:t>
      </w:r>
      <w:r w:rsidRPr="00242B68">
        <w:rPr>
          <w:b/>
          <w:bCs/>
        </w:rPr>
        <w:t xml:space="preserve"> procedimiento sencillo para </w:t>
      </w:r>
      <w:r w:rsidR="00FF33B0" w:rsidRPr="00242B68">
        <w:rPr>
          <w:b/>
          <w:bCs/>
        </w:rPr>
        <w:t>tramitarlas</w:t>
      </w:r>
      <w:r w:rsidRPr="00242B68">
        <w:rPr>
          <w:b/>
          <w:bCs/>
        </w:rPr>
        <w:t>.</w:t>
      </w:r>
    </w:p>
    <w:p w14:paraId="05AEA905" w14:textId="38782A02" w:rsidR="005678BF" w:rsidRPr="00242B68" w:rsidRDefault="005678BF" w:rsidP="000D2206">
      <w:pPr>
        <w:pStyle w:val="CodeText"/>
        <w:rPr>
          <w:b/>
        </w:rPr>
      </w:pPr>
      <w:r w:rsidRPr="00242B68">
        <w:t xml:space="preserve">Se necesita un proceso establecido para tramitar una queja ante el PMAPE, la cual </w:t>
      </w:r>
      <w:r w:rsidR="00FF33B0" w:rsidRPr="00242B68">
        <w:t>puede ser</w:t>
      </w:r>
      <w:r w:rsidRPr="00242B68">
        <w:t xml:space="preserve"> interpuesta por miembros, trabajadores o terceros afectados (p</w:t>
      </w:r>
      <w:r w:rsidR="00FF33B0" w:rsidRPr="00242B68">
        <w:t>. ej.</w:t>
      </w:r>
      <w:r w:rsidRPr="00242B68">
        <w:t xml:space="preserve">, la comunidad) y </w:t>
      </w:r>
      <w:r w:rsidR="00E53F7E" w:rsidRPr="00242B68">
        <w:t xml:space="preserve">puede </w:t>
      </w:r>
      <w:r w:rsidRPr="00242B68">
        <w:t>est</w:t>
      </w:r>
      <w:r w:rsidR="00E53F7E" w:rsidRPr="00242B68">
        <w:t>ar</w:t>
      </w:r>
      <w:r w:rsidRPr="00242B68">
        <w:t xml:space="preserve"> relacionada con decisiones o acciones que se consideran erróneas o injustas.</w:t>
      </w:r>
    </w:p>
    <w:p w14:paraId="6F36786E" w14:textId="7B3D5898" w:rsidR="005678BF" w:rsidRPr="00242B68" w:rsidRDefault="005678BF" w:rsidP="00F32440">
      <w:pPr>
        <w:pStyle w:val="CodeText"/>
      </w:pPr>
      <w:r w:rsidRPr="00242B68">
        <w:rPr>
          <w:u w:val="single"/>
        </w:rPr>
        <w:t xml:space="preserve">Orientación </w:t>
      </w:r>
      <w:r w:rsidR="00FF33B0" w:rsidRPr="00242B68">
        <w:rPr>
          <w:u w:val="single"/>
        </w:rPr>
        <w:t xml:space="preserve">cuando se considere </w:t>
      </w:r>
      <w:r w:rsidRPr="00242B68">
        <w:rPr>
          <w:u w:val="single"/>
        </w:rPr>
        <w:t xml:space="preserve">que el riesgo está </w:t>
      </w:r>
      <w:r w:rsidRPr="00242B68">
        <w:rPr>
          <w:b/>
          <w:bCs/>
          <w:u w:val="single"/>
        </w:rPr>
        <w:t>controlado</w:t>
      </w:r>
      <w:r w:rsidRPr="00242B68">
        <w:rPr>
          <w:u w:val="single"/>
        </w:rPr>
        <w:t>:</w:t>
      </w:r>
      <w:r w:rsidRPr="00242B68">
        <w:t xml:space="preserve"> El procedimiento de </w:t>
      </w:r>
      <w:r w:rsidR="00D40AC5">
        <w:t>quejas</w:t>
      </w:r>
      <w:r w:rsidRPr="00242B68">
        <w:t xml:space="preserve"> deberá ser apropiado para la estructura organizacional del PMAPE, ya que depende de si es una entidad de facto o una formalmente establecida. Puede tratarse de un procedimiento interno (que evite los conflictos de intereses y asegure el anonimato cuando sea necesario) o involucrar a interesados externos independientes de la comunidad.</w:t>
      </w:r>
    </w:p>
    <w:p w14:paraId="373EEE08" w14:textId="7F76AD2D" w:rsidR="00A16378" w:rsidRPr="00242B68" w:rsidRDefault="00A16378" w:rsidP="003D56A7">
      <w:pPr>
        <w:pStyle w:val="CodeText"/>
        <w:rPr>
          <w:highlight w:val="yellow"/>
        </w:rPr>
      </w:pPr>
    </w:p>
    <w:p w14:paraId="06DE84BF" w14:textId="77777777" w:rsidR="003A3062" w:rsidRPr="00242B68" w:rsidRDefault="003A3062" w:rsidP="003A3062">
      <w:pPr>
        <w:pStyle w:val="CodeText"/>
        <w:pBdr>
          <w:bottom w:val="single" w:sz="4" w:space="1" w:color="auto"/>
        </w:pBdr>
        <w:rPr>
          <w:highlight w:val="yellow"/>
        </w:rPr>
      </w:pPr>
    </w:p>
    <w:p w14:paraId="466C0FEF" w14:textId="206B1BE3" w:rsidR="00AE5AB0" w:rsidRPr="00242B68" w:rsidRDefault="00AE5AB0" w:rsidP="003D56A7">
      <w:pPr>
        <w:pStyle w:val="CodeText"/>
        <w:rPr>
          <w:highlight w:val="yellow"/>
        </w:rPr>
      </w:pPr>
    </w:p>
    <w:p w14:paraId="58C80C16" w14:textId="71EBEE7C" w:rsidR="00D3293E" w:rsidRPr="00242B68" w:rsidRDefault="00D3293E" w:rsidP="00D3293E">
      <w:pPr>
        <w:pStyle w:val="Ttulo1"/>
      </w:pPr>
      <w:bookmarkStart w:id="82" w:name="_Toc37018603"/>
      <w:r w:rsidRPr="00242B68">
        <w:t>2B Requisitos específicos para los productos del PMAPE</w:t>
      </w:r>
      <w:bookmarkEnd w:id="82"/>
    </w:p>
    <w:p w14:paraId="215E708F" w14:textId="03265148" w:rsidR="00B07499" w:rsidRPr="00242B68" w:rsidRDefault="00AE5AB0" w:rsidP="00AE5AB0">
      <w:pPr>
        <w:pStyle w:val="Ttulo2"/>
      </w:pPr>
      <w:bookmarkStart w:id="83" w:name="_Toc37018604"/>
      <w:r w:rsidRPr="00242B68">
        <w:lastRenderedPageBreak/>
        <w:t>2.6 Orientación sobre los requisitos específicos para el oro</w:t>
      </w:r>
      <w:bookmarkEnd w:id="83"/>
      <w:r w:rsidRPr="00242B68">
        <w:t xml:space="preserve"> </w:t>
      </w:r>
    </w:p>
    <w:p w14:paraId="56EEC0E6" w14:textId="303883D5" w:rsidR="00AE5AB0" w:rsidRPr="00242B68" w:rsidRDefault="00B07499" w:rsidP="00286533">
      <w:pPr>
        <w:pStyle w:val="Ttulo3"/>
      </w:pPr>
      <w:bookmarkStart w:id="84" w:name="_Toc37018605"/>
      <w:r w:rsidRPr="00242B68">
        <w:t>2.6.1 Requisitos específicos para el oro en el MÓDULO 1</w:t>
      </w:r>
      <w:bookmarkEnd w:id="84"/>
    </w:p>
    <w:p w14:paraId="3B1BCB0D" w14:textId="77777777" w:rsidR="00D3293E" w:rsidRPr="00242B68" w:rsidRDefault="00D3293E" w:rsidP="00D3293E">
      <w:pPr>
        <w:pStyle w:val="CodeText"/>
      </w:pPr>
    </w:p>
    <w:p w14:paraId="0080529B" w14:textId="7264D975" w:rsidR="00D3293E" w:rsidRPr="00242B68" w:rsidRDefault="00D3293E" w:rsidP="00D3293E">
      <w:pPr>
        <w:pStyle w:val="Ttulo4"/>
        <w:rPr>
          <w:sz w:val="18"/>
        </w:rPr>
      </w:pPr>
      <w:bookmarkStart w:id="85" w:name="_Hlk23884114"/>
      <w:bookmarkStart w:id="86" w:name="_Toc37018606"/>
      <w:r w:rsidRPr="00242B68">
        <w:t>M.1/5.2.3/SR.1</w:t>
      </w:r>
      <w:bookmarkEnd w:id="85"/>
      <w:bookmarkEnd w:id="86"/>
    </w:p>
    <w:p w14:paraId="465B5DDA" w14:textId="6EC22E52" w:rsidR="00D3293E" w:rsidRPr="00242B68" w:rsidRDefault="00D3293E" w:rsidP="00D3293E">
      <w:pPr>
        <w:pStyle w:val="CodeText"/>
        <w:rPr>
          <w:b/>
          <w:bCs/>
          <w:sz w:val="18"/>
        </w:rPr>
      </w:pPr>
      <w:r w:rsidRPr="00242B68">
        <w:rPr>
          <w:b/>
          <w:bCs/>
        </w:rPr>
        <w:t xml:space="preserve">El PMAPE declara que está comprometido a apoyar el Convenio de Minamata sobre el </w:t>
      </w:r>
      <w:r w:rsidR="00412E24">
        <w:rPr>
          <w:b/>
          <w:bCs/>
        </w:rPr>
        <w:t>m</w:t>
      </w:r>
      <w:r w:rsidRPr="00242B68">
        <w:rPr>
          <w:b/>
          <w:bCs/>
        </w:rPr>
        <w:t>ercurio y a "reducir y, cuando sea factible, eliminar el uso de mercurio", como lo exige el Convenio.</w:t>
      </w:r>
    </w:p>
    <w:p w14:paraId="15BEF331" w14:textId="2A77E1B9" w:rsidR="00D3293E" w:rsidRPr="00242B68" w:rsidRDefault="00D3293E" w:rsidP="00D3293E">
      <w:pPr>
        <w:pStyle w:val="CodeText"/>
      </w:pPr>
      <w:r w:rsidRPr="00242B68">
        <w:t xml:space="preserve">Este requisito es obligatorio para los PMAPE que </w:t>
      </w:r>
      <w:r w:rsidR="00E349A3" w:rsidRPr="00242B68">
        <w:t>extraen</w:t>
      </w:r>
      <w:r w:rsidRPr="00242B68">
        <w:t xml:space="preserve"> oro en los países signatarios del Convenio de Minamata sobre el </w:t>
      </w:r>
      <w:r w:rsidR="00412E24">
        <w:t>m</w:t>
      </w:r>
      <w:r w:rsidRPr="00242B68">
        <w:t>ercurio.</w:t>
      </w:r>
    </w:p>
    <w:p w14:paraId="32A4F334" w14:textId="359AE3AE" w:rsidR="00D3293E" w:rsidRPr="00242B68" w:rsidRDefault="00D3293E" w:rsidP="00D3293E">
      <w:pPr>
        <w:pStyle w:val="CodeText"/>
      </w:pPr>
      <w:r w:rsidRPr="00242B68">
        <w:t xml:space="preserve">Se alienta especialmente a los PMAPE de países que no son signatarios del Convenio de Minamata a que presenten esta declaración. Abordar las cuestiones relacionadas con el mercurio es una prioridad mundial y es muy probable que los productores de oro de la MAPE se enfrenten a un acceso limitado a los mercados formales si no se comprometen a cumplir el Convenio de Minamata. </w:t>
      </w:r>
    </w:p>
    <w:p w14:paraId="121D6CBF" w14:textId="77777777" w:rsidR="00B07499" w:rsidRPr="00242B68" w:rsidRDefault="00B07499" w:rsidP="00D3293E">
      <w:pPr>
        <w:pStyle w:val="CodeText"/>
      </w:pPr>
    </w:p>
    <w:p w14:paraId="4B41C7CD" w14:textId="7008F4E5" w:rsidR="00B07499" w:rsidRPr="00242B68" w:rsidRDefault="00B07499" w:rsidP="00286533">
      <w:pPr>
        <w:pStyle w:val="Ttulo3"/>
      </w:pPr>
      <w:bookmarkStart w:id="87" w:name="_Toc37018607"/>
      <w:r w:rsidRPr="00242B68">
        <w:t>2.6.2 Requisitos específicos para el oro en el MÓDULO 5</w:t>
      </w:r>
      <w:bookmarkEnd w:id="87"/>
    </w:p>
    <w:p w14:paraId="78A46CCC" w14:textId="2A770EEE" w:rsidR="00AE5AB0" w:rsidRPr="00242B68" w:rsidRDefault="00AE5AB0" w:rsidP="00D3293E">
      <w:pPr>
        <w:pStyle w:val="CodeText"/>
        <w:rPr>
          <w:highlight w:val="yellow"/>
        </w:rPr>
      </w:pPr>
    </w:p>
    <w:p w14:paraId="2D02BA54" w14:textId="77777777" w:rsidR="00C9562B" w:rsidRPr="00242B68" w:rsidRDefault="00C9562B" w:rsidP="0093234D">
      <w:pPr>
        <w:pStyle w:val="Ttulo4"/>
      </w:pPr>
      <w:bookmarkStart w:id="88" w:name="_Toc37018608"/>
      <w:r w:rsidRPr="00242B68">
        <w:t>M.5/1.3.11/SR.1</w:t>
      </w:r>
      <w:bookmarkEnd w:id="88"/>
    </w:p>
    <w:p w14:paraId="09B60DFA" w14:textId="541B3944" w:rsidR="00C9562B" w:rsidRPr="00242B68" w:rsidRDefault="00C9562B" w:rsidP="00C9562B">
      <w:pPr>
        <w:pStyle w:val="CodeText"/>
      </w:pPr>
      <w:r w:rsidRPr="00242B68">
        <w:rPr>
          <w:b/>
          <w:bCs/>
        </w:rPr>
        <w:t>El PMAPE toma medidas para eliminar la amalgamación</w:t>
      </w:r>
      <w:r w:rsidR="00412E24">
        <w:rPr>
          <w:b/>
          <w:bCs/>
        </w:rPr>
        <w:t xml:space="preserve"> completa</w:t>
      </w:r>
      <w:r w:rsidRPr="00242B68">
        <w:rPr>
          <w:b/>
          <w:bCs/>
        </w:rPr>
        <w:t xml:space="preserve"> del mineral.</w:t>
      </w:r>
    </w:p>
    <w:p w14:paraId="37C13818" w14:textId="08BB7938" w:rsidR="00C9562B" w:rsidRPr="00242B68" w:rsidRDefault="0093234D" w:rsidP="00C9562B">
      <w:pPr>
        <w:pStyle w:val="CodeText"/>
      </w:pPr>
      <w:r w:rsidRPr="00242B68">
        <w:t xml:space="preserve">Aborda el Convenio de Minamata </w:t>
      </w:r>
      <w:sdt>
        <w:sdtPr>
          <w:alias w:val="No modifique este campo."/>
          <w:tag w:val="CitaviPlaceholder#8e12cff0-5fd4-4d16-a86d-ff48d99a4699"/>
          <w:id w:val="1750539761"/>
        </w:sdtPr>
        <w:sdtContent>
          <w:r w:rsidRPr="00242B68">
            <w:fldChar w:fldCharType="begin"/>
          </w:r>
          <w:r w:rsidRPr="00242B68">
            <w:instrText>ADDIN CitaviPlaceholder{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}</w:instrText>
          </w:r>
          <w:r w:rsidRPr="00242B68">
            <w:fldChar w:fldCharType="separate"/>
          </w:r>
          <w:r w:rsidRPr="00242B68">
            <w:t>(UNEP 2013)</w:t>
          </w:r>
          <w:r w:rsidRPr="00242B68">
            <w:fldChar w:fldCharType="end"/>
          </w:r>
        </w:sdtContent>
      </w:sdt>
      <w:r w:rsidRPr="00242B68">
        <w:t xml:space="preserve">, Anexo C, par.1 (b) (i). Aplica </w:t>
      </w:r>
      <w:r w:rsidR="00CA6E2C" w:rsidRPr="00242B68">
        <w:t>a</w:t>
      </w:r>
      <w:r w:rsidR="00D60CA8" w:rsidRPr="00242B68">
        <w:t xml:space="preserve"> los</w:t>
      </w:r>
      <w:r w:rsidRPr="00242B68">
        <w:t xml:space="preserve"> mineros y </w:t>
      </w:r>
      <w:r w:rsidR="00D60CA8" w:rsidRPr="00242B68">
        <w:t xml:space="preserve">las </w:t>
      </w:r>
      <w:r w:rsidRPr="00242B68">
        <w:t>plantas de procesamiento del PMAPE.</w:t>
      </w:r>
    </w:p>
    <w:p w14:paraId="15F60A47" w14:textId="555A8936" w:rsidR="0093234D" w:rsidRPr="00242B68" w:rsidRDefault="0093234D" w:rsidP="00C9562B">
      <w:pPr>
        <w:pStyle w:val="CodeText"/>
      </w:pPr>
      <w:r w:rsidRPr="00242B68">
        <w:rPr>
          <w:u w:val="single"/>
        </w:rPr>
        <w:t xml:space="preserve">Orientación cuando se considere que el riesgo está </w:t>
      </w:r>
      <w:r w:rsidRPr="00242B68">
        <w:rPr>
          <w:b/>
          <w:bCs/>
          <w:u w:val="single"/>
        </w:rPr>
        <w:t>controlado</w:t>
      </w:r>
      <w:r w:rsidRPr="00242B68">
        <w:rPr>
          <w:u w:val="single"/>
        </w:rPr>
        <w:t>:</w:t>
      </w:r>
      <w:r w:rsidRPr="00242B68">
        <w:t xml:space="preserve"> Todo el mineral extraído está preconcentrado mediante clasificación manual, concentración gravimétrica, flotación u otros métodos</w:t>
      </w:r>
      <w:r w:rsidR="001F3B0A" w:rsidRPr="00242B68">
        <w:t>.</w:t>
      </w:r>
      <w:r w:rsidRPr="00242B68">
        <w:t xml:space="preserve"> </w:t>
      </w:r>
      <w:r w:rsidR="001F3B0A" w:rsidRPr="00242B68">
        <w:t>S</w:t>
      </w:r>
      <w:r w:rsidRPr="00242B68">
        <w:t>i se necesita amalgamación, solo se amalgama el concentrado.</w:t>
      </w:r>
    </w:p>
    <w:p w14:paraId="45110676" w14:textId="77777777" w:rsidR="0093234D" w:rsidRPr="00242B68" w:rsidRDefault="0093234D" w:rsidP="00C9562B">
      <w:pPr>
        <w:pStyle w:val="CodeText"/>
      </w:pPr>
    </w:p>
    <w:p w14:paraId="1034A106" w14:textId="1A40DC14" w:rsidR="00C9562B" w:rsidRPr="00242B68" w:rsidRDefault="00C9562B" w:rsidP="0093234D">
      <w:pPr>
        <w:pStyle w:val="Ttulo4"/>
      </w:pPr>
      <w:bookmarkStart w:id="89" w:name="_Toc37018609"/>
      <w:r w:rsidRPr="00242B68">
        <w:t>M.5/1.3.11/SR.2</w:t>
      </w:r>
      <w:bookmarkEnd w:id="89"/>
    </w:p>
    <w:p w14:paraId="564D9A13" w14:textId="77777777" w:rsidR="00C9562B" w:rsidRPr="00242B68" w:rsidRDefault="00C9562B" w:rsidP="00C9562B">
      <w:pPr>
        <w:pStyle w:val="CodeText"/>
        <w:rPr>
          <w:b/>
          <w:bCs/>
        </w:rPr>
      </w:pPr>
      <w:bookmarkStart w:id="90" w:name="_Hlk23884753"/>
      <w:r w:rsidRPr="00242B68">
        <w:rPr>
          <w:b/>
          <w:bCs/>
        </w:rPr>
        <w:t>El PMAPE toma medidas para eliminar la quema abierta de amalgama o amalgama procesada.</w:t>
      </w:r>
    </w:p>
    <w:p w14:paraId="339702EB" w14:textId="1B905F71" w:rsidR="0093234D" w:rsidRPr="00242B68" w:rsidRDefault="0093234D" w:rsidP="00C9562B">
      <w:pPr>
        <w:pStyle w:val="CodeText"/>
        <w:rPr>
          <w:bCs/>
          <w:u w:val="single"/>
        </w:rPr>
      </w:pPr>
      <w:r w:rsidRPr="00242B68">
        <w:t xml:space="preserve">Aborda el Convenio de Minamata </w:t>
      </w:r>
      <w:sdt>
        <w:sdtPr>
          <w:alias w:val="No modifique este campo."/>
          <w:tag w:val="CitaviPlaceholder#1b6c621f-f346-4b64-a8ac-130a69468ed3"/>
          <w:id w:val="1175849653"/>
        </w:sdtPr>
        <w:sdtContent>
          <w:r w:rsidRPr="00242B68">
            <w:fldChar w:fldCharType="begin"/>
          </w:r>
          <w:r w:rsidRPr="00242B68">
            <w:instrText>ADDIN CitaviPlaceholder{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}</w:instrText>
          </w:r>
          <w:r w:rsidRPr="00242B68">
            <w:fldChar w:fldCharType="separate"/>
          </w:r>
          <w:r w:rsidRPr="00242B68">
            <w:t>(UNEP 2013)</w:t>
          </w:r>
          <w:r w:rsidRPr="00242B68">
            <w:fldChar w:fldCharType="end"/>
          </w:r>
        </w:sdtContent>
      </w:sdt>
      <w:r w:rsidRPr="00242B68">
        <w:t xml:space="preserve">, Anexo C, par.1 (b) (ii). Aplica </w:t>
      </w:r>
      <w:r w:rsidR="00CA6E2C" w:rsidRPr="00242B68">
        <w:t>a</w:t>
      </w:r>
      <w:r w:rsidRPr="00242B68">
        <w:t xml:space="preserve"> los mineros</w:t>
      </w:r>
      <w:r w:rsidR="00D60CA8" w:rsidRPr="00242B68">
        <w:t xml:space="preserve">, </w:t>
      </w:r>
      <w:r w:rsidRPr="00242B68">
        <w:t xml:space="preserve">las plantas de procesamiento </w:t>
      </w:r>
      <w:r w:rsidR="00D60CA8" w:rsidRPr="00242B68">
        <w:t>y l</w:t>
      </w:r>
      <w:r w:rsidRPr="00242B68">
        <w:t>os agregadores (compraventas de oro) del PMAPE.</w:t>
      </w:r>
    </w:p>
    <w:p w14:paraId="1F7A813A" w14:textId="0D4EC1B3" w:rsidR="0093234D" w:rsidRPr="00242B68" w:rsidRDefault="0093234D" w:rsidP="00C9562B">
      <w:pPr>
        <w:pStyle w:val="CodeText"/>
      </w:pPr>
      <w:r w:rsidRPr="00242B68">
        <w:rPr>
          <w:u w:val="single"/>
        </w:rPr>
        <w:t xml:space="preserve">Orientación cuando se considere que el riesgo está </w:t>
      </w:r>
      <w:r w:rsidRPr="00242B68">
        <w:rPr>
          <w:b/>
          <w:bCs/>
          <w:u w:val="single"/>
        </w:rPr>
        <w:t>controlado</w:t>
      </w:r>
      <w:r w:rsidRPr="00242B68">
        <w:rPr>
          <w:u w:val="single"/>
        </w:rPr>
        <w:t>:</w:t>
      </w:r>
      <w:r w:rsidRPr="00242B68">
        <w:t xml:space="preserve"> La quema de amalgama solamente se lleva a cabo con retortas o extractores equipados con dispositivos de captura de mercurio. </w:t>
      </w:r>
    </w:p>
    <w:p w14:paraId="13DFD5C4" w14:textId="77777777" w:rsidR="0093234D" w:rsidRPr="00242B68" w:rsidRDefault="0093234D" w:rsidP="00C9562B">
      <w:pPr>
        <w:pStyle w:val="CodeText"/>
      </w:pPr>
    </w:p>
    <w:p w14:paraId="3BB472FC" w14:textId="67073F1D" w:rsidR="00C9562B" w:rsidRPr="00242B68" w:rsidRDefault="00C9562B" w:rsidP="0093234D">
      <w:pPr>
        <w:pStyle w:val="Ttulo4"/>
      </w:pPr>
      <w:bookmarkStart w:id="91" w:name="_Hlk23884785"/>
      <w:bookmarkStart w:id="92" w:name="_Toc37018610"/>
      <w:r w:rsidRPr="00242B68">
        <w:t>M.5/1.3.11/SR.3</w:t>
      </w:r>
      <w:bookmarkEnd w:id="91"/>
      <w:bookmarkEnd w:id="92"/>
    </w:p>
    <w:bookmarkEnd w:id="90"/>
    <w:p w14:paraId="27197671" w14:textId="3037D4FD" w:rsidR="00C9562B" w:rsidRPr="00242B68" w:rsidRDefault="00C9562B" w:rsidP="00C9562B">
      <w:pPr>
        <w:pStyle w:val="CodeText"/>
        <w:rPr>
          <w:b/>
          <w:bCs/>
        </w:rPr>
      </w:pPr>
      <w:r w:rsidRPr="00242B68">
        <w:rPr>
          <w:b/>
          <w:bCs/>
        </w:rPr>
        <w:t>El PMAPE toma medidas para eliminar la quema de amalgamas en zonas residenciales.</w:t>
      </w:r>
    </w:p>
    <w:p w14:paraId="68F2B3AB" w14:textId="41E38515" w:rsidR="0093234D" w:rsidRPr="00242B68" w:rsidRDefault="0093234D" w:rsidP="00C9562B">
      <w:pPr>
        <w:pStyle w:val="CodeText"/>
        <w:rPr>
          <w:b/>
          <w:bCs/>
          <w:highlight w:val="yellow"/>
        </w:rPr>
      </w:pPr>
      <w:r w:rsidRPr="00242B68">
        <w:t xml:space="preserve">Aborda el Convenio de Minamata </w:t>
      </w:r>
      <w:sdt>
        <w:sdtPr>
          <w:alias w:val="No modifique este campo."/>
          <w:tag w:val="CitaviPlaceholder#60221812-af80-40b6-801a-6a0fd064b8c8"/>
          <w:id w:val="1740055316"/>
        </w:sdtPr>
        <w:sdtContent>
          <w:r w:rsidRPr="00242B68">
            <w:fldChar w:fldCharType="begin"/>
          </w:r>
          <w:r w:rsidRPr="00242B68">
            <w:instrText>ADDIN CitaviPlaceholder{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}</w:instrText>
          </w:r>
          <w:r w:rsidRPr="00242B68">
            <w:fldChar w:fldCharType="separate"/>
          </w:r>
          <w:r w:rsidRPr="00242B68">
            <w:t>(UNEP 2013)</w:t>
          </w:r>
          <w:r w:rsidRPr="00242B68">
            <w:fldChar w:fldCharType="end"/>
          </w:r>
        </w:sdtContent>
      </w:sdt>
      <w:r w:rsidRPr="00242B68">
        <w:t>, Anexo C, 1.b.iii. Aplica tanto a los mineros como a los agregadores (compraventa de oro) del PMAPE.</w:t>
      </w:r>
    </w:p>
    <w:p w14:paraId="57CC9C3E" w14:textId="2169A4C7" w:rsidR="0093234D" w:rsidRPr="00242B68" w:rsidRDefault="0093234D" w:rsidP="0093234D">
      <w:pPr>
        <w:pStyle w:val="CodeText"/>
      </w:pPr>
      <w:r w:rsidRPr="00242B68">
        <w:rPr>
          <w:u w:val="single"/>
        </w:rPr>
        <w:t xml:space="preserve">Orientación cuando se considere que el riesgo está </w:t>
      </w:r>
      <w:r w:rsidRPr="00242B68">
        <w:rPr>
          <w:b/>
          <w:bCs/>
          <w:u w:val="single"/>
        </w:rPr>
        <w:t>controlado</w:t>
      </w:r>
      <w:r w:rsidRPr="00242B68">
        <w:rPr>
          <w:u w:val="single"/>
        </w:rPr>
        <w:t>:</w:t>
      </w:r>
      <w:r w:rsidRPr="00242B68">
        <w:t xml:space="preserve"> La quema de amalgamas no se hace dentro de casas o cerca de zonas residenciales.</w:t>
      </w:r>
    </w:p>
    <w:p w14:paraId="44184B73" w14:textId="77777777" w:rsidR="0093234D" w:rsidRPr="00242B68" w:rsidRDefault="0093234D" w:rsidP="0093234D">
      <w:pPr>
        <w:pStyle w:val="CodeText"/>
        <w:rPr>
          <w:rFonts w:eastAsiaTheme="minorEastAsia"/>
        </w:rPr>
      </w:pPr>
    </w:p>
    <w:p w14:paraId="651DA06D" w14:textId="2D90984A" w:rsidR="00C9562B" w:rsidRPr="00242B68" w:rsidRDefault="00C9562B" w:rsidP="0093234D">
      <w:pPr>
        <w:pStyle w:val="Ttulo4"/>
      </w:pPr>
      <w:bookmarkStart w:id="93" w:name="_Hlk23884798"/>
      <w:bookmarkStart w:id="94" w:name="_Toc37018611"/>
      <w:r w:rsidRPr="00242B68">
        <w:lastRenderedPageBreak/>
        <w:t>M.5/1.3.11/SR.4</w:t>
      </w:r>
      <w:bookmarkEnd w:id="93"/>
      <w:bookmarkEnd w:id="94"/>
    </w:p>
    <w:p w14:paraId="7194F97F" w14:textId="6F5CC2C9" w:rsidR="00C9562B" w:rsidRPr="00242B68" w:rsidRDefault="00C9562B" w:rsidP="00C9562B">
      <w:pPr>
        <w:spacing w:after="160" w:line="259" w:lineRule="auto"/>
        <w:rPr>
          <w:b/>
          <w:sz w:val="24"/>
        </w:rPr>
      </w:pPr>
      <w:r w:rsidRPr="00242B68">
        <w:rPr>
          <w:b/>
          <w:sz w:val="24"/>
        </w:rPr>
        <w:t>El PMAPE toma medidas para eliminar la práctica de lixiviación de cianuro en sedimentos, minerales o relaves a los que se había agregado mercurio anteriormente, sin antes haberlo eliminado.</w:t>
      </w:r>
    </w:p>
    <w:p w14:paraId="36F6F0EB" w14:textId="2E20359C" w:rsidR="0093234D" w:rsidRPr="00242B68" w:rsidRDefault="0093234D" w:rsidP="0093234D">
      <w:pPr>
        <w:pStyle w:val="CodeText"/>
        <w:rPr>
          <w:rFonts w:eastAsiaTheme="minorEastAsia"/>
        </w:rPr>
      </w:pPr>
      <w:r w:rsidRPr="00242B68">
        <w:t xml:space="preserve">Aborda el Convenio de Minamata </w:t>
      </w:r>
      <w:sdt>
        <w:sdtPr>
          <w:alias w:val="No modifique este campo."/>
          <w:tag w:val="CitaviPlaceholder#5bad356d-31c4-4f04-aef9-742aafe9a9f5"/>
          <w:id w:val="76496241"/>
        </w:sdtPr>
        <w:sdtContent>
          <w:r w:rsidRPr="00242B68">
            <w:fldChar w:fldCharType="begin"/>
          </w:r>
          <w:r w:rsidRPr="00242B68">
            <w:instrText>ADDIN CitaviPlaceholder{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}</w:instrText>
          </w:r>
          <w:r w:rsidRPr="00242B68">
            <w:fldChar w:fldCharType="separate"/>
          </w:r>
          <w:r w:rsidRPr="00242B68">
            <w:t>(UNEP 2013)</w:t>
          </w:r>
          <w:r w:rsidRPr="00242B68">
            <w:fldChar w:fldCharType="end"/>
          </w:r>
        </w:sdtContent>
      </w:sdt>
      <w:r w:rsidRPr="00242B68">
        <w:t>, Anexo C, par.1 (b) (iv). Aplica principalmente a las plantas de procesamiento que forman parte del PMAPE.</w:t>
      </w:r>
    </w:p>
    <w:p w14:paraId="5451167C" w14:textId="6CE33B56" w:rsidR="00C9562B" w:rsidRPr="00242B68" w:rsidRDefault="0093234D" w:rsidP="0093234D">
      <w:pPr>
        <w:pStyle w:val="CodeText"/>
      </w:pPr>
      <w:r w:rsidRPr="00242B68">
        <w:rPr>
          <w:u w:val="single"/>
        </w:rPr>
        <w:t xml:space="preserve">Orientación cuando se considere que el riesgo está </w:t>
      </w:r>
      <w:r w:rsidRPr="00242B68">
        <w:rPr>
          <w:b/>
          <w:bCs/>
          <w:u w:val="single"/>
        </w:rPr>
        <w:t>controlado</w:t>
      </w:r>
      <w:r w:rsidRPr="00242B68">
        <w:rPr>
          <w:u w:val="single"/>
        </w:rPr>
        <w:t>:</w:t>
      </w:r>
      <w:r w:rsidRPr="00242B68">
        <w:t xml:space="preserve"> Los materiales que se van a lixiviar (sedimentos, minerales o relaves) no provienen de procesos de amalgamación anteriores en los que se haya agregado mercurio.</w:t>
      </w:r>
    </w:p>
    <w:p w14:paraId="6113AF87" w14:textId="3EF81163" w:rsidR="00B07499" w:rsidRPr="00242B68" w:rsidRDefault="00B07499" w:rsidP="0093234D">
      <w:pPr>
        <w:pStyle w:val="CodeText"/>
        <w:rPr>
          <w:highlight w:val="yellow"/>
        </w:rPr>
      </w:pPr>
    </w:p>
    <w:p w14:paraId="4DBFC92C" w14:textId="77777777" w:rsidR="00286533" w:rsidRPr="00242B68" w:rsidRDefault="00286533" w:rsidP="0093234D">
      <w:pPr>
        <w:pStyle w:val="CodeText"/>
        <w:rPr>
          <w:highlight w:val="yellow"/>
        </w:rPr>
      </w:pPr>
    </w:p>
    <w:p w14:paraId="0A361324" w14:textId="55FF6501" w:rsidR="00286533" w:rsidRPr="00242B68" w:rsidRDefault="00286533" w:rsidP="00286533">
      <w:pPr>
        <w:pStyle w:val="Ttulo2"/>
      </w:pPr>
      <w:bookmarkStart w:id="95" w:name="_Toc37018612"/>
      <w:r w:rsidRPr="00242B68">
        <w:t>2.7</w:t>
      </w:r>
      <w:r w:rsidRPr="00242B68">
        <w:tab/>
        <w:t xml:space="preserve">Orientación sobre los requisitos específicos para </w:t>
      </w:r>
      <w:bookmarkStart w:id="96" w:name="_Toc30950143"/>
      <w:r w:rsidRPr="00242B68">
        <w:t xml:space="preserve">el estaño, el </w:t>
      </w:r>
      <w:r w:rsidR="00366FED" w:rsidRPr="00242B68">
        <w:t>tantalio</w:t>
      </w:r>
      <w:r w:rsidRPr="00242B68">
        <w:t xml:space="preserve"> y el tungsteno (3T</w:t>
      </w:r>
      <w:bookmarkEnd w:id="96"/>
      <w:r w:rsidRPr="00242B68">
        <w:t>)</w:t>
      </w:r>
      <w:bookmarkEnd w:id="95"/>
    </w:p>
    <w:p w14:paraId="3F774CD7" w14:textId="038EC296" w:rsidR="00286533" w:rsidRPr="00242B68" w:rsidRDefault="00286533" w:rsidP="00286533">
      <w:pPr>
        <w:pStyle w:val="CodeText"/>
      </w:pPr>
      <w:r w:rsidRPr="00242B68">
        <w:t>En el caso de los PMAPE que extraen 3T, no se ha identificado ningún riesgo alto para estos productos en específico</w:t>
      </w:r>
      <w:r w:rsidR="00B6018B" w:rsidRPr="00242B68">
        <w:t xml:space="preserve"> hasta el momento</w:t>
      </w:r>
      <w:r w:rsidRPr="00242B68">
        <w:t>.</w:t>
      </w:r>
    </w:p>
    <w:p w14:paraId="53F20A59" w14:textId="52DD8168" w:rsidR="00286533" w:rsidRPr="00242B68" w:rsidRDefault="00286533" w:rsidP="00286533">
      <w:pPr>
        <w:pStyle w:val="CodeText"/>
      </w:pPr>
    </w:p>
    <w:p w14:paraId="16BA5E7E" w14:textId="77777777" w:rsidR="00286533" w:rsidRPr="00242B68" w:rsidRDefault="00286533" w:rsidP="00286533">
      <w:pPr>
        <w:pStyle w:val="CodeText"/>
      </w:pPr>
    </w:p>
    <w:p w14:paraId="5ECB9930" w14:textId="5914BC12" w:rsidR="00286533" w:rsidRPr="00242B68" w:rsidRDefault="00286533" w:rsidP="00286533">
      <w:pPr>
        <w:pStyle w:val="Ttulo2"/>
      </w:pPr>
      <w:bookmarkStart w:id="97" w:name="_Toc37018613"/>
      <w:r w:rsidRPr="00242B68">
        <w:t>2.8</w:t>
      </w:r>
      <w:r w:rsidRPr="00242B68">
        <w:tab/>
        <w:t>Orientación sobre los requ</w:t>
      </w:r>
      <w:r w:rsidR="00B6018B" w:rsidRPr="00242B68">
        <w:t>i</w:t>
      </w:r>
      <w:r w:rsidRPr="00242B68">
        <w:t xml:space="preserve">sitos específicos para el </w:t>
      </w:r>
      <w:bookmarkStart w:id="98" w:name="_Toc30950144"/>
      <w:r w:rsidRPr="00242B68">
        <w:t>cobalto</w:t>
      </w:r>
      <w:bookmarkEnd w:id="97"/>
      <w:bookmarkEnd w:id="98"/>
    </w:p>
    <w:p w14:paraId="31928F93" w14:textId="77777777" w:rsidR="00B6018B" w:rsidRPr="00242B68" w:rsidRDefault="00286533" w:rsidP="00B6018B">
      <w:pPr>
        <w:pStyle w:val="CodeText"/>
      </w:pPr>
      <w:r w:rsidRPr="00242B68">
        <w:t xml:space="preserve">En el caso de los PMAPE que extraen cobalto, </w:t>
      </w:r>
      <w:r w:rsidR="00B6018B" w:rsidRPr="00242B68">
        <w:t>no se ha identificado ningún riesgo alto para estos productos en específico hasta el momento.</w:t>
      </w:r>
    </w:p>
    <w:p w14:paraId="74EFE928" w14:textId="5E9AC601" w:rsidR="00286533" w:rsidRPr="00242B68" w:rsidRDefault="00286533" w:rsidP="00286533">
      <w:pPr>
        <w:pStyle w:val="CodeText"/>
      </w:pPr>
    </w:p>
    <w:p w14:paraId="6B4D23AD" w14:textId="77777777" w:rsidR="00286533" w:rsidRPr="00242B68" w:rsidRDefault="00286533" w:rsidP="00286533">
      <w:pPr>
        <w:pStyle w:val="CodeText"/>
      </w:pPr>
    </w:p>
    <w:p w14:paraId="5AE9D856" w14:textId="086ACDA1" w:rsidR="00286533" w:rsidRPr="00242B68" w:rsidRDefault="00286533" w:rsidP="00286533">
      <w:pPr>
        <w:pStyle w:val="Ttulo2"/>
      </w:pPr>
      <w:bookmarkStart w:id="99" w:name="_Toc37018614"/>
      <w:r w:rsidRPr="00242B68">
        <w:t>2.9</w:t>
      </w:r>
      <w:r w:rsidRPr="00242B68">
        <w:tab/>
        <w:t xml:space="preserve">Orientación sobre los requisitos específico para </w:t>
      </w:r>
      <w:bookmarkStart w:id="100" w:name="_Toc30950145"/>
      <w:r w:rsidRPr="00242B68">
        <w:t>piedras preciosas</w:t>
      </w:r>
      <w:bookmarkEnd w:id="99"/>
      <w:bookmarkEnd w:id="100"/>
    </w:p>
    <w:p w14:paraId="24166054" w14:textId="77777777" w:rsidR="00B6018B" w:rsidRPr="00242B68" w:rsidRDefault="00286533" w:rsidP="00B6018B">
      <w:pPr>
        <w:pStyle w:val="CodeText"/>
      </w:pPr>
      <w:r w:rsidRPr="00242B68">
        <w:t xml:space="preserve">En el caso de los PMAPE que extraen piedras preciosas, </w:t>
      </w:r>
      <w:r w:rsidR="00B6018B" w:rsidRPr="00242B68">
        <w:t>no se ha identificado ningún riesgo alto para estos productos en específico hasta el momento.</w:t>
      </w:r>
    </w:p>
    <w:p w14:paraId="3B0D6AA6" w14:textId="097A4A5D" w:rsidR="00286533" w:rsidRPr="00242B68" w:rsidRDefault="00286533" w:rsidP="00286533">
      <w:pPr>
        <w:pStyle w:val="CodeText"/>
      </w:pPr>
    </w:p>
    <w:p w14:paraId="1447FA49" w14:textId="033A34D4" w:rsidR="003A3062" w:rsidRPr="00242B68" w:rsidRDefault="003A3062">
      <w:pPr>
        <w:spacing w:after="160" w:line="259" w:lineRule="auto"/>
        <w:rPr>
          <w:color w:val="000000" w:themeColor="text1"/>
          <w:sz w:val="24"/>
          <w:szCs w:val="24"/>
          <w:highlight w:val="yellow"/>
        </w:rPr>
      </w:pPr>
    </w:p>
    <w:p w14:paraId="4D9CAE42" w14:textId="6D3A4CE3" w:rsidR="001F5DED" w:rsidRPr="00242B68" w:rsidRDefault="001F5DED" w:rsidP="0093234D">
      <w:pPr>
        <w:pStyle w:val="CodeText"/>
        <w:rPr>
          <w:highlight w:val="yellow"/>
        </w:rPr>
      </w:pPr>
    </w:p>
    <w:p w14:paraId="4BB68FE3" w14:textId="119DDEC7" w:rsidR="008641C4" w:rsidRPr="00242B68" w:rsidRDefault="008641C4" w:rsidP="003D56A7">
      <w:pPr>
        <w:pStyle w:val="CodeText"/>
        <w:rPr>
          <w:highlight w:val="yellow"/>
        </w:rPr>
      </w:pPr>
      <w:r w:rsidRPr="00242B68">
        <w:br w:type="page"/>
      </w:r>
    </w:p>
    <w:p w14:paraId="040EE6A6" w14:textId="77777777" w:rsidR="003D56A7" w:rsidRPr="00242B68" w:rsidRDefault="003D56A7" w:rsidP="003D56A7">
      <w:pPr>
        <w:pStyle w:val="Ttulo1"/>
      </w:pPr>
      <w:bookmarkStart w:id="101" w:name="_Toc516869454"/>
      <w:bookmarkStart w:id="102" w:name="_Toc37018615"/>
      <w:r w:rsidRPr="00242B68">
        <w:lastRenderedPageBreak/>
        <w:t>REFERENCIAS</w:t>
      </w:r>
      <w:bookmarkEnd w:id="101"/>
      <w:bookmarkEnd w:id="102"/>
    </w:p>
    <w:p w14:paraId="4AB3247A" w14:textId="77777777" w:rsidR="003D56A7" w:rsidRPr="00242B68" w:rsidRDefault="003D56A7" w:rsidP="003D56A7"/>
    <w:p w14:paraId="558B42AC" w14:textId="77777777" w:rsidR="003D56A7" w:rsidRPr="00242B68" w:rsidRDefault="003D56A7" w:rsidP="003D56A7"/>
    <w:sdt>
      <w:sdtPr>
        <w:alias w:val="No modifique este campo."/>
        <w:tag w:val="CitaviBibliography"/>
        <w:id w:val="-1659607298"/>
      </w:sdtPr>
      <w:sdtContent>
        <w:p w14:paraId="3C266A30" w14:textId="77777777" w:rsidR="00DC054B" w:rsidRPr="00242B68" w:rsidRDefault="003D56A7" w:rsidP="000067C1">
          <w:pPr>
            <w:pStyle w:val="CitaviBibliographyEntry"/>
            <w:jc w:val="both"/>
          </w:pPr>
          <w:r w:rsidRPr="00242B68">
            <w:fldChar w:fldCharType="begin"/>
          </w:r>
          <w:r w:rsidRPr="00242B68">
            <w:instrText>ADDIN CITAVI.BIBLIOGRAPHY 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</w:instrText>
          </w:r>
          <w:r w:rsidRPr="00242B68">
            <w:fldChar w:fldCharType="separate"/>
          </w:r>
          <w:bookmarkStart w:id="103" w:name="_CTVBIBLIOGRAPHY1"/>
          <w:bookmarkStart w:id="104" w:name="_CTVL0018225e62ed8e94681b034e6935c25e23a"/>
          <w:bookmarkStart w:id="105" w:name="_CTVL0011e278bdb7ac34eff908e941e37fc7397"/>
          <w:bookmarkEnd w:id="103"/>
          <w:r w:rsidR="00DC054B" w:rsidRPr="00242B68">
            <w:rPr>
              <w:rFonts w:ascii="Calibri" w:eastAsia="Calibri" w:hAnsi="Calibri" w:cs="Times New Roman"/>
            </w:rPr>
            <w:t xml:space="preserve"> </w:t>
          </w:r>
          <w:bookmarkStart w:id="106" w:name="_CTVL00186ba3629b9b74d76a10d2f4e7232094c"/>
          <w:bookmarkEnd w:id="104"/>
          <w:bookmarkEnd w:id="105"/>
        </w:p>
        <w:p w14:paraId="03F53664" w14:textId="77777777" w:rsidR="000067C1" w:rsidRPr="00242B68" w:rsidRDefault="000067C1" w:rsidP="000067C1">
          <w:pPr>
            <w:pStyle w:val="CitaviBibliographyEntry"/>
            <w:jc w:val="both"/>
          </w:pPr>
          <w:bookmarkStart w:id="107" w:name="_CTVL0013ac331391d684f908c4a85ffa88e4199"/>
          <w:bookmarkStart w:id="108" w:name="_CTVL001bc433fbaa7c64a8d85840bcfd4c2ed03"/>
          <w:bookmarkEnd w:id="106"/>
          <w:r w:rsidRPr="00242B68">
            <w:rPr>
              <w:rFonts w:ascii="Calibri" w:eastAsia="Calibri" w:hAnsi="Calibri" w:cs="Times New Roman"/>
            </w:rPr>
            <w:t xml:space="preserve">ACNUDH (1984): </w:t>
          </w:r>
          <w:r w:rsidRPr="00242B68">
            <w:rPr>
              <w:rFonts w:ascii="Calibri" w:eastAsia="Calibri" w:hAnsi="Calibri" w:cs="Times New Roman"/>
              <w:b/>
              <w:bCs/>
            </w:rPr>
            <w:t>Convención contra la Tortura y Otros Tratos o Penas Crueles, Inhumanos o Degradantes</w:t>
          </w:r>
          <w:r w:rsidRPr="00242B68">
            <w:rPr>
              <w:rFonts w:ascii="Calibri" w:eastAsia="Calibri" w:hAnsi="Calibri" w:cs="Times New Roman"/>
            </w:rPr>
            <w:t>. Oficina del Alto Comisionado de las Naciones Unidas para los Derechos Humanos. Nueva York. Disponible en línea en https://www.ohchr.org/EN/ProfessionalInterest/Pages/CAT.aspx.</w:t>
          </w:r>
        </w:p>
        <w:p w14:paraId="3B07DF04" w14:textId="77777777" w:rsidR="000067C1" w:rsidRPr="00242B68" w:rsidRDefault="000067C1" w:rsidP="000067C1">
          <w:pPr>
            <w:pStyle w:val="CitaviBibliographyEntry"/>
            <w:jc w:val="both"/>
          </w:pPr>
          <w:r w:rsidRPr="00057B1D">
            <w:rPr>
              <w:rFonts w:ascii="Calibri" w:eastAsia="Calibri" w:hAnsi="Calibri" w:cs="Times New Roman"/>
              <w:lang w:val="pt-BR"/>
            </w:rPr>
            <w:t xml:space="preserve">CPI (2002): </w:t>
          </w:r>
          <w:r w:rsidRPr="00057B1D">
            <w:rPr>
              <w:rFonts w:ascii="Calibri" w:eastAsia="Calibri" w:hAnsi="Calibri" w:cs="Times New Roman"/>
              <w:b/>
              <w:bCs/>
              <w:lang w:val="pt-BR"/>
            </w:rPr>
            <w:t>Estatuto de Roma</w:t>
          </w:r>
          <w:r w:rsidRPr="00057B1D">
            <w:rPr>
              <w:rFonts w:ascii="Calibri" w:eastAsia="Calibri" w:hAnsi="Calibri" w:cs="Times New Roman"/>
              <w:lang w:val="pt-BR"/>
            </w:rPr>
            <w:t xml:space="preserve">. Corte Penal Internacional. </w:t>
          </w:r>
          <w:r w:rsidRPr="00242B68">
            <w:rPr>
              <w:rFonts w:ascii="Calibri" w:eastAsia="Calibri" w:hAnsi="Calibri" w:cs="Times New Roman"/>
            </w:rPr>
            <w:t xml:space="preserve">Roma (IT). </w:t>
          </w:r>
          <w:r w:rsidRPr="00242B68">
            <w:rPr>
              <w:rFonts w:ascii="Calibri" w:eastAsia="Calibri" w:hAnsi="Calibri" w:cs="Times New Roman"/>
              <w:u w:val="single"/>
            </w:rPr>
            <w:t>https://www.icc-cpi.int/nr/rdonlyres/ea9aeff7-5752-4f84-be94-0a655eb30e16/0/rome_statute_english.pdf</w:t>
          </w:r>
          <w:r w:rsidRPr="00242B68">
            <w:rPr>
              <w:rFonts w:ascii="Calibri" w:eastAsia="Calibri" w:hAnsi="Calibri" w:cs="Times New Roman"/>
            </w:rPr>
            <w:t>.</w:t>
          </w:r>
        </w:p>
        <w:p w14:paraId="4B8BC442" w14:textId="77777777" w:rsidR="000067C1" w:rsidRPr="00242B68" w:rsidRDefault="000067C1" w:rsidP="000067C1">
          <w:pPr>
            <w:pStyle w:val="CitaviBibliographyEntry"/>
            <w:jc w:val="both"/>
          </w:pPr>
          <w:r w:rsidRPr="00242B68">
            <w:rPr>
              <w:rFonts w:ascii="Calibri" w:eastAsia="Calibri" w:hAnsi="Calibri" w:cs="Times New Roman"/>
            </w:rPr>
            <w:t xml:space="preserve">CICR (2004): </w:t>
          </w:r>
          <w:r w:rsidRPr="00242B68">
            <w:rPr>
              <w:rFonts w:ascii="Calibri" w:eastAsia="Calibri" w:hAnsi="Calibri" w:cs="Times New Roman"/>
              <w:b/>
              <w:bCs/>
            </w:rPr>
            <w:t>¿Qué es el Derecho Internacional Humanitario?</w:t>
          </w:r>
          <w:r w:rsidRPr="00242B68">
            <w:rPr>
              <w:rFonts w:ascii="Calibri" w:eastAsia="Calibri" w:hAnsi="Calibri" w:cs="Times New Roman"/>
            </w:rPr>
            <w:t xml:space="preserve"> Ginebra (CH). </w:t>
          </w:r>
          <w:r w:rsidRPr="00242B68">
            <w:rPr>
              <w:rFonts w:ascii="Calibri" w:eastAsia="Calibri" w:hAnsi="Calibri" w:cs="Times New Roman"/>
              <w:u w:val="single"/>
            </w:rPr>
            <w:t>https://www.icrc.org/eng/assets/files/other/what_is_ihl.pdf</w:t>
          </w:r>
          <w:r w:rsidRPr="00242B68">
            <w:rPr>
              <w:rFonts w:ascii="Calibri" w:eastAsia="Calibri" w:hAnsi="Calibri" w:cs="Times New Roman"/>
            </w:rPr>
            <w:t>.</w:t>
          </w:r>
        </w:p>
        <w:bookmarkEnd w:id="107"/>
        <w:p w14:paraId="2E9DF070" w14:textId="77777777" w:rsidR="00DC054B" w:rsidRPr="00242B68" w:rsidRDefault="00DC054B" w:rsidP="00DC054B">
          <w:pPr>
            <w:pStyle w:val="CitaviBibliographyEntry"/>
            <w:jc w:val="both"/>
          </w:pPr>
          <w:r w:rsidRPr="00242B68">
            <w:rPr>
              <w:rFonts w:ascii="Calibri" w:eastAsia="Calibri" w:hAnsi="Calibri" w:cs="Times New Roman"/>
            </w:rPr>
            <w:t xml:space="preserve">GAFI (2018):  </w:t>
          </w:r>
          <w:r w:rsidRPr="00242B68">
            <w:rPr>
              <w:rFonts w:ascii="Calibri" w:eastAsia="Calibri" w:hAnsi="Calibri" w:cs="Times New Roman"/>
              <w:b/>
              <w:bCs/>
            </w:rPr>
            <w:t>Página web: Lavado de Activos</w:t>
          </w:r>
          <w:r w:rsidRPr="00242B68">
            <w:rPr>
              <w:rFonts w:ascii="Calibri" w:eastAsia="Calibri" w:hAnsi="Calibri" w:cs="Times New Roman"/>
            </w:rPr>
            <w:t>. GAFI. París (FR). Disponible en línea en</w:t>
          </w:r>
          <w:r w:rsidRPr="00242B68">
            <w:rPr>
              <w:rFonts w:ascii="Calibri" w:eastAsia="Calibri" w:hAnsi="Calibri" w:cs="Times New Roman"/>
              <w:u w:val="single"/>
            </w:rPr>
            <w:t xml:space="preserve"> http://www.fatf-gafi.org/faq/moneylaundering/</w:t>
          </w:r>
          <w:r w:rsidRPr="00242B68">
            <w:rPr>
              <w:rFonts w:ascii="Calibri" w:eastAsia="Calibri" w:hAnsi="Calibri" w:cs="Times New Roman"/>
            </w:rPr>
            <w:t>.</w:t>
          </w:r>
        </w:p>
        <w:p w14:paraId="4E272FA5" w14:textId="77777777" w:rsidR="00DC054B" w:rsidRPr="00057B1D" w:rsidRDefault="00DC054B" w:rsidP="00DC054B">
          <w:pPr>
            <w:pStyle w:val="CitaviBibliographyEntry"/>
            <w:jc w:val="both"/>
            <w:rPr>
              <w:lang w:val="pt-BR"/>
            </w:rPr>
          </w:pPr>
          <w:bookmarkStart w:id="109" w:name="_CTVL0012a1c11fee42b4f0db1363a0cb72e5a06"/>
          <w:bookmarkEnd w:id="108"/>
          <w:r w:rsidRPr="00242B68">
            <w:rPr>
              <w:rFonts w:ascii="Calibri" w:eastAsia="Calibri" w:hAnsi="Calibri" w:cs="Times New Roman"/>
            </w:rPr>
            <w:t xml:space="preserve">Huijstee, Mariëtte van; Ricco, Victor; Ceresna-Chaturvedi, Laura (2012): </w:t>
          </w:r>
          <w:r w:rsidRPr="00242B68">
            <w:rPr>
              <w:rFonts w:ascii="Calibri" w:eastAsia="Calibri" w:hAnsi="Calibri" w:cs="Times New Roman"/>
              <w:b/>
              <w:bCs/>
            </w:rPr>
            <w:t>Cómo utilizar los Principios Rectores de las Naciones Unidas sobre las empresas y los derechos humanos en la investigación y la incidencia sobre empresas</w:t>
          </w:r>
          <w:r w:rsidRPr="00242B68">
            <w:rPr>
              <w:rFonts w:ascii="Calibri" w:eastAsia="Calibri" w:hAnsi="Calibri" w:cs="Times New Roman"/>
            </w:rPr>
            <w:t xml:space="preserve">. </w:t>
          </w:r>
          <w:r w:rsidRPr="00057B1D">
            <w:rPr>
              <w:rFonts w:ascii="Calibri" w:eastAsia="Calibri" w:hAnsi="Calibri" w:cs="Times New Roman"/>
              <w:lang w:val="pt-BR"/>
            </w:rPr>
            <w:t xml:space="preserve">SOMO; CEDHA. Ámsterdam (NL). </w:t>
          </w:r>
          <w:r w:rsidRPr="00057B1D">
            <w:rPr>
              <w:rFonts w:ascii="Calibri" w:eastAsia="Calibri" w:hAnsi="Calibri" w:cs="Times New Roman"/>
              <w:u w:val="single"/>
              <w:lang w:val="pt-BR"/>
            </w:rPr>
            <w:t>https://www.somo.nl/wp-content/uploads/2012/11/English-version.pdf</w:t>
          </w:r>
          <w:r w:rsidRPr="00057B1D">
            <w:rPr>
              <w:rFonts w:ascii="Calibri" w:eastAsia="Calibri" w:hAnsi="Calibri" w:cs="Times New Roman"/>
              <w:lang w:val="pt-BR"/>
            </w:rPr>
            <w:t>.</w:t>
          </w:r>
        </w:p>
        <w:p w14:paraId="56787F2B" w14:textId="77777777" w:rsidR="000067C1" w:rsidRPr="00B74A5B" w:rsidRDefault="000067C1" w:rsidP="000067C1">
          <w:pPr>
            <w:pStyle w:val="CitaviBibliographyEntry"/>
            <w:jc w:val="both"/>
            <w:rPr>
              <w:lang w:val="en-US"/>
            </w:rPr>
          </w:pPr>
          <w:bookmarkStart w:id="110" w:name="_CTVL0011f06642d0eca4aee80fde80fdda0d9ce"/>
          <w:bookmarkStart w:id="111" w:name="_CTVL0016224c3dec7724b0cbe86d2c74d5c6eaf"/>
          <w:bookmarkEnd w:id="109"/>
          <w:r w:rsidRPr="00242B68">
            <w:rPr>
              <w:rFonts w:ascii="Calibri" w:eastAsia="Calibri" w:hAnsi="Calibri" w:cs="Times New Roman"/>
            </w:rPr>
            <w:t xml:space="preserve">IFC; ICMM (2009):  </w:t>
          </w:r>
          <w:r w:rsidRPr="00242B68">
            <w:rPr>
              <w:rFonts w:ascii="Calibri" w:eastAsia="Calibri" w:hAnsi="Calibri" w:cs="Times New Roman"/>
              <w:b/>
              <w:bCs/>
            </w:rPr>
            <w:t>Trabajando juntos. Cómo la minería a gran escala puede interactuar con mineros artesanales y de pequeña escala</w:t>
          </w:r>
          <w:r w:rsidRPr="00242B68">
            <w:rPr>
              <w:rFonts w:ascii="Calibri" w:eastAsia="Calibri" w:hAnsi="Calibri" w:cs="Times New Roman"/>
            </w:rPr>
            <w:t xml:space="preserve">. </w:t>
          </w:r>
          <w:r w:rsidRPr="00B74A5B">
            <w:rPr>
              <w:rFonts w:ascii="Calibri" w:eastAsia="Calibri" w:hAnsi="Calibri" w:cs="Times New Roman"/>
              <w:lang w:val="en-US"/>
            </w:rPr>
            <w:t xml:space="preserve">Washington, D.C. </w:t>
          </w:r>
          <w:r w:rsidRPr="00B74A5B">
            <w:rPr>
              <w:rFonts w:ascii="Calibri" w:eastAsia="Calibri" w:hAnsi="Calibri" w:cs="Times New Roman"/>
              <w:u w:val="single"/>
              <w:lang w:val="en-US"/>
            </w:rPr>
            <w:t>https://www.commdev.org/wp-content/uploads/2015/06/Working-together-How-large-scale-mining-can-engage-with-artisanal-and-small-scale-miners.pdf</w:t>
          </w:r>
          <w:r w:rsidRPr="00B74A5B">
            <w:rPr>
              <w:rFonts w:ascii="Calibri" w:eastAsia="Calibri" w:hAnsi="Calibri" w:cs="Times New Roman"/>
              <w:lang w:val="en-US"/>
            </w:rPr>
            <w:t>.</w:t>
          </w:r>
        </w:p>
        <w:p w14:paraId="32F7F67B" w14:textId="77777777" w:rsidR="00AB384D" w:rsidRPr="00242B68" w:rsidRDefault="00AB384D" w:rsidP="00AB384D">
          <w:pPr>
            <w:pStyle w:val="CitaviBibliographyEntry"/>
            <w:jc w:val="both"/>
          </w:pPr>
          <w:bookmarkStart w:id="112" w:name="_CTVL001013d0a9dbf2e43de95320ba014ff8430"/>
          <w:bookmarkEnd w:id="110"/>
          <w:bookmarkEnd w:id="111"/>
          <w:r w:rsidRPr="00242B68">
            <w:rPr>
              <w:rFonts w:ascii="Calibri" w:eastAsia="Calibri" w:hAnsi="Calibri" w:cs="Times New Roman"/>
            </w:rPr>
            <w:t xml:space="preserve">Kickler, Karoline; Franken, Gudrun (2017): </w:t>
          </w:r>
          <w:r w:rsidRPr="00242B68">
            <w:rPr>
              <w:rFonts w:ascii="Calibri" w:eastAsia="Calibri" w:hAnsi="Calibri" w:cs="Times New Roman"/>
              <w:b/>
              <w:bCs/>
            </w:rPr>
            <w:t>Esquemas de Sostenibilidad para Recursos Minerales: Una Visión General Comparativa</w:t>
          </w:r>
          <w:r w:rsidRPr="00242B68">
            <w:rPr>
              <w:rFonts w:ascii="Calibri" w:eastAsia="Calibri" w:hAnsi="Calibri" w:cs="Times New Roman"/>
            </w:rPr>
            <w:t>. BGR. Hannover (DE), ISBN: 978-3-943566-90-1.</w:t>
          </w:r>
          <w:r w:rsidRPr="00242B68">
            <w:rPr>
              <w:rFonts w:ascii="Calibri" w:eastAsia="Calibri" w:hAnsi="Calibri" w:cs="Times New Roman"/>
              <w:u w:val="single"/>
            </w:rPr>
            <w:t xml:space="preserve"> https://www.bgr.bund.de/EN/Themen/Min_rohstoffe/Downloads/Sustainability_Schemes_for_Mineral_Resources.pdf?__blob=publicationFile&amp;v=4</w:t>
          </w:r>
          <w:r w:rsidRPr="00242B68">
            <w:rPr>
              <w:rFonts w:ascii="Calibri" w:eastAsia="Calibri" w:hAnsi="Calibri" w:cs="Times New Roman"/>
            </w:rPr>
            <w:t>.</w:t>
          </w:r>
        </w:p>
        <w:p w14:paraId="5454F0E6" w14:textId="77777777" w:rsidR="00624856" w:rsidRPr="00242B68" w:rsidRDefault="00624856" w:rsidP="00624856">
          <w:pPr>
            <w:pStyle w:val="CitaviBibliographyEntry"/>
            <w:jc w:val="both"/>
          </w:pPr>
          <w:bookmarkStart w:id="113" w:name="_CTVL0018a42330f16864806829d4c29463dfc5a"/>
          <w:bookmarkEnd w:id="112"/>
          <w:r w:rsidRPr="00242B68">
            <w:rPr>
              <w:rFonts w:ascii="Calibri" w:eastAsia="Calibri" w:hAnsi="Calibri" w:cs="Times New Roman"/>
            </w:rPr>
            <w:t xml:space="preserve">Naciones Unidas (1948a): </w:t>
          </w:r>
          <w:r w:rsidRPr="00242B68">
            <w:rPr>
              <w:rFonts w:ascii="Calibri" w:eastAsia="Calibri" w:hAnsi="Calibri" w:cs="Times New Roman"/>
              <w:b/>
              <w:bCs/>
            </w:rPr>
            <w:t>Declaración Universal de los Derechos Humanos.</w:t>
          </w:r>
          <w:r w:rsidRPr="00242B68">
            <w:rPr>
              <w:rFonts w:ascii="Calibri" w:eastAsia="Calibri" w:hAnsi="Calibri" w:cs="Times New Roman"/>
            </w:rPr>
            <w:t xml:space="preserve"> Asamblea General de las Naciones Unidas. </w:t>
          </w:r>
          <w:r w:rsidRPr="00242B68">
            <w:rPr>
              <w:rFonts w:ascii="Calibri" w:eastAsia="Calibri" w:hAnsi="Calibri" w:cs="Times New Roman"/>
              <w:u w:val="single"/>
            </w:rPr>
            <w:t>http://www.ohchr.org/EN/UDHR/Pages/Language.aspx?LangID=eng</w:t>
          </w:r>
          <w:r w:rsidRPr="00242B68">
            <w:rPr>
              <w:rFonts w:ascii="Calibri" w:eastAsia="Calibri" w:hAnsi="Calibri" w:cs="Times New Roman"/>
            </w:rPr>
            <w:t>.</w:t>
          </w:r>
        </w:p>
        <w:p w14:paraId="59AA7E78" w14:textId="77777777" w:rsidR="00624856" w:rsidRPr="00242B68" w:rsidRDefault="00624856" w:rsidP="00624856">
          <w:pPr>
            <w:pStyle w:val="CitaviBibliographyEntry"/>
            <w:jc w:val="both"/>
          </w:pPr>
          <w:bookmarkStart w:id="114" w:name="_CTVL001ef82d161aec341e4b344631a2286cb8c"/>
          <w:bookmarkStart w:id="115" w:name="_CTVL00188deece64e4c43818458002c226250fe"/>
          <w:r w:rsidRPr="00242B68">
            <w:rPr>
              <w:rFonts w:ascii="Calibri" w:eastAsia="Calibri" w:hAnsi="Calibri" w:cs="Times New Roman"/>
            </w:rPr>
            <w:t xml:space="preserve">Naciones Unidas (1948b): </w:t>
          </w:r>
          <w:bookmarkEnd w:id="114"/>
          <w:r w:rsidRPr="00242B68">
            <w:rPr>
              <w:rFonts w:ascii="Calibri" w:eastAsia="Calibri" w:hAnsi="Calibri" w:cs="Times New Roman"/>
              <w:b/>
              <w:bCs/>
            </w:rPr>
            <w:t>Declaración Universal de los Derechos Humanos</w:t>
          </w:r>
          <w:r w:rsidRPr="00242B68">
            <w:rPr>
              <w:rFonts w:ascii="Calibri" w:eastAsia="Calibri" w:hAnsi="Calibri" w:cs="Times New Roman"/>
            </w:rPr>
            <w:t xml:space="preserve">. Asamblea General de las Naciones Unidas. Paris (FR). </w:t>
          </w:r>
          <w:r w:rsidRPr="00242B68">
            <w:rPr>
              <w:rFonts w:ascii="Calibri" w:eastAsia="Calibri" w:hAnsi="Calibri" w:cs="Times New Roman"/>
              <w:u w:val="single"/>
            </w:rPr>
            <w:t>http://www.ohchr.org/EN/UDHR/Pages/Language.aspx?LangID=eng</w:t>
          </w:r>
          <w:r w:rsidRPr="00242B68">
            <w:rPr>
              <w:rFonts w:ascii="Calibri" w:eastAsia="Calibri" w:hAnsi="Calibri" w:cs="Times New Roman"/>
            </w:rPr>
            <w:t>.</w:t>
          </w:r>
        </w:p>
        <w:bookmarkEnd w:id="115"/>
        <w:p w14:paraId="03ABCFB5" w14:textId="77777777" w:rsidR="00AB384D" w:rsidRPr="00242B68" w:rsidRDefault="00AB384D" w:rsidP="00AB384D">
          <w:pPr>
            <w:pStyle w:val="CitaviBibliographyEntry"/>
            <w:jc w:val="both"/>
          </w:pPr>
          <w:r w:rsidRPr="00242B68">
            <w:rPr>
              <w:rFonts w:ascii="Calibri" w:eastAsia="Calibri" w:hAnsi="Calibri" w:cs="Times New Roman"/>
            </w:rPr>
            <w:t xml:space="preserve">OCDE (2011): </w:t>
          </w:r>
          <w:r w:rsidRPr="00242B68">
            <w:rPr>
              <w:rFonts w:ascii="Calibri" w:eastAsia="Calibri" w:hAnsi="Calibri" w:cs="Times New Roman"/>
              <w:b/>
              <w:bCs/>
            </w:rPr>
            <w:t>Convención para combatir el cohecho de servidores públicos extranjeros en transacciones comerciales internacionales</w:t>
          </w:r>
          <w:r w:rsidRPr="00242B68">
            <w:rPr>
              <w:rFonts w:ascii="Calibri" w:eastAsia="Calibri" w:hAnsi="Calibri" w:cs="Times New Roman"/>
            </w:rPr>
            <w:t xml:space="preserve">. París (FR). </w:t>
          </w:r>
          <w:r w:rsidRPr="00242B68">
            <w:rPr>
              <w:rFonts w:ascii="Calibri" w:eastAsia="Calibri" w:hAnsi="Calibri" w:cs="Times New Roman"/>
              <w:u w:val="single"/>
            </w:rPr>
            <w:t>http://www.oecd.org/daf/anti-bribery/ConvCombatBribery_ENG.pdf</w:t>
          </w:r>
          <w:r w:rsidRPr="00242B68">
            <w:rPr>
              <w:rFonts w:ascii="Calibri" w:eastAsia="Calibri" w:hAnsi="Calibri" w:cs="Times New Roman"/>
            </w:rPr>
            <w:t>.</w:t>
          </w:r>
        </w:p>
        <w:p w14:paraId="6483C7C0" w14:textId="77777777" w:rsidR="00AB384D" w:rsidRPr="00242B68" w:rsidRDefault="00AB384D" w:rsidP="00AB384D">
          <w:pPr>
            <w:pStyle w:val="CitaviBibliographyEntry"/>
            <w:jc w:val="both"/>
          </w:pPr>
          <w:bookmarkStart w:id="116" w:name="_CTVL001aa6fd902e1114225bb5fb6972632bb7b"/>
          <w:bookmarkEnd w:id="113"/>
          <w:r w:rsidRPr="00242B68">
            <w:rPr>
              <w:rFonts w:ascii="Calibri" w:eastAsia="Calibri" w:hAnsi="Calibri" w:cs="Times New Roman"/>
            </w:rPr>
            <w:t xml:space="preserve">OCDE (2016a): </w:t>
          </w:r>
          <w:r w:rsidRPr="00242B68">
            <w:rPr>
              <w:rFonts w:ascii="Calibri" w:eastAsia="Calibri" w:hAnsi="Calibri" w:cs="Times New Roman"/>
              <w:b/>
              <w:bCs/>
            </w:rPr>
            <w:t>Cadenas de Suministro Responsables en la Minería Artesanal y de Pequeña Escala. Implementación de la Guía de Debida Diligencia de la OCDE para Cadenas de Suministro Responsables de Minerales en las Áreas de Conflicto de Alto Riesgo (Preguntas Frecuentes)</w:t>
          </w:r>
          <w:r w:rsidRPr="00242B68">
            <w:rPr>
              <w:rFonts w:ascii="Calibri" w:eastAsia="Calibri" w:hAnsi="Calibri" w:cs="Times New Roman"/>
            </w:rPr>
            <w:t xml:space="preserve">. Organización para la Cooperación y el Desarrollo Económico (OCDE). París (FR). </w:t>
          </w:r>
          <w:r w:rsidRPr="00242B68">
            <w:rPr>
              <w:rFonts w:ascii="Calibri" w:eastAsia="Calibri" w:hAnsi="Calibri" w:cs="Times New Roman"/>
              <w:u w:val="single"/>
            </w:rPr>
            <w:t>http://mneguidelines.oecd.org/FAQ_Sourcing-Gold-from-ASM-Miners.pdf</w:t>
          </w:r>
          <w:r w:rsidRPr="00242B68">
            <w:rPr>
              <w:rFonts w:ascii="Calibri" w:eastAsia="Calibri" w:hAnsi="Calibri" w:cs="Times New Roman"/>
            </w:rPr>
            <w:t>.</w:t>
          </w:r>
        </w:p>
        <w:p w14:paraId="60E6B98D" w14:textId="77777777" w:rsidR="00AB384D" w:rsidRPr="00242B68" w:rsidRDefault="00AB384D" w:rsidP="00AB384D">
          <w:pPr>
            <w:pStyle w:val="CitaviBibliographyEntry"/>
            <w:jc w:val="both"/>
          </w:pPr>
          <w:bookmarkStart w:id="117" w:name="_CTVL001b4329c85256445fca4f351015cf643f3"/>
          <w:bookmarkEnd w:id="116"/>
          <w:r w:rsidRPr="00242B68">
            <w:rPr>
              <w:rFonts w:ascii="Calibri" w:eastAsia="Calibri" w:hAnsi="Calibri" w:cs="Times New Roman"/>
            </w:rPr>
            <w:t xml:space="preserve">OCDE (2016b): </w:t>
          </w:r>
          <w:r w:rsidRPr="00242B68">
            <w:rPr>
              <w:rFonts w:ascii="Calibri" w:eastAsia="Calibri" w:hAnsi="Calibri" w:cs="Times New Roman"/>
              <w:b/>
              <w:bCs/>
            </w:rPr>
            <w:t>Guía de Debida Diligencia de la OCDE para Cadenas de Suministro Responsables de Minerales en las Áreas de Conflicto o de Alto Riesgo</w:t>
          </w:r>
          <w:r w:rsidRPr="00242B68">
            <w:rPr>
              <w:rFonts w:ascii="Calibri" w:eastAsia="Calibri" w:hAnsi="Calibri" w:cs="Times New Roman"/>
            </w:rPr>
            <w:t xml:space="preserve">. Tercera Edición. OCDE Publishing. París (FR), ISBN: 9789264252479. </w:t>
          </w:r>
          <w:r w:rsidRPr="00242B68">
            <w:rPr>
              <w:rFonts w:ascii="Calibri" w:eastAsia="Calibri" w:hAnsi="Calibri" w:cs="Times New Roman"/>
              <w:u w:val="single"/>
            </w:rPr>
            <w:t>http://www.oecd.org/daf/inv/mne/OECD-Due-Diligence-Guidance-Minerals-Edition3.pdf</w:t>
          </w:r>
          <w:r w:rsidRPr="00242B68">
            <w:rPr>
              <w:rFonts w:ascii="Calibri" w:eastAsia="Calibri" w:hAnsi="Calibri" w:cs="Times New Roman"/>
            </w:rPr>
            <w:t>.</w:t>
          </w:r>
        </w:p>
        <w:p w14:paraId="368F9A85" w14:textId="70EBF26C" w:rsidR="00AB384D" w:rsidRPr="00242B68" w:rsidRDefault="00AB384D" w:rsidP="00AB384D">
          <w:pPr>
            <w:pStyle w:val="CitaviBibliographyEntry"/>
            <w:jc w:val="both"/>
          </w:pPr>
          <w:bookmarkStart w:id="118" w:name="_CTVL00126b73db5d81c48848f6d24c86d2f6dbe"/>
          <w:bookmarkEnd w:id="117"/>
          <w:r w:rsidRPr="00242B68">
            <w:rPr>
              <w:rFonts w:ascii="Calibri" w:eastAsia="Calibri" w:hAnsi="Calibri" w:cs="Times New Roman"/>
            </w:rPr>
            <w:t xml:space="preserve">OCDE (2017): </w:t>
          </w:r>
          <w:r w:rsidRPr="00242B68">
            <w:rPr>
              <w:rFonts w:ascii="Calibri" w:eastAsia="Calibri" w:hAnsi="Calibri" w:cs="Times New Roman"/>
              <w:b/>
              <w:bCs/>
            </w:rPr>
            <w:t>Acciones prácticas para que las empresas identifiquen y aborden las peores formas de trabajo infantil en la cadena de suministro de minerales</w:t>
          </w:r>
          <w:r w:rsidRPr="00242B68">
            <w:rPr>
              <w:rFonts w:ascii="Calibri" w:eastAsia="Calibri" w:hAnsi="Calibri" w:cs="Times New Roman"/>
            </w:rPr>
            <w:t>. Organización para la Cooperación y el Desarrollo Económico (OCDE). Par</w:t>
          </w:r>
          <w:r w:rsidR="00A84AE5" w:rsidRPr="00242B68">
            <w:rPr>
              <w:rFonts w:ascii="Calibri" w:eastAsia="Calibri" w:hAnsi="Calibri" w:cs="Times New Roman"/>
            </w:rPr>
            <w:t>í</w:t>
          </w:r>
          <w:r w:rsidRPr="00242B68">
            <w:rPr>
              <w:rFonts w:ascii="Calibri" w:eastAsia="Calibri" w:hAnsi="Calibri" w:cs="Times New Roman"/>
            </w:rPr>
            <w:t xml:space="preserve">s (FR). </w:t>
          </w:r>
          <w:r w:rsidRPr="00242B68">
            <w:rPr>
              <w:rFonts w:ascii="Calibri" w:eastAsia="Calibri" w:hAnsi="Calibri" w:cs="Times New Roman"/>
              <w:u w:val="single"/>
            </w:rPr>
            <w:t>https://mneguidelines.oecd.org/Practical-actions-for-worst-forms-of-child-labour-mining-sector.pdf</w:t>
          </w:r>
          <w:r w:rsidRPr="00242B68">
            <w:rPr>
              <w:rFonts w:ascii="Calibri" w:eastAsia="Calibri" w:hAnsi="Calibri" w:cs="Times New Roman"/>
            </w:rPr>
            <w:t xml:space="preserve">. </w:t>
          </w:r>
        </w:p>
        <w:p w14:paraId="1896DF0F" w14:textId="77777777" w:rsidR="00624856" w:rsidRPr="00242B68" w:rsidRDefault="00624856" w:rsidP="00624856">
          <w:pPr>
            <w:pStyle w:val="CitaviBibliographyEntry"/>
            <w:jc w:val="both"/>
          </w:pPr>
          <w:bookmarkStart w:id="119" w:name="_CTVL001a95c731a719641a28b6f2032f80249ba"/>
          <w:bookmarkStart w:id="120" w:name="_CTVL0016ceefe5f0efa414b984592098649fc05"/>
          <w:bookmarkStart w:id="121" w:name="_CTVL0014c78f7da627547408b8c7e0f186ce1b3"/>
          <w:bookmarkEnd w:id="118"/>
          <w:r w:rsidRPr="00242B68">
            <w:rPr>
              <w:rFonts w:ascii="Calibri" w:eastAsia="Calibri" w:hAnsi="Calibri" w:cs="Times New Roman"/>
            </w:rPr>
            <w:lastRenderedPageBreak/>
            <w:t xml:space="preserve">OCHA (2006): </w:t>
          </w:r>
          <w:r w:rsidRPr="00242B68">
            <w:rPr>
              <w:rFonts w:ascii="Calibri" w:eastAsia="Calibri" w:hAnsi="Calibri" w:cs="Times New Roman"/>
              <w:b/>
              <w:bCs/>
            </w:rPr>
            <w:t>Manual de negociación de trabajadores humanitarios con grupos armados</w:t>
          </w:r>
          <w:r w:rsidRPr="00242B68">
            <w:rPr>
              <w:rFonts w:ascii="Calibri" w:eastAsia="Calibri" w:hAnsi="Calibri" w:cs="Times New Roman"/>
            </w:rPr>
            <w:t xml:space="preserve">. Oficina de las Naciones Unidas para la Coordinación de Asuntos Humanitarios. Nueva York. </w:t>
          </w:r>
          <w:r w:rsidRPr="00242B68">
            <w:rPr>
              <w:rFonts w:ascii="Calibri" w:eastAsia="Calibri" w:hAnsi="Calibri" w:cs="Times New Roman"/>
              <w:u w:val="single"/>
            </w:rPr>
            <w:t>https://www.unocha.org/sites/unocha/files/HumanitarianNegotiationswArmedGroupsManual.pdf</w:t>
          </w:r>
          <w:r w:rsidRPr="00242B68">
            <w:rPr>
              <w:rFonts w:ascii="Calibri" w:eastAsia="Calibri" w:hAnsi="Calibri" w:cs="Times New Roman"/>
            </w:rPr>
            <w:t>.</w:t>
          </w:r>
        </w:p>
        <w:bookmarkEnd w:id="119"/>
        <w:p w14:paraId="44671AC8" w14:textId="77777777" w:rsidR="000067C1" w:rsidRPr="00242B68" w:rsidRDefault="000067C1" w:rsidP="000067C1">
          <w:pPr>
            <w:pStyle w:val="CitaviBibliographyEntry"/>
            <w:rPr>
              <w:rFonts w:ascii="Calibri" w:eastAsia="Calibri" w:hAnsi="Calibri" w:cs="Times New Roman"/>
            </w:rPr>
          </w:pPr>
          <w:r w:rsidRPr="00242B68">
            <w:rPr>
              <w:rFonts w:ascii="Calibri" w:eastAsia="Calibri" w:hAnsi="Calibri" w:cs="Times New Roman"/>
            </w:rPr>
            <w:t xml:space="preserve">OIT (1930): </w:t>
          </w:r>
          <w:r w:rsidRPr="00242B68">
            <w:rPr>
              <w:rFonts w:ascii="Calibri" w:eastAsia="Calibri" w:hAnsi="Calibri" w:cs="Times New Roman"/>
              <w:b/>
              <w:bCs/>
            </w:rPr>
            <w:t>Convenio C029 - Convenio sobre el trabajo forzado</w:t>
          </w:r>
          <w:r w:rsidRPr="00242B68">
            <w:rPr>
              <w:rFonts w:ascii="Calibri" w:eastAsia="Calibri" w:hAnsi="Calibri" w:cs="Times New Roman"/>
            </w:rPr>
            <w:t xml:space="preserve">. Ginebra (CH). </w:t>
          </w:r>
          <w:r w:rsidRPr="00242B68">
            <w:rPr>
              <w:rFonts w:ascii="Calibri" w:eastAsia="Calibri" w:hAnsi="Calibri" w:cs="Times New Roman"/>
              <w:u w:val="single"/>
            </w:rPr>
            <w:t>http://www.ilo.org/dyn/normlex/en/f?p=NORMLEXPUB:12100:0::NO::P12100_ILO_CODE:C029</w:t>
          </w:r>
          <w:r w:rsidRPr="00242B68">
            <w:rPr>
              <w:rFonts w:ascii="Calibri" w:eastAsia="Calibri" w:hAnsi="Calibri" w:cs="Times New Roman"/>
            </w:rPr>
            <w:t>.</w:t>
          </w:r>
        </w:p>
        <w:p w14:paraId="427B313D" w14:textId="77777777" w:rsidR="000067C1" w:rsidRPr="009135C9" w:rsidRDefault="000067C1" w:rsidP="000067C1">
          <w:pPr>
            <w:pStyle w:val="CitaviBibliographyEntry"/>
            <w:jc w:val="both"/>
            <w:rPr>
              <w:lang w:val="en-US"/>
            </w:rPr>
          </w:pPr>
          <w:bookmarkStart w:id="122" w:name="_CTVL0016d82e68309a4453c8e48ecf7e8a531cd"/>
          <w:bookmarkEnd w:id="120"/>
          <w:r w:rsidRPr="00242B68">
            <w:rPr>
              <w:rFonts w:ascii="Calibri" w:eastAsia="Calibri" w:hAnsi="Calibri" w:cs="Times New Roman"/>
            </w:rPr>
            <w:t xml:space="preserve">OIT (1973): </w:t>
          </w:r>
          <w:r w:rsidRPr="00242B68">
            <w:rPr>
              <w:rFonts w:ascii="Calibri" w:eastAsia="Calibri" w:hAnsi="Calibri" w:cs="Times New Roman"/>
              <w:b/>
              <w:bCs/>
            </w:rPr>
            <w:t>Convenio C138 sobre la edad mínima.</w:t>
          </w:r>
          <w:r w:rsidRPr="00242B68">
            <w:rPr>
              <w:rFonts w:ascii="Calibri" w:eastAsia="Calibri" w:hAnsi="Calibri" w:cs="Times New Roman"/>
            </w:rPr>
            <w:t xml:space="preserve"> </w:t>
          </w:r>
          <w:r w:rsidRPr="009135C9">
            <w:rPr>
              <w:rFonts w:ascii="Calibri" w:eastAsia="Calibri" w:hAnsi="Calibri" w:cs="Times New Roman"/>
              <w:lang w:val="en-US"/>
            </w:rPr>
            <w:t>OIT. Ginebra (CH).</w:t>
          </w:r>
          <w:r w:rsidRPr="009135C9">
            <w:rPr>
              <w:rFonts w:ascii="Calibri" w:eastAsia="Calibri" w:hAnsi="Calibri" w:cs="Times New Roman"/>
              <w:u w:val="single"/>
              <w:lang w:val="en-US"/>
            </w:rPr>
            <w:t xml:space="preserve"> http://blue.lim.ilo.org/cariblex/pdfs/ILO_Convention_138.pdf.</w:t>
          </w:r>
        </w:p>
        <w:p w14:paraId="0B1CCF0D" w14:textId="77777777" w:rsidR="000067C1" w:rsidRPr="009135C9" w:rsidRDefault="000067C1" w:rsidP="000067C1">
          <w:pPr>
            <w:pStyle w:val="CitaviBibliographyEntry"/>
            <w:jc w:val="both"/>
            <w:rPr>
              <w:lang w:val="en-US"/>
            </w:rPr>
          </w:pPr>
          <w:bookmarkStart w:id="123" w:name="_CTVL001c395dd688f9d4f3b9c89d7da1f6dab73"/>
          <w:bookmarkEnd w:id="122"/>
          <w:r w:rsidRPr="00242B68">
            <w:rPr>
              <w:rFonts w:ascii="Calibri" w:eastAsia="Calibri" w:hAnsi="Calibri" w:cs="Times New Roman"/>
            </w:rPr>
            <w:t xml:space="preserve">OIT (1999)a: </w:t>
          </w:r>
          <w:r w:rsidRPr="00242B68">
            <w:rPr>
              <w:rFonts w:ascii="Calibri" w:eastAsia="Calibri" w:hAnsi="Calibri" w:cs="Times New Roman"/>
              <w:b/>
              <w:bCs/>
            </w:rPr>
            <w:t>Convención C182 sobre las peores formas de trabajo infantil.</w:t>
          </w:r>
          <w:r w:rsidRPr="00242B68">
            <w:rPr>
              <w:rFonts w:ascii="Calibri" w:eastAsia="Calibri" w:hAnsi="Calibri" w:cs="Times New Roman"/>
            </w:rPr>
            <w:t xml:space="preserve"> </w:t>
          </w:r>
          <w:r w:rsidRPr="009135C9">
            <w:rPr>
              <w:rFonts w:ascii="Calibri" w:eastAsia="Calibri" w:hAnsi="Calibri" w:cs="Times New Roman"/>
              <w:lang w:val="en-US"/>
            </w:rPr>
            <w:t xml:space="preserve">OIT. Geneva (CH). </w:t>
          </w:r>
          <w:r w:rsidRPr="009135C9">
            <w:rPr>
              <w:rFonts w:ascii="Calibri" w:eastAsia="Calibri" w:hAnsi="Calibri" w:cs="Times New Roman"/>
              <w:u w:val="single"/>
              <w:lang w:val="en-US"/>
            </w:rPr>
            <w:t>http://blue.lim.ilo.org/cariblex/pdfs/ILO_Convention_182.pdf</w:t>
          </w:r>
          <w:r w:rsidRPr="009135C9">
            <w:rPr>
              <w:rFonts w:ascii="Calibri" w:eastAsia="Calibri" w:hAnsi="Calibri" w:cs="Times New Roman"/>
              <w:lang w:val="en-US"/>
            </w:rPr>
            <w:t>.</w:t>
          </w:r>
        </w:p>
        <w:p w14:paraId="6B3FC9B0" w14:textId="77777777" w:rsidR="000067C1" w:rsidRPr="009135C9" w:rsidRDefault="000067C1" w:rsidP="000067C1">
          <w:pPr>
            <w:pStyle w:val="CitaviBibliographyEntry"/>
            <w:jc w:val="both"/>
            <w:rPr>
              <w:lang w:val="en-US"/>
            </w:rPr>
          </w:pPr>
          <w:bookmarkStart w:id="124" w:name="_CTVL00143f3ce9913f8493ca233e9f0996a5966"/>
          <w:bookmarkEnd w:id="123"/>
          <w:r w:rsidRPr="00242B68">
            <w:rPr>
              <w:rFonts w:ascii="Calibri" w:eastAsia="Calibri" w:hAnsi="Calibri" w:cs="Times New Roman"/>
            </w:rPr>
            <w:t xml:space="preserve">OIT (1999b): </w:t>
          </w:r>
          <w:r w:rsidRPr="00242B68">
            <w:rPr>
              <w:rFonts w:ascii="Calibri" w:eastAsia="Calibri" w:hAnsi="Calibri" w:cs="Times New Roman"/>
              <w:b/>
              <w:bCs/>
            </w:rPr>
            <w:t>Recomendación R190 - Recomendación sobre las peores formas de trabajo infantil.</w:t>
          </w:r>
          <w:r w:rsidRPr="00242B68">
            <w:rPr>
              <w:rFonts w:ascii="Calibri" w:eastAsia="Calibri" w:hAnsi="Calibri" w:cs="Times New Roman"/>
            </w:rPr>
            <w:t xml:space="preserve"> </w:t>
          </w:r>
          <w:r w:rsidRPr="009135C9">
            <w:rPr>
              <w:rFonts w:ascii="Calibri" w:eastAsia="Calibri" w:hAnsi="Calibri" w:cs="Times New Roman"/>
              <w:lang w:val="en-US"/>
            </w:rPr>
            <w:t xml:space="preserve">OIT. Ginebra (CH). </w:t>
          </w:r>
          <w:r w:rsidRPr="009135C9">
            <w:rPr>
              <w:rFonts w:ascii="Calibri" w:eastAsia="Calibri" w:hAnsi="Calibri" w:cs="Times New Roman"/>
              <w:u w:val="single"/>
              <w:lang w:val="en-US"/>
            </w:rPr>
            <w:t>http://www.ilo.org/dyn/normlex/en/f?p=NORMLEXPUB:12100:0::NO::P12100_ILO_CODE:R190</w:t>
          </w:r>
          <w:r w:rsidRPr="009135C9">
            <w:rPr>
              <w:rFonts w:ascii="Calibri" w:eastAsia="Calibri" w:hAnsi="Calibri" w:cs="Times New Roman"/>
              <w:lang w:val="en-US"/>
            </w:rPr>
            <w:t>.</w:t>
          </w:r>
        </w:p>
        <w:p w14:paraId="092945F9" w14:textId="77777777" w:rsidR="000067C1" w:rsidRPr="00242B68" w:rsidRDefault="000067C1" w:rsidP="000067C1">
          <w:pPr>
            <w:pStyle w:val="CitaviBibliographyEntry"/>
            <w:jc w:val="both"/>
          </w:pPr>
          <w:bookmarkStart w:id="125" w:name="_CTVL0019a4bc2fff0344b0c8bbf17c4f6e7ee2e"/>
          <w:bookmarkEnd w:id="124"/>
          <w:r w:rsidRPr="00242B68">
            <w:rPr>
              <w:rFonts w:ascii="Calibri" w:eastAsia="Calibri" w:hAnsi="Calibri" w:cs="Times New Roman"/>
            </w:rPr>
            <w:t xml:space="preserve">OIT (2013): </w:t>
          </w:r>
          <w:r w:rsidRPr="00242B68">
            <w:rPr>
              <w:rFonts w:ascii="Calibri" w:eastAsia="Calibri" w:hAnsi="Calibri" w:cs="Times New Roman"/>
              <w:b/>
              <w:bCs/>
            </w:rPr>
            <w:t>¿Qué es el trabajo infantil?</w:t>
          </w:r>
          <w:r w:rsidRPr="00242B68">
            <w:rPr>
              <w:rFonts w:ascii="Calibri" w:eastAsia="Calibri" w:hAnsi="Calibri" w:cs="Times New Roman"/>
            </w:rPr>
            <w:t xml:space="preserve"> OIT IPEC. Disponible en línea en http://www.ilo.org/ipec/facts/lang--en/index.htm.</w:t>
          </w:r>
        </w:p>
        <w:p w14:paraId="0B36082A" w14:textId="77777777" w:rsidR="00897E49" w:rsidRPr="00242B68" w:rsidRDefault="00897E49" w:rsidP="00897E49">
          <w:pPr>
            <w:pStyle w:val="CitaviBibliographyEntry"/>
            <w:rPr>
              <w:rFonts w:ascii="Calibri" w:eastAsia="Calibri" w:hAnsi="Calibri" w:cs="Times New Roman"/>
            </w:rPr>
          </w:pPr>
          <w:bookmarkStart w:id="126" w:name="_CTVL001c93021b2e7df45b6bc2e7579767fb105"/>
          <w:bookmarkStart w:id="127" w:name="_CTVL001fc3e544a42c344c1a0e2b243a76f1525"/>
          <w:bookmarkEnd w:id="121"/>
          <w:bookmarkEnd w:id="125"/>
          <w:r w:rsidRPr="00242B68">
            <w:rPr>
              <w:rFonts w:ascii="Calibri" w:eastAsia="Calibri" w:hAnsi="Calibri" w:cs="Times New Roman"/>
            </w:rPr>
            <w:t xml:space="preserve">PNUMA (2013): </w:t>
          </w:r>
          <w:r w:rsidRPr="00242B68">
            <w:rPr>
              <w:rFonts w:ascii="Calibri" w:eastAsia="Calibri" w:hAnsi="Calibri" w:cs="Times New Roman"/>
              <w:b/>
              <w:bCs/>
            </w:rPr>
            <w:t>Convenio de Minamata sobre el Mercurio. Texto y Anexos</w:t>
          </w:r>
          <w:r w:rsidRPr="00242B68">
            <w:rPr>
              <w:rFonts w:ascii="Calibri" w:eastAsia="Calibri" w:hAnsi="Calibri" w:cs="Times New Roman"/>
            </w:rPr>
            <w:t xml:space="preserve">. PNUMA. Ginebra (CH). </w:t>
          </w:r>
          <w:r w:rsidRPr="00242B68">
            <w:rPr>
              <w:rFonts w:ascii="Calibri" w:eastAsia="Calibri" w:hAnsi="Calibri" w:cs="Times New Roman"/>
              <w:u w:val="single"/>
            </w:rPr>
            <w:t>http://mercuryconvention.org/Portals/11/documents/Booklets/Minamata%20Convention%20on%20Mercury_booklet_English.pdf</w:t>
          </w:r>
          <w:r w:rsidRPr="00242B68">
            <w:rPr>
              <w:rFonts w:ascii="Calibri" w:eastAsia="Calibri" w:hAnsi="Calibri" w:cs="Times New Roman"/>
            </w:rPr>
            <w:t>.</w:t>
          </w:r>
        </w:p>
        <w:bookmarkEnd w:id="126"/>
        <w:p w14:paraId="027BEEFE" w14:textId="77777777" w:rsidR="00B417D6" w:rsidRPr="00C725DA" w:rsidRDefault="00B417D6" w:rsidP="00B417D6">
          <w:pPr>
            <w:pStyle w:val="CitaviBibliographyEntry"/>
            <w:jc w:val="both"/>
            <w:rPr>
              <w:lang w:val="fr-FR"/>
            </w:rPr>
          </w:pPr>
          <w:r w:rsidRPr="00242B68">
            <w:rPr>
              <w:rFonts w:ascii="Calibri" w:eastAsia="Calibri" w:hAnsi="Calibri" w:cs="Times New Roman"/>
            </w:rPr>
            <w:t xml:space="preserve">RJC (2012): </w:t>
          </w:r>
          <w:r w:rsidRPr="00242B68">
            <w:rPr>
              <w:rFonts w:ascii="Calibri" w:eastAsia="Calibri" w:hAnsi="Calibri" w:cs="Times New Roman"/>
              <w:b/>
              <w:bCs/>
            </w:rPr>
            <w:t>RJC Hoja informativa - Implementando la Sección 1502 sobre Minerales en Zonas de Conflicto - Ley Dodd-Frank de los Estados Unidos</w:t>
          </w:r>
          <w:r w:rsidRPr="00242B68">
            <w:rPr>
              <w:rFonts w:ascii="Calibri" w:eastAsia="Calibri" w:hAnsi="Calibri" w:cs="Times New Roman"/>
            </w:rPr>
            <w:t xml:space="preserve">. </w:t>
          </w:r>
          <w:r w:rsidRPr="00C725DA">
            <w:rPr>
              <w:rFonts w:ascii="Calibri" w:eastAsia="Calibri" w:hAnsi="Calibri" w:cs="Times New Roman"/>
              <w:lang w:val="fr-FR"/>
            </w:rPr>
            <w:t xml:space="preserve">Londres (UK). </w:t>
          </w:r>
          <w:r w:rsidRPr="00C725DA">
            <w:rPr>
              <w:rFonts w:ascii="Calibri" w:eastAsia="Calibri" w:hAnsi="Calibri" w:cs="Times New Roman"/>
              <w:u w:val="single"/>
              <w:lang w:val="fr-FR"/>
            </w:rPr>
            <w:t>https://www.responsiblejewellery.com/files/RJC-Fact-Sheet-Section-1502-Dodd-Frank-Act-030912.pdf</w:t>
          </w:r>
          <w:r w:rsidRPr="00C725DA">
            <w:rPr>
              <w:rFonts w:ascii="Calibri" w:eastAsia="Calibri" w:hAnsi="Calibri" w:cs="Times New Roman"/>
              <w:lang w:val="fr-FR"/>
            </w:rPr>
            <w:t>.</w:t>
          </w:r>
        </w:p>
        <w:p w14:paraId="2193B915" w14:textId="77777777" w:rsidR="000D1D2C" w:rsidRPr="00242B68" w:rsidRDefault="000D1D2C" w:rsidP="000D1D2C">
          <w:pPr>
            <w:pStyle w:val="CitaviBibliographyEntry"/>
            <w:jc w:val="both"/>
            <w:rPr>
              <w:rFonts w:ascii="Calibri" w:eastAsia="Calibri" w:hAnsi="Calibri" w:cs="Times New Roman"/>
              <w:sz w:val="32"/>
              <w:szCs w:val="32"/>
            </w:rPr>
          </w:pPr>
          <w:bookmarkStart w:id="128" w:name="_CTVL00194cde4f155164e3ea7dd3dd668a57848"/>
          <w:bookmarkStart w:id="129" w:name="_CTVL0019aa6c98c5b704c4c9123d29402a7ab16"/>
          <w:bookmarkEnd w:id="127"/>
          <w:r w:rsidRPr="00242B68">
            <w:rPr>
              <w:rFonts w:ascii="Calibri" w:eastAsia="Calibri" w:hAnsi="Calibri" w:cs="Times New Roman"/>
            </w:rPr>
            <w:t xml:space="preserve">UE (2017):  </w:t>
          </w:r>
          <w:r w:rsidRPr="00242B68">
            <w:rPr>
              <w:rFonts w:ascii="Calibri" w:eastAsia="Calibri" w:hAnsi="Calibri" w:cs="Times New Roman"/>
              <w:b/>
              <w:bCs/>
            </w:rPr>
            <w:t>Reglamento (UE) 2017/821 del Parlamento Europeo y del Consejo de 17 de mayo de 2017 por el que se establecen obligaciones de diligencia debida en la cadena de suministro para lo que respecta a los importadores de la Unión de estaño, tantalio y tungsteno, sus minerales y oro originarios de zonas de conflicto o de alto riesgo</w:t>
          </w:r>
          <w:r w:rsidRPr="00242B68">
            <w:rPr>
              <w:rFonts w:ascii="Calibri" w:eastAsia="Calibri" w:hAnsi="Calibri" w:cs="Times New Roman"/>
            </w:rPr>
            <w:t xml:space="preserve">. Unión Europea. Bruselas. </w:t>
          </w:r>
          <w:r w:rsidRPr="00242B68">
            <w:rPr>
              <w:rFonts w:ascii="Calibri" w:eastAsia="Calibri" w:hAnsi="Calibri" w:cs="Times New Roman"/>
              <w:u w:val="single"/>
            </w:rPr>
            <w:t>http://eur-lex.europa.eu/legal-content/EN/TXT/PDF/?uri=OJ:L:2017:130:FULL&amp;from=EN</w:t>
          </w:r>
          <w:r w:rsidRPr="00242B68">
            <w:rPr>
              <w:rFonts w:ascii="Calibri" w:eastAsia="Calibri" w:hAnsi="Calibri" w:cs="Times New Roman"/>
            </w:rPr>
            <w:t>.</w:t>
          </w:r>
        </w:p>
        <w:p w14:paraId="3B300FAE" w14:textId="77777777" w:rsidR="000D1D2C" w:rsidRPr="00242B68" w:rsidRDefault="000D1D2C" w:rsidP="000D1D2C">
          <w:pPr>
            <w:pStyle w:val="CitaviBibliographyEntry"/>
            <w:jc w:val="both"/>
          </w:pPr>
          <w:r w:rsidRPr="00242B68">
            <w:rPr>
              <w:rFonts w:ascii="Calibri" w:eastAsia="Calibri" w:hAnsi="Calibri" w:cs="Times New Roman"/>
            </w:rPr>
            <w:t xml:space="preserve">UE (2018):  </w:t>
          </w:r>
          <w:r w:rsidRPr="00242B68">
            <w:rPr>
              <w:rFonts w:ascii="Calibri" w:eastAsia="Calibri" w:hAnsi="Calibri" w:cs="Times New Roman"/>
              <w:b/>
              <w:bCs/>
            </w:rPr>
            <w:t>Explicación del Reglamento sobre los minerales de zona de conflicto</w:t>
          </w:r>
          <w:r w:rsidRPr="00242B68">
            <w:rPr>
              <w:rFonts w:ascii="Calibri" w:eastAsia="Calibri" w:hAnsi="Calibri" w:cs="Times New Roman"/>
            </w:rPr>
            <w:t>. Unión Europea. Disponible en línea en http://ec.europa.eu/trade/policy/in-focus/conflict-minerals-regulation/regulation-explained/.</w:t>
          </w:r>
        </w:p>
        <w:p w14:paraId="4F538330" w14:textId="77777777" w:rsidR="00624856" w:rsidRPr="00242B68" w:rsidRDefault="00624856" w:rsidP="00624856">
          <w:pPr>
            <w:pStyle w:val="CitaviBibliographyEntry"/>
            <w:jc w:val="both"/>
          </w:pPr>
          <w:r w:rsidRPr="00242B68">
            <w:rPr>
              <w:rFonts w:ascii="Calibri" w:eastAsia="Calibri" w:hAnsi="Calibri" w:cs="Times New Roman"/>
            </w:rPr>
            <w:t xml:space="preserve">UICN (2018): </w:t>
          </w:r>
          <w:r w:rsidRPr="00242B68">
            <w:rPr>
              <w:rFonts w:ascii="Calibri" w:eastAsia="Calibri" w:hAnsi="Calibri" w:cs="Times New Roman"/>
              <w:b/>
              <w:bCs/>
            </w:rPr>
            <w:t>¿Qué es un área protegida?</w:t>
          </w:r>
          <w:r w:rsidRPr="00242B68">
            <w:rPr>
              <w:rFonts w:ascii="Calibri" w:eastAsia="Calibri" w:hAnsi="Calibri" w:cs="Times New Roman"/>
            </w:rPr>
            <w:t xml:space="preserve"> Glan (CH). Disponible en línea en https://www.iucn.org/theme/protected-areas/about.</w:t>
          </w:r>
        </w:p>
        <w:bookmarkEnd w:id="128"/>
        <w:p w14:paraId="16C4ED97" w14:textId="77777777" w:rsidR="003F0F38" w:rsidRPr="009135C9" w:rsidRDefault="003F0F38" w:rsidP="003F0F38">
          <w:pPr>
            <w:pStyle w:val="CitaviBibliographyEntry"/>
            <w:jc w:val="both"/>
            <w:rPr>
              <w:lang w:val="en-US"/>
            </w:rPr>
          </w:pPr>
          <w:r w:rsidRPr="00242B68">
            <w:rPr>
              <w:rFonts w:ascii="Calibri" w:eastAsia="Calibri" w:hAnsi="Calibri" w:cs="Times New Roman"/>
            </w:rPr>
            <w:t xml:space="preserve">UNODC (2004): </w:t>
          </w:r>
          <w:r w:rsidRPr="00242B68">
            <w:rPr>
              <w:rFonts w:ascii="Calibri" w:eastAsia="Calibri" w:hAnsi="Calibri" w:cs="Times New Roman"/>
              <w:b/>
              <w:bCs/>
            </w:rPr>
            <w:t>Convención de las Naciones Unidas contra la Corrupción</w:t>
          </w:r>
          <w:r w:rsidRPr="00242B68">
            <w:rPr>
              <w:rFonts w:ascii="Calibri" w:eastAsia="Calibri" w:hAnsi="Calibri" w:cs="Times New Roman"/>
            </w:rPr>
            <w:t xml:space="preserve">. </w:t>
          </w:r>
          <w:r w:rsidRPr="009135C9">
            <w:rPr>
              <w:rFonts w:ascii="Calibri" w:eastAsia="Calibri" w:hAnsi="Calibri" w:cs="Times New Roman"/>
              <w:lang w:val="en-US"/>
            </w:rPr>
            <w:t xml:space="preserve">Viena (AT). </w:t>
          </w:r>
          <w:r w:rsidRPr="009135C9">
            <w:rPr>
              <w:rFonts w:ascii="Calibri" w:eastAsia="Calibri" w:hAnsi="Calibri" w:cs="Times New Roman"/>
              <w:u w:val="single"/>
              <w:lang w:val="en-US"/>
            </w:rPr>
            <w:t>http://www.unodc.org/documents/treaties/UNCAC/Publications/Convention/08-50026_E.pdf</w:t>
          </w:r>
          <w:r w:rsidRPr="009135C9">
            <w:rPr>
              <w:rFonts w:ascii="Calibri" w:eastAsia="Calibri" w:hAnsi="Calibri" w:cs="Times New Roman"/>
              <w:lang w:val="en-US"/>
            </w:rPr>
            <w:t>.</w:t>
          </w:r>
        </w:p>
        <w:p w14:paraId="5C844902" w14:textId="77777777" w:rsidR="003F0F38" w:rsidRPr="00242B68" w:rsidRDefault="003F0F38" w:rsidP="003F0F38">
          <w:pPr>
            <w:pStyle w:val="CitaviBibliographyEntry"/>
            <w:jc w:val="both"/>
          </w:pPr>
          <w:bookmarkStart w:id="130" w:name="_CTVL0015e4171ef3ad642058649d5bc5fc7fc58"/>
          <w:bookmarkEnd w:id="129"/>
          <w:r w:rsidRPr="00242B68">
            <w:rPr>
              <w:rFonts w:ascii="Calibri" w:eastAsia="Calibri" w:hAnsi="Calibri" w:cs="Times New Roman"/>
            </w:rPr>
            <w:t xml:space="preserve">UNODC (2018). </w:t>
          </w:r>
          <w:r w:rsidRPr="00242B68">
            <w:rPr>
              <w:rFonts w:ascii="Calibri" w:eastAsia="Calibri" w:hAnsi="Calibri" w:cs="Times New Roman"/>
              <w:b/>
              <w:bCs/>
            </w:rPr>
            <w:t>La Declaración de Doha. Tema relacionado: Extorsión</w:t>
          </w:r>
          <w:r w:rsidRPr="00242B68">
            <w:rPr>
              <w:rFonts w:ascii="Calibri" w:eastAsia="Calibri" w:hAnsi="Calibri" w:cs="Times New Roman"/>
            </w:rPr>
            <w:t>. UNODC. Disponible en línea en http://www.unodc.org/e4j/en/organized-crime/module-4/key-issues/extortion.html.</w:t>
          </w:r>
        </w:p>
        <w:p w14:paraId="16ABEC70" w14:textId="6FB51C20" w:rsidR="003D56A7" w:rsidRPr="009135C9" w:rsidRDefault="003D56A7" w:rsidP="003D56A7">
          <w:pPr>
            <w:pStyle w:val="CitaviBibliographyEntry"/>
            <w:rPr>
              <w:lang w:val="en-US"/>
            </w:rPr>
          </w:pPr>
          <w:r w:rsidRPr="009135C9">
            <w:rPr>
              <w:lang w:val="en-US"/>
            </w:rPr>
            <w:t xml:space="preserve">Villegas, Cristina; Weinberg, Ruby; Levin, Estelle; Hund, Kirsten (2012): </w:t>
          </w:r>
          <w:bookmarkEnd w:id="130"/>
          <w:r w:rsidRPr="009135C9">
            <w:rPr>
              <w:b/>
              <w:lang w:val="en-US"/>
            </w:rPr>
            <w:t>Global-Solutions-Study. Artisanal and small-scale mining in protected areas and critical ecosystems programme. A global solution study</w:t>
          </w:r>
          <w:r w:rsidRPr="009135C9">
            <w:rPr>
              <w:lang w:val="en-US"/>
            </w:rPr>
            <w:t xml:space="preserve">. ASM-PACE. </w:t>
          </w:r>
          <w:r w:rsidRPr="009135C9">
            <w:rPr>
              <w:u w:val="single"/>
              <w:lang w:val="en-US"/>
            </w:rPr>
            <w:t>http://www.levinsources.com/assets/pages/Global-Solutions-Study.pdf</w:t>
          </w:r>
          <w:r w:rsidRPr="009135C9">
            <w:rPr>
              <w:lang w:val="en-US"/>
            </w:rPr>
            <w:t>.</w:t>
          </w:r>
        </w:p>
        <w:p w14:paraId="29F10EF4" w14:textId="5BD8B6F4" w:rsidR="00897E49" w:rsidRPr="00242B68" w:rsidRDefault="003D56A7" w:rsidP="00897E49">
          <w:pPr>
            <w:pStyle w:val="CitaviBibliographyEntry"/>
            <w:jc w:val="both"/>
            <w:rPr>
              <w:rFonts w:ascii="Calibri" w:eastAsia="Calibri" w:hAnsi="Calibri" w:cs="Times New Roman"/>
            </w:rPr>
          </w:pPr>
          <w:bookmarkStart w:id="131" w:name="_CTVL00191d5e410964a431d8cd4c97317539786"/>
          <w:r w:rsidRPr="00242B68">
            <w:t xml:space="preserve">VP (2000): </w:t>
          </w:r>
          <w:bookmarkEnd w:id="131"/>
          <w:r w:rsidR="003F0F38" w:rsidRPr="00242B68">
            <w:rPr>
              <w:rFonts w:ascii="Calibri" w:eastAsia="Calibri" w:hAnsi="Calibri" w:cs="Times New Roman"/>
              <w:b/>
              <w:bCs/>
            </w:rPr>
            <w:t>Principios Voluntarios de Seguridad y Derechos Humanos</w:t>
          </w:r>
          <w:r w:rsidRPr="00242B68">
            <w:rPr>
              <w:b/>
            </w:rPr>
            <w:t xml:space="preserve">. </w:t>
          </w:r>
          <w:r w:rsidRPr="00242B68">
            <w:rPr>
              <w:u w:val="single"/>
            </w:rPr>
            <w:t>http://www.voluntaryprinciples.org/wp-content/uploads/2013/03/voluntary_principles_english.pdf</w:t>
          </w:r>
          <w:r w:rsidR="000D1D2C" w:rsidRPr="00242B68">
            <w:rPr>
              <w:u w:val="single"/>
            </w:rPr>
            <w:t>.</w:t>
          </w:r>
          <w:r w:rsidR="00897E49" w:rsidRPr="00242B68">
            <w:rPr>
              <w:rFonts w:ascii="Calibri" w:eastAsia="Calibri" w:hAnsi="Calibri" w:cs="Times New Roman"/>
            </w:rPr>
            <w:t xml:space="preserve"> </w:t>
          </w:r>
        </w:p>
        <w:p w14:paraId="5C9A3FA8" w14:textId="3DD650C4" w:rsidR="003D56A7" w:rsidRPr="00242B68" w:rsidRDefault="003D56A7" w:rsidP="000D1D2C">
          <w:pPr>
            <w:pStyle w:val="CitaviBibliographyEntry"/>
            <w:jc w:val="both"/>
            <w:rPr>
              <w:rFonts w:ascii="Calibri" w:eastAsia="Calibri" w:hAnsi="Calibri" w:cs="Times New Roman"/>
            </w:rPr>
          </w:pPr>
          <w:r w:rsidRPr="00242B68">
            <w:fldChar w:fldCharType="end"/>
          </w:r>
        </w:p>
      </w:sdtContent>
    </w:sdt>
    <w:p w14:paraId="2488E800" w14:textId="77777777" w:rsidR="003D56A7" w:rsidRPr="00242B68" w:rsidRDefault="003D56A7" w:rsidP="003D56A7">
      <w:pPr>
        <w:spacing w:after="160"/>
        <w:rPr>
          <w:b/>
        </w:rPr>
      </w:pPr>
      <w:r w:rsidRPr="00242B68">
        <w:br w:type="page"/>
      </w:r>
    </w:p>
    <w:p w14:paraId="169619C1" w14:textId="77777777" w:rsidR="008641C4" w:rsidRPr="00242B68" w:rsidRDefault="008641C4" w:rsidP="009B437E">
      <w:pPr>
        <w:pStyle w:val="Ttulo1"/>
      </w:pPr>
      <w:bookmarkStart w:id="132" w:name="_Toc30798564"/>
      <w:bookmarkStart w:id="133" w:name="_Toc37018616"/>
      <w:r w:rsidRPr="00242B68">
        <w:lastRenderedPageBreak/>
        <w:t>ANEXOS</w:t>
      </w:r>
      <w:bookmarkEnd w:id="132"/>
      <w:bookmarkEnd w:id="133"/>
    </w:p>
    <w:p w14:paraId="3F10BEBE" w14:textId="77777777" w:rsidR="003D56A7" w:rsidRPr="00242B68" w:rsidRDefault="003D56A7" w:rsidP="003D56A7">
      <w:pPr>
        <w:pStyle w:val="CodeText"/>
      </w:pPr>
    </w:p>
    <w:p w14:paraId="6B7B773F" w14:textId="1B3BF106" w:rsidR="003D56A7" w:rsidRPr="00242B68" w:rsidRDefault="003D56A7" w:rsidP="003D56A7">
      <w:pPr>
        <w:pStyle w:val="Ttulo2"/>
      </w:pPr>
      <w:bookmarkStart w:id="134" w:name="_Toc516869457"/>
      <w:bookmarkStart w:id="135" w:name="_Toc37018617"/>
      <w:r w:rsidRPr="00242B68">
        <w:t>Anexo 1: Estructura de los requisitos del Código</w:t>
      </w:r>
      <w:bookmarkEnd w:id="134"/>
      <w:bookmarkEnd w:id="135"/>
      <w:r w:rsidRPr="00242B68">
        <w:t xml:space="preserve"> </w:t>
      </w:r>
    </w:p>
    <w:p w14:paraId="7A9A89B2" w14:textId="77777777" w:rsidR="003D56A7" w:rsidRPr="00242B68" w:rsidRDefault="003D56A7" w:rsidP="003D56A7">
      <w:pPr>
        <w:pStyle w:val="CodeText"/>
      </w:pPr>
      <w:bookmarkStart w:id="136" w:name="_CTVK0016079bc0158af4300a2373fabb4c8ddaa"/>
    </w:p>
    <w:p w14:paraId="15A15B64" w14:textId="0AB5838A" w:rsidR="003D56A7" w:rsidRPr="00242B68" w:rsidRDefault="00DB62B6" w:rsidP="003D56A7">
      <w:pPr>
        <w:pStyle w:val="CodeText"/>
      </w:pPr>
      <w:sdt>
        <w:sdtPr>
          <w:alias w:val="No modifique este campo."/>
          <w:tag w:val="CitaviPlaceholder#f889e32d-4ab6-48ef-b0ad-049603d64038"/>
          <w:id w:val="1095208950"/>
        </w:sdtPr>
        <w:sdtContent>
          <w:r w:rsidR="003D56A7" w:rsidRPr="00242B68">
            <w:fldChar w:fldCharType="begin"/>
          </w:r>
          <w:r w:rsidR="003D56A7" w:rsidRPr="00242B68">
            <w:instrText>ADDIN CitaviPlaceholder{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}</w:instrText>
          </w:r>
          <w:r w:rsidR="003D56A7" w:rsidRPr="00242B68">
            <w:fldChar w:fldCharType="separate"/>
          </w:r>
          <w:r w:rsidR="003D56A7" w:rsidRPr="00242B68">
            <w:t>Kickler</w:t>
          </w:r>
          <w:r w:rsidR="0061397E" w:rsidRPr="00242B68">
            <w:t xml:space="preserve"> y </w:t>
          </w:r>
          <w:r w:rsidR="003D56A7" w:rsidRPr="00242B68">
            <w:t>Franken</w:t>
          </w:r>
          <w:r w:rsidR="003D56A7" w:rsidRPr="00242B68">
            <w:fldChar w:fldCharType="end"/>
          </w:r>
        </w:sdtContent>
      </w:sdt>
      <w:r w:rsidR="00505AA1" w:rsidRPr="00242B68">
        <w:t xml:space="preserve"> </w:t>
      </w:r>
      <w:sdt>
        <w:sdtPr>
          <w:alias w:val="No modifique este campo."/>
          <w:tag w:val="CitaviPlaceholder#ef295c98-c3f8-4ac9-96b9-d7c3a424fc0e"/>
          <w:id w:val="-459183102"/>
        </w:sdtPr>
        <w:sdtContent>
          <w:r w:rsidR="003D56A7" w:rsidRPr="00242B68">
            <w:fldChar w:fldCharType="begin"/>
          </w:r>
          <w:r w:rsidR="003D56A7" w:rsidRPr="00242B68">
            <w:instrText>ADDIN CitaviPlaceholder{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}</w:instrText>
          </w:r>
          <w:r w:rsidR="003D56A7" w:rsidRPr="00242B68">
            <w:fldChar w:fldCharType="separate"/>
          </w:r>
          <w:r w:rsidR="003D56A7" w:rsidRPr="00242B68">
            <w:t>(2017)</w:t>
          </w:r>
          <w:r w:rsidR="003D56A7" w:rsidRPr="00242B68">
            <w:fldChar w:fldCharType="end"/>
          </w:r>
        </w:sdtContent>
      </w:sdt>
      <w:r w:rsidR="00505AA1" w:rsidRPr="00242B68">
        <w:t xml:space="preserve"> hicieron una comparación de los principales estándares relacionados con la minería e identificaron un total de 86 subtemas de sostenibilidad que fueron abordados en uno o más estándares. Sus hallazgos también concluyen que aún falta llegar a un acuerdo sobre cómo clasificar mejor los temas de sostenibilidad dentro del sector minero en particular.</w:t>
      </w:r>
    </w:p>
    <w:p w14:paraId="6A3BCA31" w14:textId="5646BAAE" w:rsidR="003D56A7" w:rsidRPr="00242B68" w:rsidRDefault="003D56A7" w:rsidP="003D56A7">
      <w:pPr>
        <w:pStyle w:val="CodeText"/>
      </w:pPr>
      <w:r w:rsidRPr="00242B68">
        <w:t xml:space="preserve">En respuesta a este desafío, </w:t>
      </w:r>
      <w:sdt>
        <w:sdtPr>
          <w:alias w:val="No modifique este campo."/>
          <w:tag w:val="CitaviPlaceholder#e219062d-dc99-4238-ae7f-a961bb3edde1"/>
          <w:id w:val="2016868901"/>
        </w:sdtPr>
        <w:sdtContent>
          <w:r w:rsidRPr="00242B68">
            <w:fldChar w:fldCharType="begin"/>
          </w:r>
          <w:r w:rsidRPr="00242B68">
            <w:instrText>ADDIN CitaviPlaceholder{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}</w:instrText>
          </w:r>
          <w:r w:rsidRPr="00242B68">
            <w:fldChar w:fldCharType="separate"/>
          </w:r>
          <w:r w:rsidRPr="00242B68">
            <w:t>Kickler</w:t>
          </w:r>
          <w:r w:rsidR="0061397E" w:rsidRPr="00242B68">
            <w:t xml:space="preserve"> y </w:t>
          </w:r>
          <w:r w:rsidRPr="00242B68">
            <w:t>Franken</w:t>
          </w:r>
          <w:r w:rsidRPr="00242B68">
            <w:fldChar w:fldCharType="end"/>
          </w:r>
          <w:r w:rsidR="0011588B" w:rsidRPr="00242B68">
            <w:t xml:space="preserve"> </w:t>
          </w:r>
        </w:sdtContent>
      </w:sdt>
      <w:sdt>
        <w:sdtPr>
          <w:alias w:val="No modifique este campo."/>
          <w:tag w:val="CitaviPlaceholder#7477481c-11d9-4c82-9984-5314228a59a2"/>
          <w:id w:val="-370069317"/>
        </w:sdtPr>
        <w:sdtContent>
          <w:r w:rsidRPr="00242B68">
            <w:fldChar w:fldCharType="begin"/>
          </w:r>
          <w:r w:rsidRPr="00242B68">
            <w:instrText>ADDIN CitaviPlaceholder{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}</w:instrText>
          </w:r>
          <w:r w:rsidRPr="00242B68">
            <w:fldChar w:fldCharType="separate"/>
          </w:r>
          <w:r w:rsidRPr="00242B68">
            <w:t>(2017)</w:t>
          </w:r>
          <w:r w:rsidRPr="00242B68">
            <w:fldChar w:fldCharType="end"/>
          </w:r>
        </w:sdtContent>
      </w:sdt>
      <w:r w:rsidR="0061397E" w:rsidRPr="00242B68">
        <w:t xml:space="preserve"> </w:t>
      </w:r>
      <w:r w:rsidRPr="00242B68">
        <w:t xml:space="preserve">desarrollaron y propusieron el </w:t>
      </w:r>
      <w:r w:rsidRPr="00242B68">
        <w:rPr>
          <w:rStyle w:val="Textoennegrita"/>
        </w:rPr>
        <w:t>Marco Consolidado de Temas de Sostenibilidad</w:t>
      </w:r>
      <w:r w:rsidR="0061397E" w:rsidRPr="00242B68">
        <w:rPr>
          <w:rStyle w:val="Textoennegrita"/>
        </w:rPr>
        <w:t xml:space="preserve"> </w:t>
      </w:r>
      <w:r w:rsidRPr="00242B68">
        <w:rPr>
          <w:rStyle w:val="Textoennegrita"/>
        </w:rPr>
        <w:t>para Minería</w:t>
      </w:r>
      <w:r w:rsidRPr="00242B68">
        <w:t xml:space="preserve">, alineado con los siete principios de la responsabilidad social del ISO 26000 de la Organización Internacional de Normalización (ISO, por su sigla en inglés). Este marco consta de cinco </w:t>
      </w:r>
      <w:r w:rsidR="004C7DC6" w:rsidRPr="00242B68">
        <w:t>categorías y catorce temas principales</w:t>
      </w:r>
      <w:r w:rsidRPr="00242B68">
        <w:t xml:space="preserve"> (</w:t>
      </w:r>
      <w:r w:rsidRPr="00242B68">
        <w:fldChar w:fldCharType="begin"/>
      </w:r>
      <w:r w:rsidRPr="00242B68">
        <w:instrText xml:space="preserve"> REF _Ref496651647 \h </w:instrText>
      </w:r>
      <w:r w:rsidRPr="00242B68">
        <w:fldChar w:fldCharType="separate"/>
      </w:r>
      <w:r w:rsidR="00987744" w:rsidRPr="00242B68">
        <w:t>Figura</w:t>
      </w:r>
      <w:r w:rsidR="00987744" w:rsidRPr="00242B68">
        <w:rPr>
          <w:noProof/>
        </w:rPr>
        <w:t>1</w:t>
      </w:r>
      <w:r w:rsidRPr="00242B68">
        <w:fldChar w:fldCharType="end"/>
      </w:r>
      <w:r w:rsidRPr="00242B68">
        <w:t xml:space="preserve">). </w:t>
      </w:r>
    </w:p>
    <w:tbl>
      <w:tblPr>
        <w:tblW w:w="5000" w:type="pct"/>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905"/>
        <w:gridCol w:w="884"/>
        <w:gridCol w:w="1418"/>
        <w:gridCol w:w="1204"/>
        <w:gridCol w:w="1660"/>
        <w:gridCol w:w="1239"/>
        <w:gridCol w:w="1339"/>
        <w:gridCol w:w="1084"/>
      </w:tblGrid>
      <w:tr w:rsidR="0011588B" w:rsidRPr="00242B68" w14:paraId="007A4408" w14:textId="77777777" w:rsidTr="0070645D">
        <w:trPr>
          <w:trHeight w:val="315"/>
        </w:trPr>
        <w:tc>
          <w:tcPr>
            <w:tcW w:w="5000" w:type="pct"/>
            <w:gridSpan w:val="8"/>
            <w:tcBorders>
              <w:top w:val="single" w:sz="8" w:space="0" w:color="8EAADB"/>
              <w:left w:val="single" w:sz="8" w:space="0" w:color="8EAADB"/>
              <w:bottom w:val="single" w:sz="8" w:space="0" w:color="8EAADB"/>
              <w:right w:val="single" w:sz="8" w:space="0" w:color="8EAADB"/>
            </w:tcBorders>
            <w:shd w:val="clear" w:color="auto" w:fill="002060"/>
            <w:vAlign w:val="center"/>
            <w:hideMark/>
          </w:tcPr>
          <w:p w14:paraId="6C046A98" w14:textId="6C1CBCF5" w:rsidR="0011588B" w:rsidRPr="00242B68" w:rsidRDefault="0011588B" w:rsidP="0070645D">
            <w:pPr>
              <w:jc w:val="center"/>
              <w:rPr>
                <w:rFonts w:eastAsia="Times New Roman"/>
                <w:color w:val="FFFFFF"/>
                <w:sz w:val="18"/>
                <w:szCs w:val="20"/>
              </w:rPr>
            </w:pPr>
            <w:r w:rsidRPr="00242B68">
              <w:rPr>
                <w:rFonts w:eastAsia="Times New Roman"/>
                <w:color w:val="FFFFFF"/>
                <w:sz w:val="18"/>
              </w:rPr>
              <w:t xml:space="preserve">Siete temas básicos </w:t>
            </w:r>
            <w:r w:rsidR="00DF68EF" w:rsidRPr="00242B68">
              <w:rPr>
                <w:rFonts w:eastAsia="Times New Roman"/>
                <w:color w:val="FFFFFF"/>
                <w:sz w:val="18"/>
              </w:rPr>
              <w:t>de la Responsabilidad Social</w:t>
            </w:r>
            <w:r w:rsidRPr="00242B68">
              <w:rPr>
                <w:rFonts w:eastAsia="Times New Roman"/>
                <w:color w:val="FFFFFF"/>
                <w:sz w:val="18"/>
              </w:rPr>
              <w:t xml:space="preserve"> </w:t>
            </w:r>
            <w:r w:rsidR="00B3710E" w:rsidRPr="00242B68">
              <w:rPr>
                <w:rFonts w:eastAsia="Times New Roman"/>
                <w:color w:val="FFFFFF"/>
                <w:sz w:val="18"/>
              </w:rPr>
              <w:t>(</w:t>
            </w:r>
            <w:r w:rsidRPr="00242B68">
              <w:rPr>
                <w:rFonts w:eastAsia="Times New Roman"/>
                <w:color w:val="FFFFFF"/>
                <w:sz w:val="18"/>
              </w:rPr>
              <w:t>ISO 26000</w:t>
            </w:r>
            <w:r w:rsidR="00B3710E" w:rsidRPr="00242B68">
              <w:rPr>
                <w:rFonts w:eastAsia="Times New Roman"/>
                <w:color w:val="FFFFFF"/>
                <w:sz w:val="18"/>
              </w:rPr>
              <w:t>)</w:t>
            </w:r>
          </w:p>
        </w:tc>
      </w:tr>
      <w:tr w:rsidR="0011588B" w:rsidRPr="00242B68" w14:paraId="0883BCA5" w14:textId="77777777" w:rsidTr="0070645D">
        <w:trPr>
          <w:trHeight w:val="628"/>
        </w:trPr>
        <w:tc>
          <w:tcPr>
            <w:tcW w:w="455" w:type="pct"/>
            <w:tcBorders>
              <w:top w:val="single" w:sz="4" w:space="0" w:color="8EAADB"/>
              <w:left w:val="single" w:sz="4" w:space="0" w:color="8EAADB"/>
              <w:bottom w:val="single" w:sz="4" w:space="0" w:color="8EAADB"/>
              <w:right w:val="single" w:sz="8" w:space="0" w:color="8EAADB"/>
            </w:tcBorders>
            <w:vAlign w:val="center"/>
            <w:hideMark/>
          </w:tcPr>
          <w:p w14:paraId="6D908F4A" w14:textId="32592DF9" w:rsidR="0011588B" w:rsidRPr="00242B68" w:rsidRDefault="0011588B" w:rsidP="0070645D">
            <w:pPr>
              <w:jc w:val="center"/>
              <w:rPr>
                <w:rFonts w:eastAsia="Times New Roman"/>
                <w:color w:val="000000"/>
                <w:sz w:val="18"/>
                <w:szCs w:val="20"/>
              </w:rPr>
            </w:pPr>
            <w:r w:rsidRPr="00242B68">
              <w:rPr>
                <w:rFonts w:eastAsia="Times New Roman"/>
                <w:color w:val="000000"/>
                <w:sz w:val="18"/>
              </w:rPr>
              <w:t xml:space="preserve">Derechos </w:t>
            </w:r>
            <w:r w:rsidR="00A63E6B" w:rsidRPr="00242B68">
              <w:rPr>
                <w:rFonts w:eastAsia="Times New Roman"/>
                <w:color w:val="000000"/>
                <w:sz w:val="18"/>
              </w:rPr>
              <w:t>h</w:t>
            </w:r>
            <w:r w:rsidRPr="00242B68">
              <w:rPr>
                <w:rFonts w:eastAsia="Times New Roman"/>
                <w:color w:val="000000"/>
                <w:sz w:val="18"/>
              </w:rPr>
              <w:t>umanos</w:t>
            </w:r>
          </w:p>
        </w:tc>
        <w:tc>
          <w:tcPr>
            <w:tcW w:w="455" w:type="pct"/>
            <w:tcBorders>
              <w:top w:val="single" w:sz="8" w:space="0" w:color="8EAADB"/>
              <w:left w:val="single" w:sz="8" w:space="0" w:color="8EAADB"/>
              <w:bottom w:val="single" w:sz="8" w:space="0" w:color="8EAADB"/>
              <w:right w:val="single" w:sz="8" w:space="0" w:color="8EAADB"/>
            </w:tcBorders>
            <w:vAlign w:val="center"/>
            <w:hideMark/>
          </w:tcPr>
          <w:p w14:paraId="5DD6066A" w14:textId="5DBFA3D1" w:rsidR="0011588B" w:rsidRPr="00242B68" w:rsidRDefault="0011588B" w:rsidP="0070645D">
            <w:pPr>
              <w:jc w:val="center"/>
              <w:rPr>
                <w:rFonts w:eastAsia="Times New Roman"/>
                <w:color w:val="000000"/>
                <w:sz w:val="18"/>
                <w:szCs w:val="20"/>
              </w:rPr>
            </w:pPr>
            <w:r w:rsidRPr="00242B68">
              <w:rPr>
                <w:rFonts w:eastAsia="Times New Roman"/>
                <w:color w:val="000000"/>
                <w:sz w:val="18"/>
              </w:rPr>
              <w:t xml:space="preserve">Prácticas </w:t>
            </w:r>
            <w:r w:rsidR="00A63E6B" w:rsidRPr="00242B68">
              <w:rPr>
                <w:rFonts w:eastAsia="Times New Roman"/>
                <w:color w:val="000000"/>
                <w:sz w:val="18"/>
              </w:rPr>
              <w:t>l</w:t>
            </w:r>
            <w:r w:rsidRPr="00242B68">
              <w:rPr>
                <w:rFonts w:eastAsia="Times New Roman"/>
                <w:color w:val="000000"/>
                <w:sz w:val="18"/>
              </w:rPr>
              <w:t>aborales</w:t>
            </w:r>
          </w:p>
        </w:tc>
        <w:tc>
          <w:tcPr>
            <w:tcW w:w="736" w:type="pct"/>
            <w:tcBorders>
              <w:top w:val="single" w:sz="8" w:space="0" w:color="8EAADB"/>
              <w:left w:val="single" w:sz="8" w:space="0" w:color="8EAADB"/>
              <w:bottom w:val="single" w:sz="8" w:space="0" w:color="8EAADB"/>
              <w:right w:val="single" w:sz="8" w:space="0" w:color="8EAADB"/>
            </w:tcBorders>
            <w:vAlign w:val="center"/>
            <w:hideMark/>
          </w:tcPr>
          <w:p w14:paraId="76C0F189" w14:textId="7083EE31" w:rsidR="0011588B" w:rsidRPr="00242B68" w:rsidRDefault="0011588B" w:rsidP="0070645D">
            <w:pPr>
              <w:jc w:val="center"/>
              <w:rPr>
                <w:rFonts w:eastAsia="Times New Roman"/>
                <w:color w:val="000000"/>
                <w:sz w:val="18"/>
                <w:szCs w:val="20"/>
              </w:rPr>
            </w:pPr>
            <w:r w:rsidRPr="00242B68">
              <w:rPr>
                <w:rFonts w:eastAsia="Times New Roman"/>
                <w:color w:val="000000"/>
                <w:sz w:val="18"/>
              </w:rPr>
              <w:t>Involucramiento</w:t>
            </w:r>
            <w:r w:rsidR="00C205B3">
              <w:rPr>
                <w:rFonts w:eastAsia="Times New Roman"/>
                <w:color w:val="000000"/>
                <w:sz w:val="18"/>
              </w:rPr>
              <w:t xml:space="preserve"> de la comunidad y desarrollo</w:t>
            </w:r>
          </w:p>
        </w:tc>
        <w:tc>
          <w:tcPr>
            <w:tcW w:w="1537" w:type="pct"/>
            <w:gridSpan w:val="2"/>
            <w:tcBorders>
              <w:top w:val="single" w:sz="8" w:space="0" w:color="8EAADB"/>
              <w:left w:val="single" w:sz="8" w:space="0" w:color="8EAADB"/>
              <w:bottom w:val="single" w:sz="8" w:space="0" w:color="8EAADB"/>
              <w:right w:val="single" w:sz="8" w:space="0" w:color="8EAADB"/>
            </w:tcBorders>
            <w:vAlign w:val="center"/>
            <w:hideMark/>
          </w:tcPr>
          <w:p w14:paraId="62FF1D96" w14:textId="3F7F272E" w:rsidR="0011588B" w:rsidRPr="00242B68" w:rsidRDefault="0011588B" w:rsidP="0070645D">
            <w:pPr>
              <w:jc w:val="center"/>
              <w:rPr>
                <w:rFonts w:eastAsia="Times New Roman"/>
                <w:color w:val="000000"/>
                <w:sz w:val="18"/>
                <w:szCs w:val="20"/>
              </w:rPr>
            </w:pPr>
            <w:r w:rsidRPr="00242B68">
              <w:rPr>
                <w:rFonts w:eastAsia="Times New Roman"/>
                <w:color w:val="000000"/>
                <w:sz w:val="18"/>
              </w:rPr>
              <w:t xml:space="preserve">Medio </w:t>
            </w:r>
            <w:r w:rsidR="00A63E6B" w:rsidRPr="00242B68">
              <w:rPr>
                <w:rFonts w:eastAsia="Times New Roman"/>
                <w:color w:val="000000"/>
                <w:sz w:val="18"/>
              </w:rPr>
              <w:t>a</w:t>
            </w:r>
            <w:r w:rsidRPr="00242B68">
              <w:rPr>
                <w:rFonts w:eastAsia="Times New Roman"/>
                <w:color w:val="000000"/>
                <w:sz w:val="18"/>
              </w:rPr>
              <w:t>mbiente</w:t>
            </w:r>
          </w:p>
        </w:tc>
        <w:tc>
          <w:tcPr>
            <w:tcW w:w="606" w:type="pct"/>
            <w:tcBorders>
              <w:top w:val="single" w:sz="8" w:space="0" w:color="8EAADB"/>
              <w:left w:val="single" w:sz="8" w:space="0" w:color="8EAADB"/>
              <w:bottom w:val="single" w:sz="8" w:space="0" w:color="8EAADB"/>
              <w:right w:val="single" w:sz="8" w:space="0" w:color="8EAADB"/>
            </w:tcBorders>
            <w:vAlign w:val="center"/>
            <w:hideMark/>
          </w:tcPr>
          <w:p w14:paraId="701EF767" w14:textId="4F5FC0B2" w:rsidR="0011588B" w:rsidRPr="00242B68" w:rsidRDefault="00A63E6B" w:rsidP="0070645D">
            <w:pPr>
              <w:jc w:val="center"/>
              <w:rPr>
                <w:rFonts w:eastAsia="Times New Roman"/>
                <w:color w:val="000000"/>
                <w:sz w:val="18"/>
                <w:szCs w:val="20"/>
              </w:rPr>
            </w:pPr>
            <w:r w:rsidRPr="00242B68">
              <w:rPr>
                <w:rFonts w:eastAsia="Times New Roman"/>
                <w:color w:val="000000"/>
                <w:sz w:val="18"/>
              </w:rPr>
              <w:t>P</w:t>
            </w:r>
            <w:r w:rsidR="0011588B" w:rsidRPr="00242B68">
              <w:rPr>
                <w:rFonts w:eastAsia="Times New Roman"/>
                <w:color w:val="000000"/>
                <w:sz w:val="18"/>
              </w:rPr>
              <w:t>rácticas operacionales</w:t>
            </w:r>
            <w:r w:rsidRPr="00242B68">
              <w:rPr>
                <w:rFonts w:eastAsia="Times New Roman"/>
                <w:color w:val="000000"/>
                <w:sz w:val="18"/>
              </w:rPr>
              <w:t xml:space="preserve"> justas</w:t>
            </w:r>
          </w:p>
        </w:tc>
        <w:tc>
          <w:tcPr>
            <w:tcW w:w="644" w:type="pct"/>
            <w:tcBorders>
              <w:top w:val="single" w:sz="8" w:space="0" w:color="8EAADB"/>
              <w:left w:val="single" w:sz="8" w:space="0" w:color="8EAADB"/>
              <w:bottom w:val="single" w:sz="8" w:space="0" w:color="8EAADB"/>
              <w:right w:val="single" w:sz="8" w:space="0" w:color="8EAADB"/>
            </w:tcBorders>
            <w:vAlign w:val="center"/>
            <w:hideMark/>
          </w:tcPr>
          <w:p w14:paraId="6F062A8B" w14:textId="1B0560C0" w:rsidR="0011588B" w:rsidRPr="00242B68" w:rsidRDefault="0011588B" w:rsidP="0070645D">
            <w:pPr>
              <w:jc w:val="center"/>
              <w:rPr>
                <w:rFonts w:eastAsia="Times New Roman"/>
                <w:color w:val="000000"/>
                <w:sz w:val="18"/>
                <w:szCs w:val="20"/>
              </w:rPr>
            </w:pPr>
            <w:r w:rsidRPr="00242B68">
              <w:rPr>
                <w:rFonts w:eastAsia="Times New Roman"/>
                <w:color w:val="000000"/>
                <w:sz w:val="18"/>
              </w:rPr>
              <w:t xml:space="preserve">Organización </w:t>
            </w:r>
            <w:r w:rsidR="00A63E6B" w:rsidRPr="00242B68">
              <w:rPr>
                <w:rFonts w:eastAsia="Times New Roman"/>
                <w:color w:val="000000"/>
                <w:sz w:val="18"/>
              </w:rPr>
              <w:t>g</w:t>
            </w:r>
            <w:r w:rsidRPr="00242B68">
              <w:rPr>
                <w:rFonts w:eastAsia="Times New Roman"/>
                <w:color w:val="000000"/>
                <w:sz w:val="18"/>
              </w:rPr>
              <w:t>ubernamental</w:t>
            </w:r>
          </w:p>
        </w:tc>
        <w:tc>
          <w:tcPr>
            <w:tcW w:w="568" w:type="pct"/>
            <w:tcBorders>
              <w:top w:val="single" w:sz="8" w:space="0" w:color="8EAADB"/>
              <w:left w:val="single" w:sz="8" w:space="0" w:color="8EAADB"/>
              <w:bottom w:val="single" w:sz="8" w:space="0" w:color="8EAADB"/>
              <w:right w:val="single" w:sz="8" w:space="0" w:color="8EAADB"/>
            </w:tcBorders>
            <w:vAlign w:val="center"/>
            <w:hideMark/>
          </w:tcPr>
          <w:p w14:paraId="5A9B07B6" w14:textId="73625324" w:rsidR="0011588B" w:rsidRPr="00242B68" w:rsidRDefault="0011588B" w:rsidP="0070645D">
            <w:pPr>
              <w:jc w:val="center"/>
              <w:rPr>
                <w:rFonts w:eastAsia="Times New Roman"/>
                <w:color w:val="000000"/>
                <w:sz w:val="18"/>
              </w:rPr>
            </w:pPr>
            <w:r w:rsidRPr="00242B68">
              <w:rPr>
                <w:rFonts w:eastAsia="Times New Roman"/>
                <w:color w:val="000000"/>
                <w:sz w:val="18"/>
              </w:rPr>
              <w:t xml:space="preserve">Problemas del </w:t>
            </w:r>
            <w:r w:rsidR="00A63E6B" w:rsidRPr="00242B68">
              <w:rPr>
                <w:rFonts w:eastAsia="Times New Roman"/>
                <w:color w:val="000000"/>
                <w:sz w:val="18"/>
              </w:rPr>
              <w:t>c</w:t>
            </w:r>
            <w:r w:rsidRPr="00242B68">
              <w:rPr>
                <w:rFonts w:eastAsia="Times New Roman"/>
                <w:color w:val="000000"/>
                <w:sz w:val="18"/>
              </w:rPr>
              <w:t>onsumidor</w:t>
            </w:r>
          </w:p>
        </w:tc>
      </w:tr>
      <w:tr w:rsidR="0011588B" w:rsidRPr="00242B68" w14:paraId="3921466F" w14:textId="77777777" w:rsidTr="0070645D">
        <w:trPr>
          <w:trHeight w:val="315"/>
        </w:trPr>
        <w:tc>
          <w:tcPr>
            <w:tcW w:w="5000" w:type="pct"/>
            <w:gridSpan w:val="8"/>
            <w:tcBorders>
              <w:top w:val="single" w:sz="8" w:space="0" w:color="8EAADB"/>
              <w:left w:val="single" w:sz="8" w:space="0" w:color="8EAADB"/>
              <w:bottom w:val="single" w:sz="8" w:space="0" w:color="8EAADB"/>
              <w:right w:val="single" w:sz="8" w:space="0" w:color="8EAADB"/>
            </w:tcBorders>
            <w:shd w:val="clear" w:color="auto" w:fill="002060"/>
            <w:vAlign w:val="center"/>
            <w:hideMark/>
          </w:tcPr>
          <w:p w14:paraId="40E8AC28" w14:textId="77777777" w:rsidR="0011588B" w:rsidRPr="00242B68" w:rsidRDefault="0011588B" w:rsidP="0070645D">
            <w:pPr>
              <w:jc w:val="center"/>
              <w:rPr>
                <w:rFonts w:eastAsia="Times New Roman"/>
                <w:color w:val="FFFFFF"/>
                <w:sz w:val="18"/>
                <w:szCs w:val="20"/>
              </w:rPr>
            </w:pPr>
            <w:r w:rsidRPr="00242B68">
              <w:rPr>
                <w:rFonts w:eastAsia="Times New Roman"/>
                <w:color w:val="FFFFFF"/>
                <w:sz w:val="18"/>
              </w:rPr>
              <w:t>Cinco categorías y catorce temas secundarios identificados</w:t>
            </w:r>
          </w:p>
        </w:tc>
      </w:tr>
      <w:tr w:rsidR="0011588B" w:rsidRPr="00242B68" w14:paraId="367026A6" w14:textId="77777777" w:rsidTr="0070645D">
        <w:trPr>
          <w:trHeight w:val="646"/>
        </w:trPr>
        <w:tc>
          <w:tcPr>
            <w:tcW w:w="909" w:type="pct"/>
            <w:gridSpan w:val="2"/>
            <w:tcBorders>
              <w:top w:val="single" w:sz="8" w:space="0" w:color="8EAADB"/>
              <w:left w:val="single" w:sz="8" w:space="0" w:color="8EAADB"/>
              <w:bottom w:val="single" w:sz="8" w:space="0" w:color="8EAADB"/>
              <w:right w:val="single" w:sz="8" w:space="0" w:color="8EAADB"/>
            </w:tcBorders>
            <w:vAlign w:val="center"/>
            <w:hideMark/>
          </w:tcPr>
          <w:p w14:paraId="4C97EA3D" w14:textId="34EFFAC9" w:rsidR="0011588B" w:rsidRPr="00242B68" w:rsidRDefault="0011588B" w:rsidP="0070645D">
            <w:pPr>
              <w:jc w:val="center"/>
              <w:rPr>
                <w:rFonts w:eastAsia="Times New Roman"/>
                <w:color w:val="000000"/>
                <w:sz w:val="18"/>
                <w:szCs w:val="20"/>
              </w:rPr>
            </w:pPr>
            <w:r w:rsidRPr="00242B68">
              <w:rPr>
                <w:rFonts w:eastAsia="Times New Roman"/>
                <w:color w:val="000000"/>
                <w:sz w:val="18"/>
                <w:szCs w:val="20"/>
              </w:rPr>
              <w:t>1.</w:t>
            </w:r>
            <w:r w:rsidR="002307F1" w:rsidRPr="00242B68">
              <w:rPr>
                <w:rFonts w:eastAsia="Times New Roman"/>
                <w:color w:val="000000"/>
                <w:sz w:val="18"/>
                <w:szCs w:val="20"/>
              </w:rPr>
              <w:t xml:space="preserve"> </w:t>
            </w:r>
            <w:r w:rsidRPr="00242B68">
              <w:rPr>
                <w:rFonts w:eastAsia="Times New Roman"/>
                <w:color w:val="000000"/>
                <w:sz w:val="18"/>
                <w:szCs w:val="20"/>
              </w:rPr>
              <w:t xml:space="preserve">Derechos </w:t>
            </w:r>
            <w:r w:rsidR="00A63E6B" w:rsidRPr="00242B68">
              <w:rPr>
                <w:rFonts w:eastAsia="Times New Roman"/>
                <w:color w:val="000000"/>
                <w:sz w:val="18"/>
                <w:szCs w:val="20"/>
              </w:rPr>
              <w:t>h</w:t>
            </w:r>
            <w:r w:rsidRPr="00242B68">
              <w:rPr>
                <w:rFonts w:eastAsia="Times New Roman"/>
                <w:color w:val="000000"/>
                <w:sz w:val="18"/>
                <w:szCs w:val="20"/>
              </w:rPr>
              <w:t xml:space="preserve">umanos y de los </w:t>
            </w:r>
            <w:r w:rsidR="00A63E6B" w:rsidRPr="00242B68">
              <w:rPr>
                <w:rFonts w:eastAsia="Times New Roman"/>
                <w:color w:val="000000"/>
                <w:sz w:val="18"/>
                <w:szCs w:val="20"/>
              </w:rPr>
              <w:t>t</w:t>
            </w:r>
            <w:r w:rsidRPr="00242B68">
              <w:rPr>
                <w:rFonts w:eastAsia="Times New Roman"/>
                <w:color w:val="000000"/>
                <w:sz w:val="18"/>
                <w:szCs w:val="20"/>
              </w:rPr>
              <w:t>rabajadores</w:t>
            </w:r>
          </w:p>
        </w:tc>
        <w:tc>
          <w:tcPr>
            <w:tcW w:w="736" w:type="pct"/>
            <w:tcBorders>
              <w:top w:val="single" w:sz="8" w:space="0" w:color="8EAADB"/>
              <w:left w:val="single" w:sz="8" w:space="0" w:color="8EAADB"/>
              <w:bottom w:val="single" w:sz="8" w:space="0" w:color="8EAADB"/>
              <w:right w:val="single" w:sz="8" w:space="0" w:color="8EAADB"/>
            </w:tcBorders>
            <w:vAlign w:val="center"/>
            <w:hideMark/>
          </w:tcPr>
          <w:p w14:paraId="7B01FECC" w14:textId="0A47DB93" w:rsidR="0011588B" w:rsidRPr="00242B68" w:rsidRDefault="0011588B" w:rsidP="0070645D">
            <w:pPr>
              <w:jc w:val="center"/>
              <w:rPr>
                <w:rFonts w:eastAsia="Times New Roman"/>
                <w:color w:val="000000"/>
                <w:sz w:val="18"/>
                <w:szCs w:val="20"/>
              </w:rPr>
            </w:pPr>
            <w:r w:rsidRPr="00242B68">
              <w:rPr>
                <w:rFonts w:eastAsia="Times New Roman"/>
                <w:color w:val="000000"/>
                <w:sz w:val="18"/>
                <w:szCs w:val="20"/>
              </w:rPr>
              <w:t>2.</w:t>
            </w:r>
            <w:r w:rsidR="002307F1" w:rsidRPr="00242B68">
              <w:rPr>
                <w:rFonts w:eastAsia="Times New Roman"/>
                <w:color w:val="000000"/>
                <w:sz w:val="18"/>
                <w:szCs w:val="20"/>
              </w:rPr>
              <w:t xml:space="preserve"> </w:t>
            </w:r>
            <w:r w:rsidRPr="00242B68">
              <w:rPr>
                <w:rFonts w:eastAsia="Times New Roman"/>
                <w:color w:val="000000"/>
                <w:sz w:val="18"/>
                <w:szCs w:val="20"/>
              </w:rPr>
              <w:t>Bienestar Social</w:t>
            </w:r>
          </w:p>
        </w:tc>
        <w:tc>
          <w:tcPr>
            <w:tcW w:w="557" w:type="pct"/>
            <w:tcBorders>
              <w:top w:val="single" w:sz="8" w:space="0" w:color="8EAADB"/>
              <w:left w:val="single" w:sz="8" w:space="0" w:color="8EAADB"/>
              <w:bottom w:val="single" w:sz="8" w:space="0" w:color="8EAADB"/>
              <w:right w:val="single" w:sz="8" w:space="0" w:color="8EAADB"/>
            </w:tcBorders>
            <w:vAlign w:val="center"/>
            <w:hideMark/>
          </w:tcPr>
          <w:p w14:paraId="1698D3BE" w14:textId="59B06F1B" w:rsidR="0011588B" w:rsidRPr="00242B68" w:rsidRDefault="0011588B" w:rsidP="0070645D">
            <w:pPr>
              <w:jc w:val="center"/>
              <w:rPr>
                <w:rFonts w:eastAsia="Times New Roman"/>
                <w:color w:val="000000"/>
                <w:sz w:val="18"/>
                <w:szCs w:val="20"/>
              </w:rPr>
            </w:pPr>
            <w:r w:rsidRPr="00242B68">
              <w:rPr>
                <w:rFonts w:eastAsia="Times New Roman"/>
                <w:color w:val="000000"/>
                <w:sz w:val="18"/>
                <w:szCs w:val="20"/>
              </w:rPr>
              <w:t>3.</w:t>
            </w:r>
            <w:r w:rsidRPr="00242B68">
              <w:rPr>
                <w:rFonts w:ascii="Times New Roman" w:eastAsia="Times New Roman" w:hAnsi="Times New Roman"/>
                <w:color w:val="000000"/>
                <w:sz w:val="18"/>
                <w:szCs w:val="14"/>
              </w:rPr>
              <w:t xml:space="preserve"> </w:t>
            </w:r>
            <w:r w:rsidRPr="00242B68">
              <w:rPr>
                <w:rFonts w:eastAsia="Times New Roman"/>
                <w:color w:val="000000"/>
                <w:sz w:val="18"/>
                <w:szCs w:val="20"/>
              </w:rPr>
              <w:t xml:space="preserve">Uso de los </w:t>
            </w:r>
            <w:r w:rsidR="002307F1" w:rsidRPr="00242B68">
              <w:rPr>
                <w:rFonts w:eastAsia="Times New Roman"/>
                <w:color w:val="000000"/>
                <w:sz w:val="18"/>
                <w:szCs w:val="20"/>
              </w:rPr>
              <w:t>r</w:t>
            </w:r>
            <w:r w:rsidRPr="00242B68">
              <w:rPr>
                <w:rFonts w:eastAsia="Times New Roman"/>
                <w:color w:val="000000"/>
                <w:sz w:val="18"/>
                <w:szCs w:val="20"/>
              </w:rPr>
              <w:t xml:space="preserve">ecursos </w:t>
            </w:r>
            <w:r w:rsidR="002307F1" w:rsidRPr="00242B68">
              <w:rPr>
                <w:rFonts w:eastAsia="Times New Roman"/>
                <w:color w:val="000000"/>
                <w:sz w:val="18"/>
                <w:szCs w:val="20"/>
              </w:rPr>
              <w:t>n</w:t>
            </w:r>
            <w:r w:rsidRPr="00242B68">
              <w:rPr>
                <w:rFonts w:eastAsia="Times New Roman"/>
                <w:color w:val="000000"/>
                <w:sz w:val="18"/>
                <w:szCs w:val="20"/>
              </w:rPr>
              <w:t>aturales</w:t>
            </w:r>
          </w:p>
        </w:tc>
        <w:tc>
          <w:tcPr>
            <w:tcW w:w="979" w:type="pct"/>
            <w:tcBorders>
              <w:top w:val="single" w:sz="8" w:space="0" w:color="8EAADB"/>
              <w:left w:val="single" w:sz="8" w:space="0" w:color="8EAADB"/>
              <w:bottom w:val="single" w:sz="8" w:space="0" w:color="8EAADB"/>
              <w:right w:val="single" w:sz="8" w:space="0" w:color="8EAADB"/>
            </w:tcBorders>
            <w:vAlign w:val="center"/>
            <w:hideMark/>
          </w:tcPr>
          <w:p w14:paraId="7FFFEEC5" w14:textId="329417AE" w:rsidR="0011588B" w:rsidRPr="00242B68" w:rsidRDefault="0011588B" w:rsidP="0070645D">
            <w:pPr>
              <w:jc w:val="center"/>
              <w:rPr>
                <w:rFonts w:eastAsia="Times New Roman"/>
                <w:color w:val="000000"/>
                <w:sz w:val="18"/>
                <w:szCs w:val="20"/>
              </w:rPr>
            </w:pPr>
            <w:r w:rsidRPr="00242B68">
              <w:rPr>
                <w:rFonts w:eastAsia="Times New Roman"/>
                <w:color w:val="000000"/>
                <w:sz w:val="18"/>
                <w:szCs w:val="20"/>
              </w:rPr>
              <w:t>4.</w:t>
            </w:r>
            <w:r w:rsidRPr="00242B68">
              <w:rPr>
                <w:rFonts w:ascii="Times New Roman" w:eastAsia="Times New Roman" w:hAnsi="Times New Roman"/>
                <w:color w:val="000000"/>
                <w:sz w:val="18"/>
                <w:szCs w:val="14"/>
              </w:rPr>
              <w:t> </w:t>
            </w:r>
            <w:r w:rsidRPr="00242B68">
              <w:rPr>
                <w:rFonts w:eastAsia="Times New Roman"/>
                <w:color w:val="000000"/>
                <w:sz w:val="18"/>
                <w:szCs w:val="20"/>
              </w:rPr>
              <w:t xml:space="preserve">Emisiones y </w:t>
            </w:r>
            <w:r w:rsidR="002307F1" w:rsidRPr="00242B68">
              <w:rPr>
                <w:rFonts w:eastAsia="Times New Roman"/>
                <w:color w:val="000000"/>
                <w:sz w:val="18"/>
                <w:szCs w:val="20"/>
              </w:rPr>
              <w:t>r</w:t>
            </w:r>
            <w:r w:rsidRPr="00242B68">
              <w:rPr>
                <w:rFonts w:eastAsia="Times New Roman"/>
                <w:color w:val="000000"/>
                <w:sz w:val="18"/>
                <w:szCs w:val="20"/>
              </w:rPr>
              <w:t xml:space="preserve">ecuperación de la </w:t>
            </w:r>
            <w:r w:rsidR="002307F1" w:rsidRPr="00242B68">
              <w:rPr>
                <w:rFonts w:eastAsia="Times New Roman"/>
                <w:color w:val="000000"/>
                <w:sz w:val="18"/>
                <w:szCs w:val="20"/>
              </w:rPr>
              <w:t>t</w:t>
            </w:r>
            <w:r w:rsidRPr="00242B68">
              <w:rPr>
                <w:rFonts w:eastAsia="Times New Roman"/>
                <w:color w:val="000000"/>
                <w:sz w:val="18"/>
                <w:szCs w:val="20"/>
              </w:rPr>
              <w:t>ierra</w:t>
            </w:r>
          </w:p>
        </w:tc>
        <w:tc>
          <w:tcPr>
            <w:tcW w:w="1250" w:type="pct"/>
            <w:gridSpan w:val="2"/>
            <w:tcBorders>
              <w:top w:val="single" w:sz="8" w:space="0" w:color="8EAADB"/>
              <w:left w:val="single" w:sz="8" w:space="0" w:color="8EAADB"/>
              <w:bottom w:val="single" w:sz="8" w:space="0" w:color="8EAADB"/>
              <w:right w:val="single" w:sz="8" w:space="0" w:color="8EAADB"/>
            </w:tcBorders>
            <w:vAlign w:val="center"/>
            <w:hideMark/>
          </w:tcPr>
          <w:p w14:paraId="1877F81A" w14:textId="3589BD41" w:rsidR="0011588B" w:rsidRPr="00242B68" w:rsidRDefault="0011588B" w:rsidP="0070645D">
            <w:pPr>
              <w:jc w:val="center"/>
              <w:rPr>
                <w:rFonts w:eastAsia="Times New Roman"/>
                <w:color w:val="000000"/>
                <w:sz w:val="18"/>
                <w:szCs w:val="20"/>
              </w:rPr>
            </w:pPr>
            <w:r w:rsidRPr="00242B68">
              <w:rPr>
                <w:rFonts w:eastAsia="Times New Roman"/>
                <w:color w:val="000000"/>
                <w:sz w:val="18"/>
              </w:rPr>
              <w:t xml:space="preserve">5. Gobernanza </w:t>
            </w:r>
            <w:r w:rsidR="00DF68EF" w:rsidRPr="00242B68">
              <w:rPr>
                <w:rFonts w:eastAsia="Times New Roman"/>
                <w:color w:val="000000"/>
                <w:sz w:val="18"/>
              </w:rPr>
              <w:t>e</w:t>
            </w:r>
            <w:r w:rsidRPr="00242B68">
              <w:rPr>
                <w:rFonts w:eastAsia="Times New Roman"/>
                <w:color w:val="000000"/>
                <w:sz w:val="18"/>
              </w:rPr>
              <w:t>mpresarial</w:t>
            </w:r>
          </w:p>
        </w:tc>
        <w:tc>
          <w:tcPr>
            <w:tcW w:w="568" w:type="pct"/>
            <w:tcBorders>
              <w:top w:val="single" w:sz="8" w:space="0" w:color="8EAADB"/>
              <w:left w:val="single" w:sz="8" w:space="0" w:color="8EAADB"/>
              <w:bottom w:val="single" w:sz="8" w:space="0" w:color="8EAADB"/>
              <w:right w:val="single" w:sz="8" w:space="0" w:color="8EAADB"/>
            </w:tcBorders>
            <w:vAlign w:val="center"/>
            <w:hideMark/>
          </w:tcPr>
          <w:p w14:paraId="4D75ACB9" w14:textId="77777777" w:rsidR="0011588B" w:rsidRPr="00242B68" w:rsidRDefault="0011588B" w:rsidP="0070645D">
            <w:pPr>
              <w:jc w:val="center"/>
              <w:rPr>
                <w:rFonts w:eastAsia="Times New Roman"/>
                <w:color w:val="000000"/>
                <w:sz w:val="18"/>
              </w:rPr>
            </w:pPr>
            <w:r w:rsidRPr="00242B68">
              <w:rPr>
                <w:rFonts w:eastAsia="Times New Roman"/>
                <w:color w:val="000000"/>
                <w:sz w:val="18"/>
              </w:rPr>
              <w:t>-</w:t>
            </w:r>
          </w:p>
        </w:tc>
      </w:tr>
      <w:tr w:rsidR="0011588B" w:rsidRPr="00242B68" w14:paraId="25A29E43" w14:textId="77777777" w:rsidTr="0070645D">
        <w:trPr>
          <w:trHeight w:val="529"/>
        </w:trPr>
        <w:tc>
          <w:tcPr>
            <w:tcW w:w="909" w:type="pct"/>
            <w:gridSpan w:val="2"/>
            <w:tcBorders>
              <w:top w:val="single" w:sz="8" w:space="0" w:color="8EAADB"/>
              <w:left w:val="single" w:sz="8" w:space="0" w:color="8EAADB"/>
              <w:bottom w:val="single" w:sz="8" w:space="0" w:color="8EAADB"/>
              <w:right w:val="single" w:sz="8" w:space="0" w:color="8EAADB"/>
            </w:tcBorders>
            <w:shd w:val="clear" w:color="auto" w:fill="9CC2E5"/>
            <w:vAlign w:val="center"/>
            <w:hideMark/>
          </w:tcPr>
          <w:p w14:paraId="0787884C" w14:textId="29758E68" w:rsidR="0011588B" w:rsidRPr="00242B68" w:rsidRDefault="0011588B" w:rsidP="0070645D">
            <w:pPr>
              <w:jc w:val="center"/>
              <w:rPr>
                <w:rFonts w:eastAsia="Times New Roman"/>
                <w:color w:val="000000"/>
                <w:sz w:val="18"/>
                <w:szCs w:val="20"/>
              </w:rPr>
            </w:pPr>
            <w:r w:rsidRPr="00242B68">
              <w:rPr>
                <w:rFonts w:eastAsia="Times New Roman"/>
                <w:color w:val="000000"/>
                <w:sz w:val="18"/>
              </w:rPr>
              <w:t xml:space="preserve">Graves abusos de los derechos </w:t>
            </w:r>
            <w:r w:rsidR="00A63E6B" w:rsidRPr="00242B68">
              <w:rPr>
                <w:rFonts w:eastAsia="Times New Roman"/>
                <w:color w:val="000000"/>
                <w:sz w:val="18"/>
              </w:rPr>
              <w:t>h</w:t>
            </w:r>
            <w:r w:rsidRPr="00242B68">
              <w:rPr>
                <w:rFonts w:eastAsia="Times New Roman"/>
                <w:color w:val="000000"/>
                <w:sz w:val="18"/>
              </w:rPr>
              <w:t>umanos</w:t>
            </w:r>
          </w:p>
        </w:tc>
        <w:tc>
          <w:tcPr>
            <w:tcW w:w="736" w:type="pct"/>
            <w:tcBorders>
              <w:top w:val="single" w:sz="8" w:space="0" w:color="8EAADB"/>
              <w:left w:val="single" w:sz="8" w:space="0" w:color="8EAADB"/>
              <w:bottom w:val="single" w:sz="8" w:space="0" w:color="8EAADB"/>
              <w:right w:val="single" w:sz="8" w:space="0" w:color="8EAADB"/>
            </w:tcBorders>
            <w:shd w:val="clear" w:color="auto" w:fill="9CC2E5"/>
            <w:vAlign w:val="center"/>
            <w:hideMark/>
          </w:tcPr>
          <w:p w14:paraId="758484DA" w14:textId="1055BC53" w:rsidR="0011588B" w:rsidRPr="00242B68" w:rsidRDefault="0011588B" w:rsidP="00C205B3">
            <w:pPr>
              <w:jc w:val="center"/>
              <w:rPr>
                <w:rFonts w:eastAsia="Times New Roman"/>
                <w:color w:val="000000"/>
                <w:sz w:val="18"/>
                <w:szCs w:val="20"/>
              </w:rPr>
            </w:pPr>
            <w:r w:rsidRPr="00242B68">
              <w:rPr>
                <w:rFonts w:eastAsia="Times New Roman"/>
                <w:color w:val="000000"/>
                <w:sz w:val="18"/>
              </w:rPr>
              <w:t xml:space="preserve">Derechos de la </w:t>
            </w:r>
            <w:r w:rsidR="00C205B3">
              <w:rPr>
                <w:rFonts w:eastAsia="Times New Roman"/>
                <w:color w:val="000000"/>
                <w:sz w:val="18"/>
              </w:rPr>
              <w:t>c</w:t>
            </w:r>
            <w:r w:rsidRPr="00242B68">
              <w:rPr>
                <w:rFonts w:eastAsia="Times New Roman"/>
                <w:color w:val="000000"/>
                <w:sz w:val="18"/>
              </w:rPr>
              <w:t>omunidad</w:t>
            </w:r>
          </w:p>
        </w:tc>
        <w:tc>
          <w:tcPr>
            <w:tcW w:w="557" w:type="pct"/>
            <w:tcBorders>
              <w:top w:val="single" w:sz="8" w:space="0" w:color="8EAADB"/>
              <w:left w:val="single" w:sz="8" w:space="0" w:color="8EAADB"/>
              <w:bottom w:val="single" w:sz="8" w:space="0" w:color="8EAADB"/>
              <w:right w:val="single" w:sz="8" w:space="0" w:color="8EAADB"/>
            </w:tcBorders>
            <w:shd w:val="clear" w:color="auto" w:fill="9CC2E5"/>
            <w:vAlign w:val="center"/>
            <w:hideMark/>
          </w:tcPr>
          <w:p w14:paraId="77E996B4" w14:textId="7056AEC2" w:rsidR="0011588B" w:rsidRPr="00242B68" w:rsidRDefault="0011588B" w:rsidP="0070645D">
            <w:pPr>
              <w:jc w:val="center"/>
              <w:rPr>
                <w:rFonts w:eastAsia="Times New Roman"/>
                <w:color w:val="000000"/>
                <w:sz w:val="18"/>
                <w:szCs w:val="20"/>
              </w:rPr>
            </w:pPr>
            <w:r w:rsidRPr="00242B68">
              <w:rPr>
                <w:rFonts w:eastAsia="Times New Roman"/>
                <w:color w:val="000000"/>
                <w:sz w:val="18"/>
              </w:rPr>
              <w:t xml:space="preserve">Uso de la tierra y </w:t>
            </w:r>
            <w:r w:rsidR="002307F1" w:rsidRPr="00242B68">
              <w:rPr>
                <w:rFonts w:eastAsia="Times New Roman"/>
                <w:color w:val="000000"/>
                <w:sz w:val="18"/>
              </w:rPr>
              <w:t>b</w:t>
            </w:r>
            <w:r w:rsidRPr="00242B68">
              <w:rPr>
                <w:rFonts w:eastAsia="Times New Roman"/>
                <w:color w:val="000000"/>
                <w:sz w:val="18"/>
              </w:rPr>
              <w:t>iodiversidad</w:t>
            </w:r>
          </w:p>
        </w:tc>
        <w:tc>
          <w:tcPr>
            <w:tcW w:w="979" w:type="pct"/>
            <w:tcBorders>
              <w:top w:val="single" w:sz="8" w:space="0" w:color="8EAADB"/>
              <w:left w:val="single" w:sz="8" w:space="0" w:color="8EAADB"/>
              <w:bottom w:val="single" w:sz="8" w:space="0" w:color="8EAADB"/>
              <w:right w:val="single" w:sz="8" w:space="0" w:color="8EAADB"/>
            </w:tcBorders>
            <w:shd w:val="clear" w:color="auto" w:fill="9CC2E5"/>
            <w:vAlign w:val="center"/>
            <w:hideMark/>
          </w:tcPr>
          <w:p w14:paraId="57476CCD" w14:textId="143F4ED5" w:rsidR="0011588B" w:rsidRPr="00242B68" w:rsidRDefault="0011588B" w:rsidP="0070645D">
            <w:pPr>
              <w:jc w:val="center"/>
              <w:rPr>
                <w:rFonts w:eastAsia="Times New Roman"/>
                <w:color w:val="000000"/>
                <w:sz w:val="18"/>
                <w:szCs w:val="20"/>
              </w:rPr>
            </w:pPr>
            <w:r w:rsidRPr="00242B68">
              <w:rPr>
                <w:rFonts w:eastAsia="Times New Roman"/>
                <w:color w:val="000000"/>
                <w:sz w:val="18"/>
              </w:rPr>
              <w:t xml:space="preserve">Cierre y </w:t>
            </w:r>
            <w:r w:rsidR="002307F1" w:rsidRPr="00242B68">
              <w:rPr>
                <w:rFonts w:eastAsia="Times New Roman"/>
                <w:color w:val="000000"/>
                <w:sz w:val="18"/>
              </w:rPr>
              <w:t>r</w:t>
            </w:r>
            <w:r w:rsidRPr="00242B68">
              <w:rPr>
                <w:rFonts w:eastAsia="Times New Roman"/>
                <w:color w:val="000000"/>
                <w:sz w:val="18"/>
              </w:rPr>
              <w:t xml:space="preserve">ehabilitación de </w:t>
            </w:r>
            <w:r w:rsidR="002307F1" w:rsidRPr="00242B68">
              <w:rPr>
                <w:rFonts w:eastAsia="Times New Roman"/>
                <w:color w:val="000000"/>
                <w:sz w:val="18"/>
              </w:rPr>
              <w:t>t</w:t>
            </w:r>
            <w:r w:rsidRPr="00242B68">
              <w:rPr>
                <w:rFonts w:eastAsia="Times New Roman"/>
                <w:color w:val="000000"/>
                <w:sz w:val="18"/>
              </w:rPr>
              <w:t>ierras</w:t>
            </w:r>
          </w:p>
        </w:tc>
        <w:tc>
          <w:tcPr>
            <w:tcW w:w="1250" w:type="pct"/>
            <w:gridSpan w:val="2"/>
            <w:tcBorders>
              <w:top w:val="single" w:sz="8" w:space="0" w:color="8EAADB"/>
              <w:left w:val="single" w:sz="8" w:space="0" w:color="8EAADB"/>
              <w:bottom w:val="single" w:sz="8" w:space="0" w:color="8EAADB"/>
              <w:right w:val="single" w:sz="8" w:space="0" w:color="8EAADB"/>
            </w:tcBorders>
            <w:shd w:val="clear" w:color="auto" w:fill="9CC2E5"/>
            <w:vAlign w:val="center"/>
            <w:hideMark/>
          </w:tcPr>
          <w:p w14:paraId="6A25E696" w14:textId="1B7B1BBE" w:rsidR="0011588B" w:rsidRPr="00242B68" w:rsidRDefault="0011588B" w:rsidP="0070645D">
            <w:pPr>
              <w:jc w:val="center"/>
              <w:rPr>
                <w:rFonts w:eastAsia="Times New Roman"/>
                <w:color w:val="000000"/>
                <w:sz w:val="18"/>
                <w:szCs w:val="20"/>
              </w:rPr>
            </w:pPr>
            <w:r w:rsidRPr="00242B68">
              <w:rPr>
                <w:rFonts w:eastAsia="Times New Roman"/>
                <w:color w:val="000000"/>
                <w:sz w:val="18"/>
              </w:rPr>
              <w:t xml:space="preserve">Prácticas de </w:t>
            </w:r>
            <w:r w:rsidR="00DF68EF" w:rsidRPr="00242B68">
              <w:rPr>
                <w:rFonts w:eastAsia="Times New Roman"/>
                <w:color w:val="000000"/>
                <w:sz w:val="18"/>
              </w:rPr>
              <w:t>n</w:t>
            </w:r>
            <w:r w:rsidRPr="00242B68">
              <w:rPr>
                <w:rFonts w:eastAsia="Times New Roman"/>
                <w:color w:val="000000"/>
                <w:sz w:val="18"/>
              </w:rPr>
              <w:t>egocio</w:t>
            </w:r>
          </w:p>
        </w:tc>
        <w:tc>
          <w:tcPr>
            <w:tcW w:w="568" w:type="pct"/>
            <w:tcBorders>
              <w:top w:val="single" w:sz="8" w:space="0" w:color="8EAADB"/>
              <w:left w:val="single" w:sz="8" w:space="0" w:color="8EAADB"/>
              <w:bottom w:val="single" w:sz="8" w:space="0" w:color="8EAADB"/>
              <w:right w:val="single" w:sz="8" w:space="0" w:color="8EAADB"/>
            </w:tcBorders>
            <w:vAlign w:val="center"/>
            <w:hideMark/>
          </w:tcPr>
          <w:p w14:paraId="4B0BFAD5" w14:textId="77777777" w:rsidR="0011588B" w:rsidRPr="00242B68" w:rsidRDefault="0011588B" w:rsidP="0070645D">
            <w:pPr>
              <w:jc w:val="center"/>
              <w:rPr>
                <w:rFonts w:eastAsia="Times New Roman"/>
                <w:color w:val="000000"/>
                <w:sz w:val="18"/>
              </w:rPr>
            </w:pPr>
            <w:r w:rsidRPr="00242B68">
              <w:rPr>
                <w:rFonts w:eastAsia="Times New Roman"/>
                <w:color w:val="000000"/>
                <w:sz w:val="18"/>
              </w:rPr>
              <w:t>-</w:t>
            </w:r>
          </w:p>
        </w:tc>
      </w:tr>
      <w:tr w:rsidR="0011588B" w:rsidRPr="00242B68" w14:paraId="40B25BC6" w14:textId="77777777" w:rsidTr="0070645D">
        <w:trPr>
          <w:trHeight w:val="574"/>
        </w:trPr>
        <w:tc>
          <w:tcPr>
            <w:tcW w:w="909" w:type="pct"/>
            <w:gridSpan w:val="2"/>
            <w:tcBorders>
              <w:top w:val="single" w:sz="8" w:space="0" w:color="8EAADB"/>
              <w:left w:val="single" w:sz="8" w:space="0" w:color="8EAADB"/>
              <w:bottom w:val="single" w:sz="8" w:space="0" w:color="8EAADB"/>
              <w:right w:val="single" w:sz="8" w:space="0" w:color="8EAADB"/>
            </w:tcBorders>
            <w:shd w:val="clear" w:color="auto" w:fill="9CC2E5"/>
            <w:vAlign w:val="center"/>
            <w:hideMark/>
          </w:tcPr>
          <w:p w14:paraId="6A9E44DB" w14:textId="7318D8D5" w:rsidR="0011588B" w:rsidRPr="00242B68" w:rsidRDefault="0011588B" w:rsidP="0070645D">
            <w:pPr>
              <w:jc w:val="center"/>
              <w:rPr>
                <w:rFonts w:eastAsia="Times New Roman"/>
                <w:color w:val="000000"/>
                <w:sz w:val="18"/>
                <w:szCs w:val="20"/>
              </w:rPr>
            </w:pPr>
            <w:r w:rsidRPr="00242B68">
              <w:rPr>
                <w:rFonts w:eastAsia="Times New Roman"/>
                <w:color w:val="000000"/>
                <w:sz w:val="18"/>
              </w:rPr>
              <w:t xml:space="preserve">Condiciones de </w:t>
            </w:r>
            <w:r w:rsidR="00A63E6B" w:rsidRPr="00242B68">
              <w:rPr>
                <w:rFonts w:eastAsia="Times New Roman"/>
                <w:color w:val="000000"/>
                <w:sz w:val="18"/>
              </w:rPr>
              <w:t>e</w:t>
            </w:r>
            <w:r w:rsidRPr="00242B68">
              <w:rPr>
                <w:rFonts w:eastAsia="Times New Roman"/>
                <w:color w:val="000000"/>
                <w:sz w:val="18"/>
              </w:rPr>
              <w:t>mpleo</w:t>
            </w:r>
          </w:p>
        </w:tc>
        <w:tc>
          <w:tcPr>
            <w:tcW w:w="736" w:type="pct"/>
            <w:tcBorders>
              <w:top w:val="single" w:sz="8" w:space="0" w:color="8EAADB"/>
              <w:left w:val="single" w:sz="8" w:space="0" w:color="8EAADB"/>
              <w:bottom w:val="single" w:sz="8" w:space="0" w:color="8EAADB"/>
              <w:right w:val="single" w:sz="8" w:space="0" w:color="8EAADB"/>
            </w:tcBorders>
            <w:shd w:val="clear" w:color="auto" w:fill="9CC2E5"/>
            <w:vAlign w:val="center"/>
            <w:hideMark/>
          </w:tcPr>
          <w:p w14:paraId="54C48190" w14:textId="2677F07E" w:rsidR="0011588B" w:rsidRPr="00242B68" w:rsidRDefault="0011588B" w:rsidP="0070645D">
            <w:pPr>
              <w:jc w:val="center"/>
              <w:rPr>
                <w:rFonts w:eastAsia="Times New Roman"/>
                <w:color w:val="000000"/>
                <w:sz w:val="18"/>
                <w:szCs w:val="20"/>
              </w:rPr>
            </w:pPr>
            <w:r w:rsidRPr="00242B68">
              <w:rPr>
                <w:rFonts w:eastAsia="Times New Roman"/>
                <w:color w:val="000000"/>
                <w:sz w:val="18"/>
              </w:rPr>
              <w:t xml:space="preserve">Valor </w:t>
            </w:r>
            <w:r w:rsidR="002307F1" w:rsidRPr="00242B68">
              <w:rPr>
                <w:rFonts w:eastAsia="Times New Roman"/>
                <w:color w:val="000000"/>
                <w:sz w:val="18"/>
              </w:rPr>
              <w:t>a</w:t>
            </w:r>
            <w:r w:rsidRPr="00242B68">
              <w:rPr>
                <w:rFonts w:eastAsia="Times New Roman"/>
                <w:color w:val="000000"/>
                <w:sz w:val="18"/>
              </w:rPr>
              <w:t>gregado</w:t>
            </w:r>
          </w:p>
        </w:tc>
        <w:tc>
          <w:tcPr>
            <w:tcW w:w="557" w:type="pct"/>
            <w:tcBorders>
              <w:top w:val="single" w:sz="8" w:space="0" w:color="8EAADB"/>
              <w:left w:val="single" w:sz="8" w:space="0" w:color="8EAADB"/>
              <w:bottom w:val="single" w:sz="8" w:space="0" w:color="8EAADB"/>
              <w:right w:val="single" w:sz="8" w:space="0" w:color="8EAADB"/>
            </w:tcBorders>
            <w:shd w:val="clear" w:color="auto" w:fill="9CC2E5"/>
            <w:vAlign w:val="center"/>
            <w:hideMark/>
          </w:tcPr>
          <w:p w14:paraId="11AB62C2" w14:textId="3C696F57" w:rsidR="0011588B" w:rsidRPr="00242B68" w:rsidRDefault="0011588B" w:rsidP="0070645D">
            <w:pPr>
              <w:jc w:val="center"/>
              <w:rPr>
                <w:rFonts w:eastAsia="Times New Roman"/>
                <w:color w:val="000000"/>
                <w:sz w:val="18"/>
                <w:szCs w:val="20"/>
              </w:rPr>
            </w:pPr>
            <w:r w:rsidRPr="00242B68">
              <w:rPr>
                <w:rFonts w:eastAsia="Times New Roman"/>
                <w:color w:val="000000"/>
                <w:sz w:val="18"/>
              </w:rPr>
              <w:t xml:space="preserve">Uso del </w:t>
            </w:r>
            <w:r w:rsidR="002307F1" w:rsidRPr="00242B68">
              <w:rPr>
                <w:rFonts w:eastAsia="Times New Roman"/>
                <w:color w:val="000000"/>
                <w:sz w:val="18"/>
              </w:rPr>
              <w:t>a</w:t>
            </w:r>
            <w:r w:rsidRPr="00242B68">
              <w:rPr>
                <w:rFonts w:eastAsia="Times New Roman"/>
                <w:color w:val="000000"/>
                <w:sz w:val="18"/>
              </w:rPr>
              <w:t>gua</w:t>
            </w:r>
          </w:p>
        </w:tc>
        <w:tc>
          <w:tcPr>
            <w:tcW w:w="979" w:type="pct"/>
            <w:tcBorders>
              <w:top w:val="single" w:sz="8" w:space="0" w:color="8EAADB"/>
              <w:left w:val="single" w:sz="8" w:space="0" w:color="8EAADB"/>
              <w:bottom w:val="single" w:sz="8" w:space="0" w:color="8EAADB"/>
              <w:right w:val="single" w:sz="8" w:space="0" w:color="8EAADB"/>
            </w:tcBorders>
            <w:shd w:val="clear" w:color="auto" w:fill="9CC2E5"/>
            <w:vAlign w:val="center"/>
            <w:hideMark/>
          </w:tcPr>
          <w:p w14:paraId="76F86019" w14:textId="4515A89C" w:rsidR="0011588B" w:rsidRPr="00242B68" w:rsidRDefault="0011588B" w:rsidP="0070645D">
            <w:pPr>
              <w:jc w:val="center"/>
              <w:rPr>
                <w:rFonts w:eastAsia="Times New Roman"/>
                <w:color w:val="000000"/>
                <w:sz w:val="18"/>
                <w:szCs w:val="20"/>
              </w:rPr>
            </w:pPr>
            <w:r w:rsidRPr="00242B68">
              <w:rPr>
                <w:rFonts w:eastAsia="Times New Roman"/>
                <w:color w:val="000000"/>
                <w:sz w:val="18"/>
              </w:rPr>
              <w:t>Desperdicios</w:t>
            </w:r>
            <w:r w:rsidR="00C205B3">
              <w:rPr>
                <w:rFonts w:eastAsia="Times New Roman"/>
                <w:color w:val="000000"/>
                <w:sz w:val="18"/>
              </w:rPr>
              <w:t xml:space="preserve"> y desechos</w:t>
            </w:r>
            <w:r w:rsidRPr="00242B68">
              <w:rPr>
                <w:rFonts w:eastAsia="Times New Roman"/>
                <w:color w:val="000000"/>
                <w:sz w:val="18"/>
              </w:rPr>
              <w:t xml:space="preserve"> mineros y desperdicio del agua</w:t>
            </w:r>
          </w:p>
        </w:tc>
        <w:tc>
          <w:tcPr>
            <w:tcW w:w="1250" w:type="pct"/>
            <w:gridSpan w:val="2"/>
            <w:tcBorders>
              <w:top w:val="single" w:sz="8" w:space="0" w:color="8EAADB"/>
              <w:left w:val="single" w:sz="8" w:space="0" w:color="8EAADB"/>
              <w:bottom w:val="single" w:sz="8" w:space="0" w:color="8EAADB"/>
              <w:right w:val="single" w:sz="8" w:space="0" w:color="8EAADB"/>
            </w:tcBorders>
            <w:shd w:val="clear" w:color="auto" w:fill="9CC2E5"/>
            <w:vAlign w:val="center"/>
            <w:hideMark/>
          </w:tcPr>
          <w:p w14:paraId="318BA50E" w14:textId="77777777" w:rsidR="0011588B" w:rsidRPr="00242B68" w:rsidRDefault="0011588B" w:rsidP="0070645D">
            <w:pPr>
              <w:jc w:val="center"/>
              <w:rPr>
                <w:rFonts w:eastAsia="Times New Roman"/>
                <w:color w:val="000000"/>
                <w:sz w:val="18"/>
                <w:szCs w:val="20"/>
              </w:rPr>
            </w:pPr>
            <w:r w:rsidRPr="00242B68">
              <w:rPr>
                <w:rFonts w:eastAsia="Times New Roman"/>
                <w:color w:val="000000"/>
                <w:sz w:val="18"/>
              </w:rPr>
              <w:t>Prácticas administrativas</w:t>
            </w:r>
          </w:p>
        </w:tc>
        <w:tc>
          <w:tcPr>
            <w:tcW w:w="568" w:type="pct"/>
            <w:tcBorders>
              <w:top w:val="single" w:sz="8" w:space="0" w:color="8EAADB"/>
              <w:left w:val="single" w:sz="8" w:space="0" w:color="8EAADB"/>
              <w:bottom w:val="single" w:sz="8" w:space="0" w:color="8EAADB"/>
              <w:right w:val="single" w:sz="8" w:space="0" w:color="8EAADB"/>
            </w:tcBorders>
            <w:vAlign w:val="center"/>
            <w:hideMark/>
          </w:tcPr>
          <w:p w14:paraId="5547DB3B" w14:textId="77777777" w:rsidR="0011588B" w:rsidRPr="00242B68" w:rsidRDefault="0011588B" w:rsidP="0070645D">
            <w:pPr>
              <w:jc w:val="center"/>
              <w:rPr>
                <w:rFonts w:eastAsia="Times New Roman"/>
                <w:color w:val="000000"/>
                <w:sz w:val="18"/>
              </w:rPr>
            </w:pPr>
            <w:r w:rsidRPr="00242B68">
              <w:rPr>
                <w:rFonts w:eastAsia="Times New Roman"/>
                <w:color w:val="000000"/>
                <w:sz w:val="18"/>
              </w:rPr>
              <w:t>-</w:t>
            </w:r>
          </w:p>
        </w:tc>
      </w:tr>
      <w:tr w:rsidR="0011588B" w:rsidRPr="00242B68" w14:paraId="43E3B053" w14:textId="77777777" w:rsidTr="0070645D">
        <w:trPr>
          <w:trHeight w:val="394"/>
        </w:trPr>
        <w:tc>
          <w:tcPr>
            <w:tcW w:w="909" w:type="pct"/>
            <w:gridSpan w:val="2"/>
            <w:tcBorders>
              <w:top w:val="single" w:sz="8" w:space="0" w:color="8EAADB"/>
              <w:left w:val="single" w:sz="8" w:space="0" w:color="8EAADB"/>
              <w:bottom w:val="single" w:sz="8" w:space="0" w:color="8EAADB"/>
              <w:right w:val="single" w:sz="8" w:space="0" w:color="8EAADB"/>
            </w:tcBorders>
            <w:shd w:val="clear" w:color="auto" w:fill="9CC2E5"/>
            <w:vAlign w:val="center"/>
            <w:hideMark/>
          </w:tcPr>
          <w:p w14:paraId="15777FA4" w14:textId="1F99D1FC" w:rsidR="0011588B" w:rsidRPr="00242B68" w:rsidRDefault="0011588B" w:rsidP="0070645D">
            <w:pPr>
              <w:jc w:val="center"/>
              <w:rPr>
                <w:rFonts w:eastAsia="Times New Roman"/>
                <w:color w:val="000000"/>
                <w:sz w:val="18"/>
                <w:szCs w:val="20"/>
              </w:rPr>
            </w:pPr>
            <w:r w:rsidRPr="00242B68">
              <w:rPr>
                <w:rFonts w:eastAsia="Times New Roman"/>
                <w:color w:val="000000"/>
                <w:sz w:val="18"/>
              </w:rPr>
              <w:t xml:space="preserve">Seguridad y </w:t>
            </w:r>
            <w:r w:rsidR="00A63E6B" w:rsidRPr="00242B68">
              <w:rPr>
                <w:rFonts w:eastAsia="Times New Roman"/>
                <w:color w:val="000000"/>
                <w:sz w:val="18"/>
              </w:rPr>
              <w:t>s</w:t>
            </w:r>
            <w:r w:rsidRPr="00242B68">
              <w:rPr>
                <w:rFonts w:eastAsia="Times New Roman"/>
                <w:color w:val="000000"/>
                <w:sz w:val="18"/>
              </w:rPr>
              <w:t xml:space="preserve">alud </w:t>
            </w:r>
            <w:r w:rsidR="00A63E6B" w:rsidRPr="00242B68">
              <w:rPr>
                <w:rFonts w:eastAsia="Times New Roman"/>
                <w:color w:val="000000"/>
                <w:sz w:val="18"/>
              </w:rPr>
              <w:t>o</w:t>
            </w:r>
            <w:r w:rsidRPr="00242B68">
              <w:rPr>
                <w:rFonts w:eastAsia="Times New Roman"/>
                <w:color w:val="000000"/>
                <w:sz w:val="18"/>
              </w:rPr>
              <w:t>cupacional</w:t>
            </w:r>
          </w:p>
        </w:tc>
        <w:tc>
          <w:tcPr>
            <w:tcW w:w="736" w:type="pct"/>
            <w:tcBorders>
              <w:top w:val="single" w:sz="8" w:space="0" w:color="8EAADB"/>
              <w:left w:val="single" w:sz="8" w:space="0" w:color="8EAADB"/>
              <w:bottom w:val="single" w:sz="8" w:space="0" w:color="8EAADB"/>
              <w:right w:val="single" w:sz="8" w:space="0" w:color="8EAADB"/>
            </w:tcBorders>
            <w:vAlign w:val="center"/>
            <w:hideMark/>
          </w:tcPr>
          <w:p w14:paraId="24687FB6" w14:textId="77777777" w:rsidR="0011588B" w:rsidRPr="00242B68" w:rsidRDefault="0011588B" w:rsidP="0070645D">
            <w:pPr>
              <w:jc w:val="center"/>
              <w:rPr>
                <w:rFonts w:eastAsia="Times New Roman"/>
                <w:color w:val="000000"/>
                <w:sz w:val="18"/>
                <w:szCs w:val="20"/>
              </w:rPr>
            </w:pPr>
            <w:r w:rsidRPr="00242B68">
              <w:rPr>
                <w:rFonts w:eastAsia="Times New Roman"/>
                <w:color w:val="000000"/>
                <w:sz w:val="18"/>
              </w:rPr>
              <w:t> </w:t>
            </w:r>
          </w:p>
        </w:tc>
        <w:tc>
          <w:tcPr>
            <w:tcW w:w="557" w:type="pct"/>
            <w:tcBorders>
              <w:top w:val="single" w:sz="8" w:space="0" w:color="8EAADB"/>
              <w:left w:val="single" w:sz="8" w:space="0" w:color="8EAADB"/>
              <w:bottom w:val="single" w:sz="8" w:space="0" w:color="8EAADB"/>
              <w:right w:val="single" w:sz="8" w:space="0" w:color="8EAADB"/>
            </w:tcBorders>
            <w:shd w:val="clear" w:color="auto" w:fill="9CC2E5"/>
            <w:vAlign w:val="center"/>
            <w:hideMark/>
          </w:tcPr>
          <w:p w14:paraId="57F82762" w14:textId="621DA325" w:rsidR="0011588B" w:rsidRPr="00242B68" w:rsidRDefault="0011588B" w:rsidP="0070645D">
            <w:pPr>
              <w:jc w:val="center"/>
              <w:rPr>
                <w:rFonts w:eastAsia="Times New Roman"/>
                <w:color w:val="000000"/>
                <w:sz w:val="18"/>
                <w:szCs w:val="20"/>
              </w:rPr>
            </w:pPr>
            <w:r w:rsidRPr="00242B68">
              <w:rPr>
                <w:rFonts w:eastAsia="Times New Roman"/>
                <w:color w:val="000000"/>
                <w:sz w:val="18"/>
              </w:rPr>
              <w:t xml:space="preserve">Uso de </w:t>
            </w:r>
            <w:r w:rsidR="002307F1" w:rsidRPr="00242B68">
              <w:rPr>
                <w:rFonts w:eastAsia="Times New Roman"/>
                <w:color w:val="000000"/>
                <w:sz w:val="18"/>
              </w:rPr>
              <w:t>e</w:t>
            </w:r>
            <w:r w:rsidRPr="00242B68">
              <w:rPr>
                <w:rFonts w:eastAsia="Times New Roman"/>
                <w:color w:val="000000"/>
                <w:sz w:val="18"/>
              </w:rPr>
              <w:t>nergía</w:t>
            </w:r>
          </w:p>
        </w:tc>
        <w:tc>
          <w:tcPr>
            <w:tcW w:w="979" w:type="pct"/>
            <w:tcBorders>
              <w:top w:val="single" w:sz="8" w:space="0" w:color="8EAADB"/>
              <w:left w:val="single" w:sz="8" w:space="0" w:color="8EAADB"/>
              <w:bottom w:val="single" w:sz="8" w:space="0" w:color="8EAADB"/>
              <w:right w:val="single" w:sz="8" w:space="0" w:color="8EAADB"/>
            </w:tcBorders>
            <w:shd w:val="clear" w:color="auto" w:fill="9CC2E5"/>
            <w:vAlign w:val="center"/>
            <w:hideMark/>
          </w:tcPr>
          <w:p w14:paraId="660BB244" w14:textId="77C803A8" w:rsidR="0011588B" w:rsidRPr="00242B68" w:rsidRDefault="0011588B" w:rsidP="0070645D">
            <w:pPr>
              <w:jc w:val="center"/>
              <w:rPr>
                <w:rFonts w:eastAsia="Times New Roman"/>
                <w:color w:val="000000"/>
                <w:sz w:val="18"/>
                <w:szCs w:val="20"/>
              </w:rPr>
            </w:pPr>
            <w:r w:rsidRPr="00242B68">
              <w:rPr>
                <w:rFonts w:eastAsia="Times New Roman"/>
                <w:color w:val="000000"/>
                <w:sz w:val="18"/>
              </w:rPr>
              <w:t xml:space="preserve">Emisiones del </w:t>
            </w:r>
            <w:r w:rsidR="00DF68EF" w:rsidRPr="00242B68">
              <w:rPr>
                <w:rFonts w:eastAsia="Times New Roman"/>
                <w:color w:val="000000"/>
                <w:sz w:val="18"/>
              </w:rPr>
              <w:t>a</w:t>
            </w:r>
            <w:r w:rsidRPr="00242B68">
              <w:rPr>
                <w:rFonts w:eastAsia="Times New Roman"/>
                <w:color w:val="000000"/>
                <w:sz w:val="18"/>
              </w:rPr>
              <w:t xml:space="preserve">ire y </w:t>
            </w:r>
            <w:r w:rsidR="00DF68EF" w:rsidRPr="00242B68">
              <w:rPr>
                <w:rFonts w:eastAsia="Times New Roman"/>
                <w:color w:val="000000"/>
                <w:sz w:val="18"/>
              </w:rPr>
              <w:t>r</w:t>
            </w:r>
            <w:r w:rsidRPr="00242B68">
              <w:rPr>
                <w:rFonts w:eastAsia="Times New Roman"/>
                <w:color w:val="000000"/>
                <w:sz w:val="18"/>
              </w:rPr>
              <w:t>uido</w:t>
            </w:r>
          </w:p>
        </w:tc>
        <w:tc>
          <w:tcPr>
            <w:tcW w:w="1250" w:type="pct"/>
            <w:gridSpan w:val="2"/>
            <w:tcBorders>
              <w:top w:val="single" w:sz="8" w:space="0" w:color="8EAADB"/>
              <w:left w:val="single" w:sz="8" w:space="0" w:color="8EAADB"/>
              <w:bottom w:val="single" w:sz="8" w:space="0" w:color="8EAADB"/>
              <w:right w:val="single" w:sz="8" w:space="0" w:color="8EAADB"/>
            </w:tcBorders>
            <w:vAlign w:val="center"/>
            <w:hideMark/>
          </w:tcPr>
          <w:p w14:paraId="69C2C879" w14:textId="77777777" w:rsidR="0011588B" w:rsidRPr="00242B68" w:rsidRDefault="0011588B" w:rsidP="0070645D">
            <w:pPr>
              <w:jc w:val="center"/>
              <w:rPr>
                <w:rFonts w:eastAsia="Times New Roman"/>
                <w:color w:val="000000"/>
                <w:sz w:val="18"/>
                <w:szCs w:val="20"/>
              </w:rPr>
            </w:pPr>
            <w:r w:rsidRPr="00242B68">
              <w:rPr>
                <w:rFonts w:eastAsia="Times New Roman"/>
                <w:color w:val="000000"/>
                <w:sz w:val="18"/>
              </w:rPr>
              <w:t> </w:t>
            </w:r>
          </w:p>
          <w:p w14:paraId="7091A7C4" w14:textId="77777777" w:rsidR="0011588B" w:rsidRPr="00242B68" w:rsidRDefault="0011588B" w:rsidP="0070645D">
            <w:pPr>
              <w:jc w:val="center"/>
              <w:rPr>
                <w:rFonts w:eastAsia="Times New Roman"/>
                <w:color w:val="000000"/>
                <w:sz w:val="18"/>
                <w:szCs w:val="20"/>
              </w:rPr>
            </w:pPr>
            <w:r w:rsidRPr="00242B68">
              <w:rPr>
                <w:rFonts w:eastAsia="Times New Roman"/>
                <w:color w:val="000000"/>
                <w:sz w:val="18"/>
                <w:szCs w:val="20"/>
              </w:rPr>
              <w:t> </w:t>
            </w:r>
          </w:p>
        </w:tc>
        <w:tc>
          <w:tcPr>
            <w:tcW w:w="568" w:type="pct"/>
            <w:tcBorders>
              <w:top w:val="single" w:sz="8" w:space="0" w:color="8EAADB"/>
              <w:left w:val="single" w:sz="8" w:space="0" w:color="8EAADB"/>
              <w:bottom w:val="single" w:sz="8" w:space="0" w:color="8EAADB"/>
              <w:right w:val="single" w:sz="8" w:space="0" w:color="8EAADB"/>
            </w:tcBorders>
            <w:vAlign w:val="center"/>
            <w:hideMark/>
          </w:tcPr>
          <w:p w14:paraId="1EDDF3EE" w14:textId="77777777" w:rsidR="0011588B" w:rsidRPr="00242B68" w:rsidRDefault="0011588B" w:rsidP="0070645D">
            <w:pPr>
              <w:jc w:val="center"/>
              <w:rPr>
                <w:rFonts w:eastAsia="Times New Roman"/>
                <w:color w:val="000000"/>
                <w:sz w:val="18"/>
              </w:rPr>
            </w:pPr>
            <w:r w:rsidRPr="00242B68">
              <w:rPr>
                <w:rFonts w:eastAsia="Times New Roman"/>
                <w:color w:val="000000"/>
                <w:sz w:val="18"/>
              </w:rPr>
              <w:t>-</w:t>
            </w:r>
          </w:p>
        </w:tc>
      </w:tr>
      <w:tr w:rsidR="0011588B" w:rsidRPr="00242B68" w14:paraId="714C3004" w14:textId="77777777" w:rsidTr="0070645D">
        <w:trPr>
          <w:trHeight w:val="349"/>
        </w:trPr>
        <w:tc>
          <w:tcPr>
            <w:tcW w:w="455" w:type="pct"/>
            <w:tcBorders>
              <w:top w:val="single" w:sz="4" w:space="0" w:color="8EAADB"/>
              <w:left w:val="single" w:sz="4" w:space="0" w:color="8EAADB"/>
              <w:bottom w:val="single" w:sz="4" w:space="0" w:color="8EAADB"/>
              <w:right w:val="single" w:sz="8" w:space="0" w:color="8EAADB"/>
            </w:tcBorders>
            <w:vAlign w:val="center"/>
            <w:hideMark/>
          </w:tcPr>
          <w:p w14:paraId="10F04934" w14:textId="77777777" w:rsidR="0011588B" w:rsidRPr="00242B68" w:rsidRDefault="0011588B" w:rsidP="0070645D">
            <w:pPr>
              <w:jc w:val="center"/>
              <w:rPr>
                <w:rFonts w:eastAsia="Times New Roman"/>
                <w:color w:val="000000"/>
                <w:sz w:val="18"/>
                <w:szCs w:val="20"/>
              </w:rPr>
            </w:pPr>
            <w:r w:rsidRPr="00242B68">
              <w:rPr>
                <w:rFonts w:eastAsia="Times New Roman"/>
                <w:color w:val="000000"/>
                <w:sz w:val="18"/>
              </w:rPr>
              <w:t> </w:t>
            </w:r>
          </w:p>
        </w:tc>
        <w:tc>
          <w:tcPr>
            <w:tcW w:w="455" w:type="pct"/>
            <w:tcBorders>
              <w:top w:val="single" w:sz="8" w:space="0" w:color="8EAADB"/>
              <w:left w:val="single" w:sz="8" w:space="0" w:color="8EAADB"/>
              <w:bottom w:val="single" w:sz="8" w:space="0" w:color="8EAADB"/>
              <w:right w:val="single" w:sz="8" w:space="0" w:color="8EAADB"/>
            </w:tcBorders>
            <w:noWrap/>
            <w:vAlign w:val="bottom"/>
            <w:hideMark/>
          </w:tcPr>
          <w:p w14:paraId="6D351CB1" w14:textId="77777777" w:rsidR="0011588B" w:rsidRPr="00242B68" w:rsidRDefault="0011588B" w:rsidP="0070645D">
            <w:pPr>
              <w:rPr>
                <w:rFonts w:eastAsia="Times New Roman"/>
                <w:color w:val="000000"/>
                <w:sz w:val="18"/>
                <w:szCs w:val="20"/>
              </w:rPr>
            </w:pPr>
          </w:p>
        </w:tc>
        <w:tc>
          <w:tcPr>
            <w:tcW w:w="736" w:type="pct"/>
            <w:tcBorders>
              <w:top w:val="single" w:sz="8" w:space="0" w:color="8EAADB"/>
              <w:left w:val="single" w:sz="8" w:space="0" w:color="8EAADB"/>
              <w:bottom w:val="single" w:sz="8" w:space="0" w:color="8EAADB"/>
              <w:right w:val="single" w:sz="8" w:space="0" w:color="8EAADB"/>
            </w:tcBorders>
            <w:vAlign w:val="center"/>
            <w:hideMark/>
          </w:tcPr>
          <w:p w14:paraId="299A931C" w14:textId="77777777" w:rsidR="0011588B" w:rsidRPr="00242B68" w:rsidRDefault="0011588B" w:rsidP="0070645D">
            <w:pPr>
              <w:jc w:val="center"/>
              <w:rPr>
                <w:rFonts w:eastAsia="Times New Roman"/>
                <w:color w:val="000000"/>
                <w:sz w:val="18"/>
                <w:szCs w:val="20"/>
              </w:rPr>
            </w:pPr>
            <w:r w:rsidRPr="00242B68">
              <w:rPr>
                <w:rFonts w:eastAsia="Times New Roman"/>
                <w:color w:val="000000"/>
                <w:sz w:val="18"/>
              </w:rPr>
              <w:t> </w:t>
            </w:r>
          </w:p>
        </w:tc>
        <w:tc>
          <w:tcPr>
            <w:tcW w:w="557" w:type="pct"/>
            <w:tcBorders>
              <w:top w:val="single" w:sz="8" w:space="0" w:color="8EAADB"/>
              <w:left w:val="single" w:sz="8" w:space="0" w:color="8EAADB"/>
              <w:bottom w:val="single" w:sz="8" w:space="0" w:color="8EAADB"/>
              <w:right w:val="single" w:sz="8" w:space="0" w:color="8EAADB"/>
            </w:tcBorders>
            <w:shd w:val="clear" w:color="auto" w:fill="9CC2E5"/>
            <w:vAlign w:val="center"/>
            <w:hideMark/>
          </w:tcPr>
          <w:p w14:paraId="2A0A66B9" w14:textId="358B0EDF" w:rsidR="0011588B" w:rsidRPr="00242B68" w:rsidRDefault="0011588B" w:rsidP="0070645D">
            <w:pPr>
              <w:jc w:val="center"/>
              <w:rPr>
                <w:rFonts w:eastAsia="Times New Roman"/>
                <w:color w:val="000000"/>
                <w:sz w:val="18"/>
                <w:szCs w:val="20"/>
              </w:rPr>
            </w:pPr>
            <w:r w:rsidRPr="00242B68">
              <w:rPr>
                <w:rFonts w:eastAsia="Times New Roman"/>
                <w:color w:val="000000"/>
                <w:sz w:val="18"/>
              </w:rPr>
              <w:t xml:space="preserve">Uso de </w:t>
            </w:r>
            <w:r w:rsidR="002307F1" w:rsidRPr="00242B68">
              <w:rPr>
                <w:rFonts w:eastAsia="Times New Roman"/>
                <w:color w:val="000000"/>
                <w:sz w:val="18"/>
              </w:rPr>
              <w:t>m</w:t>
            </w:r>
            <w:r w:rsidRPr="00242B68">
              <w:rPr>
                <w:rFonts w:eastAsia="Times New Roman"/>
                <w:color w:val="000000"/>
                <w:sz w:val="18"/>
              </w:rPr>
              <w:t>aterial</w:t>
            </w:r>
          </w:p>
        </w:tc>
        <w:tc>
          <w:tcPr>
            <w:tcW w:w="979" w:type="pct"/>
            <w:tcBorders>
              <w:top w:val="single" w:sz="8" w:space="0" w:color="8EAADB"/>
              <w:left w:val="single" w:sz="8" w:space="0" w:color="8EAADB"/>
              <w:bottom w:val="single" w:sz="8" w:space="0" w:color="8EAADB"/>
              <w:right w:val="single" w:sz="8" w:space="0" w:color="8EAADB"/>
            </w:tcBorders>
            <w:vAlign w:val="center"/>
            <w:hideMark/>
          </w:tcPr>
          <w:p w14:paraId="6C13A0F8" w14:textId="77777777" w:rsidR="0011588B" w:rsidRPr="00242B68" w:rsidRDefault="0011588B" w:rsidP="0070645D">
            <w:pPr>
              <w:jc w:val="center"/>
              <w:rPr>
                <w:rFonts w:eastAsia="Times New Roman"/>
                <w:color w:val="000000"/>
                <w:sz w:val="18"/>
                <w:szCs w:val="20"/>
              </w:rPr>
            </w:pPr>
            <w:r w:rsidRPr="00242B68">
              <w:rPr>
                <w:rFonts w:eastAsia="Times New Roman"/>
                <w:color w:val="000000"/>
                <w:sz w:val="18"/>
              </w:rPr>
              <w:t> </w:t>
            </w:r>
          </w:p>
        </w:tc>
        <w:tc>
          <w:tcPr>
            <w:tcW w:w="1250" w:type="pct"/>
            <w:gridSpan w:val="2"/>
            <w:tcBorders>
              <w:top w:val="single" w:sz="8" w:space="0" w:color="8EAADB"/>
              <w:left w:val="single" w:sz="8" w:space="0" w:color="8EAADB"/>
              <w:bottom w:val="single" w:sz="8" w:space="0" w:color="8EAADB"/>
              <w:right w:val="single" w:sz="8" w:space="0" w:color="8EAADB"/>
            </w:tcBorders>
            <w:vAlign w:val="center"/>
            <w:hideMark/>
          </w:tcPr>
          <w:p w14:paraId="48133B29" w14:textId="77777777" w:rsidR="0011588B" w:rsidRPr="00242B68" w:rsidRDefault="0011588B" w:rsidP="0070645D">
            <w:pPr>
              <w:jc w:val="center"/>
              <w:rPr>
                <w:rFonts w:eastAsia="Times New Roman"/>
                <w:color w:val="000000"/>
                <w:sz w:val="18"/>
                <w:szCs w:val="20"/>
              </w:rPr>
            </w:pPr>
            <w:r w:rsidRPr="00242B68">
              <w:rPr>
                <w:rFonts w:eastAsia="Times New Roman"/>
                <w:color w:val="000000"/>
                <w:sz w:val="18"/>
              </w:rPr>
              <w:t> </w:t>
            </w:r>
          </w:p>
          <w:p w14:paraId="24D1717B" w14:textId="77777777" w:rsidR="0011588B" w:rsidRPr="00242B68" w:rsidRDefault="0011588B" w:rsidP="0070645D">
            <w:pPr>
              <w:jc w:val="center"/>
              <w:rPr>
                <w:rFonts w:eastAsia="Times New Roman"/>
                <w:color w:val="000000"/>
                <w:sz w:val="18"/>
                <w:szCs w:val="20"/>
              </w:rPr>
            </w:pPr>
            <w:r w:rsidRPr="00242B68">
              <w:rPr>
                <w:rFonts w:eastAsia="Times New Roman"/>
                <w:color w:val="000000"/>
                <w:sz w:val="18"/>
                <w:szCs w:val="20"/>
              </w:rPr>
              <w:t> </w:t>
            </w:r>
          </w:p>
        </w:tc>
        <w:tc>
          <w:tcPr>
            <w:tcW w:w="568" w:type="pct"/>
            <w:tcBorders>
              <w:top w:val="single" w:sz="8" w:space="0" w:color="8EAADB"/>
              <w:left w:val="single" w:sz="8" w:space="0" w:color="8EAADB"/>
              <w:bottom w:val="single" w:sz="8" w:space="0" w:color="8EAADB"/>
              <w:right w:val="single" w:sz="8" w:space="0" w:color="8EAADB"/>
            </w:tcBorders>
            <w:vAlign w:val="center"/>
            <w:hideMark/>
          </w:tcPr>
          <w:p w14:paraId="11FB5081" w14:textId="77777777" w:rsidR="0011588B" w:rsidRPr="00242B68" w:rsidRDefault="0011588B" w:rsidP="0070645D">
            <w:pPr>
              <w:jc w:val="center"/>
              <w:rPr>
                <w:rFonts w:eastAsia="Times New Roman"/>
                <w:color w:val="000000"/>
                <w:sz w:val="18"/>
              </w:rPr>
            </w:pPr>
            <w:r w:rsidRPr="00242B68">
              <w:rPr>
                <w:rFonts w:eastAsia="Times New Roman"/>
                <w:color w:val="000000"/>
                <w:sz w:val="18"/>
              </w:rPr>
              <w:t>-</w:t>
            </w:r>
          </w:p>
        </w:tc>
      </w:tr>
    </w:tbl>
    <w:p w14:paraId="06AE135F" w14:textId="77777777" w:rsidR="00DF68EF" w:rsidRPr="00242B68" w:rsidRDefault="00DF68EF" w:rsidP="003D56A7">
      <w:pPr>
        <w:pStyle w:val="Descripcin"/>
        <w:jc w:val="both"/>
      </w:pPr>
      <w:bookmarkStart w:id="137" w:name="_Ref496651647"/>
      <w:bookmarkEnd w:id="136"/>
    </w:p>
    <w:p w14:paraId="77828471" w14:textId="002E2E2D" w:rsidR="003D56A7" w:rsidRPr="00242B68" w:rsidRDefault="003D56A7" w:rsidP="003D56A7">
      <w:pPr>
        <w:pStyle w:val="Descripcin"/>
        <w:jc w:val="both"/>
      </w:pPr>
      <w:r w:rsidRPr="00242B68">
        <w:t>Figura</w:t>
      </w:r>
      <w:fldSimple w:instr=" SEQ Figure \* ARABIC ">
        <w:r w:rsidR="00987744" w:rsidRPr="00242B68">
          <w:rPr>
            <w:noProof/>
          </w:rPr>
          <w:t>1</w:t>
        </w:r>
      </w:fldSimple>
      <w:bookmarkEnd w:id="137"/>
      <w:r w:rsidR="002307F1" w:rsidRPr="00242B68">
        <w:rPr>
          <w:noProof/>
        </w:rPr>
        <w:t>.</w:t>
      </w:r>
      <w:r w:rsidRPr="00242B68">
        <w:t xml:space="preserve"> Esquemas de sostenibilidad en la minería en relación con los siete principios de la responsabilidad social de la norma ISO 26000. </w:t>
      </w:r>
      <w:sdt>
        <w:sdtPr>
          <w:alias w:val="No modifique este campo."/>
          <w:tag w:val="CitaviPlaceholder#91058a43-4e25-4fa8-bf27-63e7f3464ae2"/>
          <w:id w:val="191348190"/>
        </w:sdtPr>
        <w:sdtContent>
          <w:r w:rsidRPr="00242B68">
            <w:fldChar w:fldCharType="begin"/>
          </w:r>
          <w:r w:rsidRPr="00242B68">
            <w:instrText>ADDIN CitaviPlaceholder{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}</w:instrText>
          </w:r>
          <w:r w:rsidRPr="00242B68">
            <w:fldChar w:fldCharType="separate"/>
          </w:r>
          <w:r w:rsidRPr="00242B68">
            <w:t>(Kickler</w:t>
          </w:r>
          <w:r w:rsidR="0011588B" w:rsidRPr="00242B68">
            <w:t xml:space="preserve"> y </w:t>
          </w:r>
          <w:r w:rsidRPr="00242B68">
            <w:t>Franken 2017)</w:t>
          </w:r>
          <w:r w:rsidRPr="00242B68">
            <w:fldChar w:fldCharType="end"/>
          </w:r>
        </w:sdtContent>
      </w:sdt>
    </w:p>
    <w:p w14:paraId="651FD6F7" w14:textId="77777777" w:rsidR="003D56A7" w:rsidRPr="00242B68" w:rsidRDefault="003D56A7" w:rsidP="003D56A7">
      <w:pPr>
        <w:pStyle w:val="CodeText"/>
      </w:pPr>
    </w:p>
    <w:p w14:paraId="11869B93" w14:textId="6F4D70A7" w:rsidR="003D56A7" w:rsidRPr="00242B68" w:rsidRDefault="003D56A7" w:rsidP="003D56A7">
      <w:pPr>
        <w:pStyle w:val="CodeText"/>
      </w:pPr>
      <w:r w:rsidRPr="00242B68">
        <w:t>Cada tema abarca entre dos y catorce subtemas para un número total de 86 subtemas identificados entre las 5 categorías (</w:t>
      </w:r>
      <w:r w:rsidRPr="00242B68">
        <w:fldChar w:fldCharType="begin"/>
      </w:r>
      <w:r w:rsidRPr="00242B68">
        <w:instrText xml:space="preserve"> REF _Ref485072624 \h  \* MERGEFORMAT </w:instrText>
      </w:r>
      <w:r w:rsidRPr="00242B68">
        <w:fldChar w:fldCharType="separate"/>
      </w:r>
      <w:r w:rsidR="00987744" w:rsidRPr="00242B68">
        <w:t>Figura 2</w:t>
      </w:r>
      <w:r w:rsidRPr="00242B68">
        <w:fldChar w:fldCharType="end"/>
      </w:r>
      <w:r w:rsidRPr="00242B68">
        <w:t xml:space="preserve">). Aunque, como lo señala </w:t>
      </w:r>
      <w:sdt>
        <w:sdtPr>
          <w:alias w:val="No modifique este campo."/>
          <w:tag w:val="CitaviPlaceholder#4d65c6fe-6ebf-4e03-b929-f561ee3bef88"/>
          <w:id w:val="-34577898"/>
        </w:sdtPr>
        <w:sdtContent>
          <w:r w:rsidRPr="00242B68">
            <w:fldChar w:fldCharType="begin"/>
          </w:r>
          <w:r w:rsidRPr="00242B68">
            <w:instrText>ADDIN CitaviPlaceholder{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}</w:instrText>
          </w:r>
          <w:r w:rsidRPr="00242B68">
            <w:fldChar w:fldCharType="separate"/>
          </w:r>
          <w:r w:rsidRPr="00242B68">
            <w:t>Kickler</w:t>
          </w:r>
          <w:r w:rsidR="0011588B" w:rsidRPr="00242B68">
            <w:t xml:space="preserve"> y </w:t>
          </w:r>
          <w:r w:rsidRPr="00242B68">
            <w:t>Franken</w:t>
          </w:r>
          <w:r w:rsidRPr="00242B68">
            <w:fldChar w:fldCharType="end"/>
          </w:r>
        </w:sdtContent>
      </w:sdt>
      <w:r w:rsidRPr="00242B68">
        <w:t xml:space="preserve"> </w:t>
      </w:r>
      <w:sdt>
        <w:sdtPr>
          <w:alias w:val="No modifique este campo."/>
          <w:tag w:val="CitaviPlaceholder#07a44828-5071-4275-b6fe-32010e14cc6c"/>
          <w:id w:val="1567679961"/>
        </w:sdtPr>
        <w:sdtContent>
          <w:r w:rsidRPr="00242B68">
            <w:fldChar w:fldCharType="begin"/>
          </w:r>
          <w:r w:rsidRPr="00242B68">
            <w:instrText>ADDIN CitaviPlaceholder{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}</w:instrText>
          </w:r>
          <w:r w:rsidRPr="00242B68">
            <w:fldChar w:fldCharType="separate"/>
          </w:r>
          <w:r w:rsidRPr="00242B68">
            <w:t>(2017)</w:t>
          </w:r>
          <w:r w:rsidRPr="00242B68">
            <w:fldChar w:fldCharType="end"/>
          </w:r>
        </w:sdtContent>
      </w:sdt>
      <w:r w:rsidRPr="00242B68">
        <w:t>, aún no hay consenso sobre la mejor forma de estructurar los temas de sostenibilidad para el sector minero y</w:t>
      </w:r>
      <w:r w:rsidR="00D33282" w:rsidRPr="00242B68">
        <w:t>,</w:t>
      </w:r>
      <w:r w:rsidRPr="00242B68">
        <w:t xml:space="preserve"> aunque un marco tan extenso puede parecer excesivamente ambicioso para un estándar de la MAPE destinad</w:t>
      </w:r>
      <w:r w:rsidR="00D33282" w:rsidRPr="00242B68">
        <w:t>o</w:t>
      </w:r>
      <w:r w:rsidRPr="00242B68">
        <w:t xml:space="preserve"> a facilitar la vinculación de la MAPE legítima con los COMPRADORES legítimos, el marco proporciona un excelente punto de partida para desarrollar el CRAFT.</w:t>
      </w:r>
    </w:p>
    <w:p w14:paraId="740B01B5" w14:textId="77777777" w:rsidR="003D56A7" w:rsidRPr="00242B68" w:rsidRDefault="003D56A7" w:rsidP="003D56A7">
      <w:pPr>
        <w:pStyle w:val="CodeText"/>
      </w:pPr>
    </w:p>
    <w:p w14:paraId="654D7C81" w14:textId="44266CA2" w:rsidR="003D56A7" w:rsidRPr="00242B68" w:rsidRDefault="003D56A7" w:rsidP="003D56A7">
      <w:pPr>
        <w:pStyle w:val="CodeText"/>
      </w:pPr>
      <w:r w:rsidRPr="00242B68">
        <w:t>En cuanto a los "riesgos que requieren desvinculación inmediata" (MÓDULO 3), solo unas pocas categorías y temas del marco consolidado son pertinentes (</w:t>
      </w:r>
      <w:r w:rsidRPr="00242B68">
        <w:fldChar w:fldCharType="begin"/>
      </w:r>
      <w:r w:rsidRPr="00242B68">
        <w:instrText xml:space="preserve"> REF _Ref485072624 \h  \* MERGEFORMAT </w:instrText>
      </w:r>
      <w:r w:rsidRPr="00242B68">
        <w:fldChar w:fldCharType="separate"/>
      </w:r>
      <w:r w:rsidR="00987744" w:rsidRPr="00242B68">
        <w:t>Figura 2</w:t>
      </w:r>
      <w:r w:rsidRPr="00242B68">
        <w:fldChar w:fldCharType="end"/>
      </w:r>
      <w:r w:rsidRPr="00242B68">
        <w:t xml:space="preserve">). Para </w:t>
      </w:r>
      <w:r w:rsidR="00C205B3">
        <w:t>los</w:t>
      </w:r>
      <w:r w:rsidRPr="00242B68">
        <w:t xml:space="preserve"> "riesgos que requieren desvinculación después de una mitigación fallida" (MÓDULO 4), entran en juego algunas categorías y temas adicionales. Aun así, a ese nivel, solo son pertinentes los temas y subtemas directamente </w:t>
      </w:r>
      <w:r w:rsidRPr="00242B68">
        <w:lastRenderedPageBreak/>
        <w:t xml:space="preserve">relacionados con los riesgos del Anexo II de la OCDE. Todos los otros temas cobran mayor relevancia en los niveles que tratan los riesgos no pertenecientes del Anexo II. </w:t>
      </w:r>
    </w:p>
    <w:p w14:paraId="68AE5586" w14:textId="11224A56" w:rsidR="003D56A7" w:rsidRPr="00242B68" w:rsidRDefault="003D56A7" w:rsidP="003D56A7">
      <w:pPr>
        <w:pStyle w:val="CodeText"/>
      </w:pPr>
      <w:r w:rsidRPr="00242B68">
        <w:t>Para los riesgos altos no pertenecientes del Anexo II (MÓDULO 5), un número todavía muy limitado de temas de gran relevancia fue identificado durante el trabajo de definición del alcance del CRAFT. Sin embargo, con el objetivo de</w:t>
      </w:r>
      <w:r w:rsidR="00A11C90" w:rsidRPr="00242B68">
        <w:t>l</w:t>
      </w:r>
      <w:r w:rsidRPr="00242B68">
        <w:t xml:space="preserve"> CRAFT de servir (más allá de llevar a los PMAPE a participar en el mercado) como un instrumento para la mejora continua y el desarrollo del sector global de la MAPE, es necesario abordar a largo plazo todos los temas y subtemas identificados en el Marco Consolidado de Temas para la Sostenibilidad, para así mitigar los riesgos medianos y bajos no pertenecientes del Anexo II (futuros MÓDULOS 6 y 7). Partir de un marco integral garantiza que la elaboración futura del Código no pase por alto ningún riesgo importante.</w:t>
      </w:r>
    </w:p>
    <w:p w14:paraId="0313EEC5" w14:textId="00E360D7" w:rsidR="003D56A7" w:rsidRPr="00242B68" w:rsidRDefault="003D56A7" w:rsidP="003D56A7">
      <w:pPr>
        <w:pStyle w:val="CodeText"/>
      </w:pPr>
      <w:r w:rsidRPr="00242B68">
        <w:t xml:space="preserve">Por lo tanto, el CRAFT adopta la propuesta de </w:t>
      </w:r>
      <w:sdt>
        <w:sdtPr>
          <w:alias w:val="No modifique este campo."/>
          <w:tag w:val="CitaviPlaceholder#549fef7b-8116-4298-99d3-5b744c308152"/>
          <w:id w:val="490300774"/>
        </w:sdtPr>
        <w:sdtContent>
          <w:r w:rsidRPr="00242B68">
            <w:fldChar w:fldCharType="begin"/>
          </w:r>
          <w:r w:rsidRPr="00242B68">
            <w:instrText>ADDIN CitaviPlaceholder{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}</w:instrText>
          </w:r>
          <w:r w:rsidRPr="00242B68">
            <w:fldChar w:fldCharType="separate"/>
          </w:r>
          <w:r w:rsidRPr="00242B68">
            <w:t>Kickler</w:t>
          </w:r>
          <w:r w:rsidR="005E1772" w:rsidRPr="00242B68">
            <w:t xml:space="preserve"> y </w:t>
          </w:r>
          <w:r w:rsidRPr="00242B68">
            <w:t>Franken</w:t>
          </w:r>
          <w:r w:rsidRPr="00242B68">
            <w:fldChar w:fldCharType="end"/>
          </w:r>
        </w:sdtContent>
      </w:sdt>
      <w:r w:rsidRPr="00242B68">
        <w:t xml:space="preserve"> </w:t>
      </w:r>
      <w:sdt>
        <w:sdtPr>
          <w:alias w:val="No modifique este campo."/>
          <w:tag w:val="CitaviPlaceholder#5e806391-f531-4353-a9c4-6e07da54f932"/>
          <w:id w:val="990063839"/>
        </w:sdtPr>
        <w:sdtContent>
          <w:r w:rsidRPr="00242B68">
            <w:fldChar w:fldCharType="begin"/>
          </w:r>
          <w:r w:rsidRPr="00242B68">
            <w:instrText>ADDIN CitaviPlaceholder{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}</w:instrText>
          </w:r>
          <w:r w:rsidRPr="00242B68">
            <w:fldChar w:fldCharType="separate"/>
          </w:r>
          <w:r w:rsidRPr="00242B68">
            <w:t>(2017)</w:t>
          </w:r>
          <w:r w:rsidRPr="00242B68">
            <w:fldChar w:fldCharType="end"/>
          </w:r>
        </w:sdtContent>
      </w:sdt>
      <w:r w:rsidRPr="00242B68">
        <w:t xml:space="preserve">: </w:t>
      </w:r>
      <w:r w:rsidRPr="00242B68">
        <w:rPr>
          <w:b/>
          <w:bCs/>
        </w:rPr>
        <w:t xml:space="preserve">Todos los temas y requisitos del Código están estructurados de acuerdo con el </w:t>
      </w:r>
      <w:r w:rsidRPr="00242B68">
        <w:rPr>
          <w:rStyle w:val="Textoennegrita"/>
        </w:rPr>
        <w:t>Marco Consolidado de Temas de Sostenibilidad para la Minería</w:t>
      </w:r>
      <w:r w:rsidRPr="00242B68">
        <w:t>.</w:t>
      </w:r>
    </w:p>
    <w:p w14:paraId="2E06CA02" w14:textId="3E293F17" w:rsidR="005C4AED" w:rsidRPr="00242B68" w:rsidRDefault="005C4AED" w:rsidP="003D56A7">
      <w:pPr>
        <w:pStyle w:val="CodeText"/>
      </w:pPr>
    </w:p>
    <w:p w14:paraId="4F663197" w14:textId="1E895EB3" w:rsidR="005C4AED" w:rsidRPr="00242B68" w:rsidRDefault="005C4AED" w:rsidP="003D56A7">
      <w:pPr>
        <w:pStyle w:val="CodeText"/>
      </w:pPr>
    </w:p>
    <w:p w14:paraId="1702C1A3" w14:textId="5FCB3E10" w:rsidR="005C4AED" w:rsidRPr="00242B68" w:rsidRDefault="005C4AED" w:rsidP="003D56A7">
      <w:pPr>
        <w:pStyle w:val="CodeText"/>
      </w:pPr>
    </w:p>
    <w:p w14:paraId="1318E054" w14:textId="3C62BB4D" w:rsidR="005C4AED" w:rsidRPr="00242B68" w:rsidRDefault="005C4AED" w:rsidP="003D56A7">
      <w:pPr>
        <w:pStyle w:val="CodeText"/>
      </w:pPr>
    </w:p>
    <w:p w14:paraId="32B84912" w14:textId="62D8180B" w:rsidR="005C4AED" w:rsidRPr="00242B68" w:rsidRDefault="005C4AED" w:rsidP="003D56A7">
      <w:pPr>
        <w:pStyle w:val="CodeText"/>
      </w:pPr>
    </w:p>
    <w:p w14:paraId="171F5C67" w14:textId="29289F4E" w:rsidR="005C4AED" w:rsidRPr="00242B68" w:rsidRDefault="005C4AED" w:rsidP="003D56A7">
      <w:pPr>
        <w:pStyle w:val="CodeText"/>
      </w:pPr>
    </w:p>
    <w:p w14:paraId="16743C8B" w14:textId="044365BC" w:rsidR="005C4AED" w:rsidRPr="00242B68" w:rsidRDefault="005C4AED" w:rsidP="003D56A7">
      <w:pPr>
        <w:pStyle w:val="CodeText"/>
      </w:pPr>
    </w:p>
    <w:p w14:paraId="28A28A7B" w14:textId="7EA75876" w:rsidR="005C4AED" w:rsidRPr="00242B68" w:rsidRDefault="005C4AED" w:rsidP="003D56A7">
      <w:pPr>
        <w:pStyle w:val="CodeText"/>
      </w:pPr>
    </w:p>
    <w:p w14:paraId="74F9A784" w14:textId="289C6E83" w:rsidR="005C4AED" w:rsidRPr="00242B68" w:rsidRDefault="005C4AED" w:rsidP="003D56A7">
      <w:pPr>
        <w:pStyle w:val="CodeText"/>
      </w:pPr>
    </w:p>
    <w:p w14:paraId="14485F4D" w14:textId="377CB9EE" w:rsidR="005C4AED" w:rsidRPr="00242B68" w:rsidRDefault="005C4AED" w:rsidP="003D56A7">
      <w:pPr>
        <w:pStyle w:val="CodeText"/>
      </w:pPr>
    </w:p>
    <w:p w14:paraId="46F5B8B3" w14:textId="5BBB91AE" w:rsidR="005C4AED" w:rsidRPr="00242B68" w:rsidRDefault="005C4AED" w:rsidP="003D56A7">
      <w:pPr>
        <w:pStyle w:val="CodeText"/>
      </w:pPr>
    </w:p>
    <w:p w14:paraId="45D09435" w14:textId="6DD2807B" w:rsidR="005C4AED" w:rsidRPr="00242B68" w:rsidRDefault="005C4AED" w:rsidP="003D56A7">
      <w:pPr>
        <w:pStyle w:val="CodeText"/>
      </w:pPr>
    </w:p>
    <w:p w14:paraId="3F97D69C" w14:textId="3F10F61D" w:rsidR="005C4AED" w:rsidRPr="00242B68" w:rsidRDefault="005C4AED" w:rsidP="003D56A7">
      <w:pPr>
        <w:pStyle w:val="CodeText"/>
      </w:pPr>
    </w:p>
    <w:p w14:paraId="08BE8F67" w14:textId="1190263B" w:rsidR="005C4AED" w:rsidRPr="00242B68" w:rsidRDefault="005C4AED" w:rsidP="003D56A7">
      <w:pPr>
        <w:pStyle w:val="CodeText"/>
      </w:pPr>
    </w:p>
    <w:p w14:paraId="621767AB" w14:textId="36F0FAD7" w:rsidR="005C4AED" w:rsidRPr="00242B68" w:rsidRDefault="005C4AED" w:rsidP="003D56A7">
      <w:pPr>
        <w:pStyle w:val="CodeText"/>
      </w:pPr>
    </w:p>
    <w:p w14:paraId="55D3DD46" w14:textId="3BDCB819" w:rsidR="005C4AED" w:rsidRPr="00242B68" w:rsidRDefault="005C4AED" w:rsidP="003D56A7">
      <w:pPr>
        <w:pStyle w:val="CodeText"/>
      </w:pPr>
    </w:p>
    <w:p w14:paraId="1D8F5F9D" w14:textId="2053DD48" w:rsidR="005C4AED" w:rsidRPr="00242B68" w:rsidRDefault="005C4AED" w:rsidP="003D56A7">
      <w:pPr>
        <w:pStyle w:val="CodeText"/>
      </w:pPr>
    </w:p>
    <w:p w14:paraId="4C5CE56D" w14:textId="22DA715F" w:rsidR="005C4AED" w:rsidRPr="00242B68" w:rsidRDefault="005C4AED" w:rsidP="003D56A7">
      <w:pPr>
        <w:pStyle w:val="CodeText"/>
      </w:pPr>
    </w:p>
    <w:p w14:paraId="313C1D22" w14:textId="6A367019" w:rsidR="005C4AED" w:rsidRPr="00242B68" w:rsidRDefault="005C4AED" w:rsidP="003D56A7">
      <w:pPr>
        <w:pStyle w:val="CodeText"/>
      </w:pPr>
    </w:p>
    <w:p w14:paraId="45776B9D" w14:textId="11683B88" w:rsidR="005C4AED" w:rsidRPr="00242B68" w:rsidRDefault="005C4AED" w:rsidP="003D56A7">
      <w:pPr>
        <w:pStyle w:val="CodeText"/>
      </w:pPr>
    </w:p>
    <w:p w14:paraId="66C08D8C" w14:textId="04031618" w:rsidR="005C4AED" w:rsidRPr="00242B68" w:rsidRDefault="005C4AED" w:rsidP="003D56A7">
      <w:pPr>
        <w:pStyle w:val="CodeText"/>
      </w:pPr>
    </w:p>
    <w:p w14:paraId="05734F38" w14:textId="33B2C92C" w:rsidR="005C4AED" w:rsidRPr="00242B68" w:rsidRDefault="005C4AED" w:rsidP="003D56A7">
      <w:pPr>
        <w:pStyle w:val="CodeText"/>
      </w:pPr>
    </w:p>
    <w:p w14:paraId="6CDC6ECE" w14:textId="5F93BC29" w:rsidR="005C4AED" w:rsidRPr="00242B68" w:rsidRDefault="005C4AED" w:rsidP="003D56A7">
      <w:pPr>
        <w:pStyle w:val="CodeText"/>
      </w:pPr>
    </w:p>
    <w:p w14:paraId="41A65D51" w14:textId="2656BFE6" w:rsidR="005C4AED" w:rsidRPr="00242B68" w:rsidRDefault="005C4AED" w:rsidP="003D56A7">
      <w:pPr>
        <w:pStyle w:val="CodeText"/>
      </w:pPr>
    </w:p>
    <w:p w14:paraId="4F88B41E" w14:textId="7FB63380" w:rsidR="005C4AED" w:rsidRPr="00242B68" w:rsidRDefault="005C4AED" w:rsidP="003D56A7">
      <w:pPr>
        <w:pStyle w:val="Sinespaciado"/>
      </w:pPr>
    </w:p>
    <w:tbl>
      <w:tblPr>
        <w:tblW w:w="5000" w:type="pct"/>
        <w:tblBorders>
          <w:top w:val="single" w:sz="4" w:space="0" w:color="EDEDED"/>
          <w:left w:val="single" w:sz="4" w:space="0" w:color="EDEDED"/>
          <w:bottom w:val="single" w:sz="4" w:space="0" w:color="EDEDED"/>
          <w:right w:val="single" w:sz="4" w:space="0" w:color="EDEDED"/>
          <w:insideH w:val="single" w:sz="4" w:space="0" w:color="EDEDED"/>
          <w:insideV w:val="single" w:sz="4" w:space="0" w:color="EDEDED"/>
        </w:tblBorders>
        <w:tblLook w:val="04A0" w:firstRow="1" w:lastRow="0" w:firstColumn="1" w:lastColumn="0" w:noHBand="0" w:noVBand="1"/>
      </w:tblPr>
      <w:tblGrid>
        <w:gridCol w:w="448"/>
        <w:gridCol w:w="1800"/>
        <w:gridCol w:w="377"/>
        <w:gridCol w:w="2076"/>
        <w:gridCol w:w="5042"/>
      </w:tblGrid>
      <w:tr w:rsidR="005C4AED" w:rsidRPr="00242B68" w14:paraId="42118D04" w14:textId="77777777" w:rsidTr="0070645D">
        <w:tc>
          <w:tcPr>
            <w:tcW w:w="238" w:type="pct"/>
            <w:tcBorders>
              <w:top w:val="single" w:sz="4" w:space="0" w:color="EDEDED"/>
              <w:left w:val="single" w:sz="4" w:space="0" w:color="EDEDED"/>
              <w:bottom w:val="single" w:sz="4" w:space="0" w:color="EDEDED"/>
              <w:right w:val="single" w:sz="4" w:space="0" w:color="EDEDED"/>
            </w:tcBorders>
            <w:shd w:val="clear" w:color="auto" w:fill="EDEDED"/>
          </w:tcPr>
          <w:p w14:paraId="6CC969B6" w14:textId="77777777" w:rsidR="005C4AED" w:rsidRPr="00242B68" w:rsidRDefault="005C4AED" w:rsidP="0070645D"/>
        </w:tc>
        <w:tc>
          <w:tcPr>
            <w:tcW w:w="932" w:type="pct"/>
            <w:tcBorders>
              <w:top w:val="single" w:sz="4" w:space="0" w:color="EDEDED"/>
              <w:left w:val="single" w:sz="4" w:space="0" w:color="EDEDED"/>
              <w:bottom w:val="single" w:sz="4" w:space="0" w:color="EDEDED"/>
              <w:right w:val="single" w:sz="4" w:space="0" w:color="EDEDED"/>
            </w:tcBorders>
            <w:shd w:val="clear" w:color="auto" w:fill="EDEDED"/>
            <w:hideMark/>
          </w:tcPr>
          <w:p w14:paraId="05E9615C" w14:textId="77777777" w:rsidR="005C4AED" w:rsidRPr="00242B68" w:rsidRDefault="005C4AED" w:rsidP="0070645D">
            <w:pPr>
              <w:rPr>
                <w:sz w:val="20"/>
                <w:szCs w:val="18"/>
              </w:rPr>
            </w:pPr>
            <w:r w:rsidRPr="00242B68">
              <w:rPr>
                <w:sz w:val="20"/>
                <w:szCs w:val="18"/>
              </w:rPr>
              <w:t>Categoría</w:t>
            </w:r>
          </w:p>
        </w:tc>
        <w:tc>
          <w:tcPr>
            <w:tcW w:w="1235" w:type="pct"/>
            <w:gridSpan w:val="2"/>
            <w:tcBorders>
              <w:top w:val="single" w:sz="4" w:space="0" w:color="EDEDED"/>
              <w:left w:val="single" w:sz="4" w:space="0" w:color="EDEDED"/>
              <w:bottom w:val="single" w:sz="4" w:space="0" w:color="EDEDED"/>
              <w:right w:val="single" w:sz="4" w:space="0" w:color="EDEDED"/>
            </w:tcBorders>
            <w:shd w:val="clear" w:color="auto" w:fill="EDEDED"/>
            <w:hideMark/>
          </w:tcPr>
          <w:p w14:paraId="6548ABCF" w14:textId="77777777" w:rsidR="005C4AED" w:rsidRPr="00242B68" w:rsidRDefault="005C4AED" w:rsidP="0070645D">
            <w:pPr>
              <w:rPr>
                <w:sz w:val="20"/>
                <w:szCs w:val="18"/>
              </w:rPr>
            </w:pPr>
            <w:r w:rsidRPr="00242B68">
              <w:rPr>
                <w:sz w:val="20"/>
                <w:szCs w:val="18"/>
              </w:rPr>
              <w:t>Temas</w:t>
            </w:r>
          </w:p>
        </w:tc>
        <w:tc>
          <w:tcPr>
            <w:tcW w:w="2596" w:type="pct"/>
            <w:tcBorders>
              <w:top w:val="single" w:sz="4" w:space="0" w:color="EDEDED"/>
              <w:left w:val="single" w:sz="4" w:space="0" w:color="EDEDED"/>
              <w:bottom w:val="single" w:sz="4" w:space="0" w:color="EDEDED"/>
              <w:right w:val="single" w:sz="4" w:space="0" w:color="EDEDED"/>
            </w:tcBorders>
            <w:shd w:val="clear" w:color="auto" w:fill="EDEDED"/>
            <w:hideMark/>
          </w:tcPr>
          <w:p w14:paraId="2FF4168B" w14:textId="77777777" w:rsidR="005C4AED" w:rsidRPr="00242B68" w:rsidRDefault="005C4AED" w:rsidP="0070645D">
            <w:pPr>
              <w:rPr>
                <w:sz w:val="20"/>
                <w:szCs w:val="18"/>
              </w:rPr>
            </w:pPr>
            <w:r w:rsidRPr="00242B68">
              <w:rPr>
                <w:sz w:val="20"/>
                <w:szCs w:val="18"/>
              </w:rPr>
              <w:t>Subtemas</w:t>
            </w:r>
          </w:p>
        </w:tc>
      </w:tr>
      <w:tr w:rsidR="005C4AED" w:rsidRPr="00242B68" w14:paraId="70EBCFDC" w14:textId="77777777" w:rsidTr="0070645D">
        <w:trPr>
          <w:trHeight w:val="697"/>
        </w:trPr>
        <w:tc>
          <w:tcPr>
            <w:tcW w:w="238" w:type="pct"/>
            <w:tcBorders>
              <w:top w:val="single" w:sz="4" w:space="0" w:color="EDEDED"/>
              <w:left w:val="single" w:sz="4" w:space="0" w:color="EDEDED"/>
              <w:bottom w:val="single" w:sz="4" w:space="0" w:color="EDEDED"/>
              <w:right w:val="single" w:sz="4" w:space="0" w:color="EDEDED"/>
            </w:tcBorders>
            <w:shd w:val="clear" w:color="auto" w:fill="EDEDED"/>
          </w:tcPr>
          <w:p w14:paraId="365BA6F9" w14:textId="77777777" w:rsidR="005C4AED" w:rsidRPr="00242B68" w:rsidRDefault="005C4AED" w:rsidP="0070645D">
            <w:pPr>
              <w:rPr>
                <w:noProof/>
              </w:rPr>
            </w:pPr>
          </w:p>
        </w:tc>
        <w:tc>
          <w:tcPr>
            <w:tcW w:w="1133" w:type="pct"/>
            <w:gridSpan w:val="2"/>
            <w:vMerge w:val="restart"/>
            <w:tcBorders>
              <w:top w:val="single" w:sz="4" w:space="0" w:color="EDEDED"/>
              <w:left w:val="single" w:sz="4" w:space="0" w:color="EDEDED"/>
              <w:bottom w:val="single" w:sz="4" w:space="0" w:color="EDEDED"/>
              <w:right w:val="single" w:sz="4" w:space="0" w:color="EDEDED"/>
            </w:tcBorders>
            <w:shd w:val="clear" w:color="auto" w:fill="EDEDED"/>
            <w:hideMark/>
          </w:tcPr>
          <w:p w14:paraId="75217419" w14:textId="152B2D67" w:rsidR="005C4AED" w:rsidRPr="00242B68" w:rsidRDefault="00416367" w:rsidP="0070645D">
            <w:pPr>
              <w:rPr>
                <w:sz w:val="18"/>
                <w:szCs w:val="18"/>
              </w:rPr>
            </w:pPr>
            <w:r w:rsidRPr="00242B68">
              <w:rPr>
                <w:noProof/>
                <w:lang w:val="en-US"/>
              </w:rPr>
              <mc:AlternateContent>
                <mc:Choice Requires="wps">
                  <w:drawing>
                    <wp:anchor distT="4294967295" distB="4294967295" distL="114300" distR="114300" simplePos="0" relativeHeight="251679744" behindDoc="0" locked="0" layoutInCell="1" allowOverlap="1" wp14:anchorId="2B793074" wp14:editId="6B1E165E">
                      <wp:simplePos x="0" y="0"/>
                      <wp:positionH relativeFrom="column">
                        <wp:posOffset>1134303</wp:posOffset>
                      </wp:positionH>
                      <wp:positionV relativeFrom="paragraph">
                        <wp:posOffset>252122</wp:posOffset>
                      </wp:positionV>
                      <wp:extent cx="219710" cy="0"/>
                      <wp:effectExtent l="0" t="0" r="0" b="0"/>
                      <wp:wrapNone/>
                      <wp:docPr id="27" name="Conector recto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19710" cy="0"/>
                              </a:xfrm>
                              <a:prstGeom prst="line">
                                <a:avLst/>
                              </a:prstGeom>
                              <a:noFill/>
                              <a:ln w="190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A178042" id="Conector recto 27" o:spid="_x0000_s1026" style="position:absolute;flip:y;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9.3pt,19.85pt" to="106.6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" strokecolor="#a5a5a5" strokeweight="1.5pt">
                      <v:stroke joinstyle="miter"/>
                      <o:lock v:ext="edit" shapetype="f"/>
                    </v:line>
                  </w:pict>
                </mc:Fallback>
              </mc:AlternateContent>
            </w:r>
            <w:r w:rsidR="00796308" w:rsidRPr="00242B68">
              <w:rPr>
                <w:noProof/>
                <w:lang w:val="en-US"/>
              </w:rPr>
              <mc:AlternateContent>
                <mc:Choice Requires="wps">
                  <w:drawing>
                    <wp:anchor distT="0" distB="0" distL="114300" distR="114300" simplePos="0" relativeHeight="251705344" behindDoc="0" locked="0" layoutInCell="1" allowOverlap="1" wp14:anchorId="2E973225" wp14:editId="62A9718B">
                      <wp:simplePos x="0" y="0"/>
                      <wp:positionH relativeFrom="column">
                        <wp:posOffset>1160559</wp:posOffset>
                      </wp:positionH>
                      <wp:positionV relativeFrom="paragraph">
                        <wp:posOffset>1718283</wp:posOffset>
                      </wp:positionV>
                      <wp:extent cx="173990" cy="1905"/>
                      <wp:effectExtent l="0" t="0" r="35560" b="36195"/>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990" cy="1905"/>
                              </a:xfrm>
                              <a:prstGeom prst="line">
                                <a:avLst/>
                              </a:prstGeom>
                              <a:noFill/>
                              <a:ln w="190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5E092A2" id="Conector recto 12"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4pt,135.3pt" to="105.1pt,1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" strokecolor="#a5a5a5" strokeweight="1.5pt">
                      <v:stroke joinstyle="miter"/>
                      <o:lock v:ext="edit" shapetype="f"/>
                    </v:line>
                  </w:pict>
                </mc:Fallback>
              </mc:AlternateContent>
            </w:r>
            <w:r w:rsidR="00C205B3" w:rsidRPr="00242B68">
              <w:rPr>
                <w:noProof/>
                <w:lang w:val="en-US"/>
              </w:rPr>
              <mc:AlternateContent>
                <mc:Choice Requires="wps">
                  <w:drawing>
                    <wp:anchor distT="0" distB="0" distL="114300" distR="114300" simplePos="0" relativeHeight="251664384" behindDoc="0" locked="0" layoutInCell="1" allowOverlap="1" wp14:anchorId="75FC5852" wp14:editId="2A404D82">
                      <wp:simplePos x="0" y="0"/>
                      <wp:positionH relativeFrom="margin">
                        <wp:posOffset>155575</wp:posOffset>
                      </wp:positionH>
                      <wp:positionV relativeFrom="paragraph">
                        <wp:posOffset>255878</wp:posOffset>
                      </wp:positionV>
                      <wp:extent cx="1069975" cy="982980"/>
                      <wp:effectExtent l="19050" t="0" r="34925" b="26670"/>
                      <wp:wrapNone/>
                      <wp:docPr id="18" name="Hexágon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9975" cy="982980"/>
                              </a:xfrm>
                              <a:prstGeom prst="hexagon">
                                <a:avLst/>
                              </a:prstGeom>
                              <a:solidFill>
                                <a:srgbClr val="002060"/>
                              </a:solidFill>
                              <a:ln w="12700" cap="flat" cmpd="sng" algn="ctr">
                                <a:solidFill>
                                  <a:srgbClr val="A5A5A5">
                                    <a:lumMod val="20000"/>
                                    <a:lumOff val="80000"/>
                                  </a:srgbClr>
                                </a:solidFill>
                                <a:prstDash val="solid"/>
                                <a:miter lim="800000"/>
                              </a:ln>
                              <a:effectLst/>
                            </wps:spPr>
                            <wps:txbx>
                              <w:txbxContent>
                                <w:p w14:paraId="515449D8" w14:textId="3ED3D7D5" w:rsidR="00DB62B6" w:rsidRDefault="00DB62B6" w:rsidP="005C4AED">
                                  <w:pPr>
                                    <w:jc w:val="center"/>
                                    <w:rPr>
                                      <w:sz w:val="18"/>
                                      <w:lang w:val="es-ES"/>
                                    </w:rPr>
                                  </w:pPr>
                                  <w:r>
                                    <w:rPr>
                                      <w:sz w:val="18"/>
                                      <w:lang w:val="es-ES"/>
                                    </w:rPr>
                                    <w:t>Derechos humanos y de los trabajadores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FC5852"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ágono 18" o:spid="_x0000_s1029" type="#_x0000_t9" style="position:absolute;margin-left:12.25pt;margin-top:20.15pt;width:84.25pt;height:77.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" adj="4961" fillcolor="#002060" strokecolor="#ededed" strokeweight="1pt">
                      <v:path arrowok="t"/>
                      <v:textbox>
                        <w:txbxContent>
                          <w:p w14:paraId="515449D8" w14:textId="3ED3D7D5" w:rsidR="00DB62B6" w:rsidRDefault="00DB62B6" w:rsidP="005C4AED">
                            <w:pPr>
                              <w:jc w:val="center"/>
                              <w:rPr>
                                <w:sz w:val="18"/>
                                <w:lang w:val="es-ES"/>
                              </w:rPr>
                            </w:pPr>
                            <w:r>
                              <w:rPr>
                                <w:sz w:val="18"/>
                                <w:lang w:val="es-ES"/>
                              </w:rPr>
                              <w:t>Derechos humanos y de los trabajadores</w:t>
                            </w:r>
                          </w:p>
                        </w:txbxContent>
                      </v:textbox>
                      <w10:wrap anchorx="margin"/>
                    </v:shape>
                  </w:pict>
                </mc:Fallback>
              </mc:AlternateContent>
            </w:r>
            <w:r w:rsidR="005C4AED" w:rsidRPr="00242B68">
              <w:rPr>
                <w:noProof/>
                <w:lang w:val="en-US"/>
              </w:rPr>
              <mc:AlternateContent>
                <mc:Choice Requires="wps">
                  <w:drawing>
                    <wp:anchor distT="0" distB="0" distL="114300" distR="114300" simplePos="0" relativeHeight="251680768" behindDoc="0" locked="0" layoutInCell="1" allowOverlap="1" wp14:anchorId="796B7BCC" wp14:editId="44E1AF0A">
                      <wp:simplePos x="0" y="0"/>
                      <wp:positionH relativeFrom="column">
                        <wp:posOffset>1160642</wp:posOffset>
                      </wp:positionH>
                      <wp:positionV relativeFrom="paragraph">
                        <wp:posOffset>1019810</wp:posOffset>
                      </wp:positionV>
                      <wp:extent cx="173990" cy="1905"/>
                      <wp:effectExtent l="0" t="0" r="35560" b="36195"/>
                      <wp:wrapNone/>
                      <wp:docPr id="29" name="Conector recto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990" cy="1905"/>
                              </a:xfrm>
                              <a:prstGeom prst="line">
                                <a:avLst/>
                              </a:prstGeom>
                              <a:noFill/>
                              <a:ln w="190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E241B92" id="Conector recto 29"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4pt,80.3pt" to="105.1pt,8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" strokecolor="#a5a5a5" strokeweight="1.5pt">
                      <v:stroke joinstyle="miter"/>
                      <o:lock v:ext="edit" shapetype="f"/>
                    </v:line>
                  </w:pict>
                </mc:Fallback>
              </mc:AlternateContent>
            </w:r>
            <w:r w:rsidR="005C4AED" w:rsidRPr="00242B68">
              <w:rPr>
                <w:noProof/>
                <w:lang w:val="en-US"/>
              </w:rPr>
              <mc:AlternateContent>
                <mc:Choice Requires="wps">
                  <w:drawing>
                    <wp:anchor distT="0" distB="0" distL="114300" distR="114300" simplePos="0" relativeHeight="251669504" behindDoc="0" locked="0" layoutInCell="1" allowOverlap="1" wp14:anchorId="6344A8FB" wp14:editId="0FF492F5">
                      <wp:simplePos x="0" y="0"/>
                      <wp:positionH relativeFrom="column">
                        <wp:posOffset>-25400</wp:posOffset>
                      </wp:positionH>
                      <wp:positionV relativeFrom="paragraph">
                        <wp:posOffset>758825</wp:posOffset>
                      </wp:positionV>
                      <wp:extent cx="182245" cy="2540"/>
                      <wp:effectExtent l="0" t="0" r="27305" b="35560"/>
                      <wp:wrapNone/>
                      <wp:docPr id="22" name="Conector recto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245" cy="2540"/>
                              </a:xfrm>
                              <a:prstGeom prst="line">
                                <a:avLst/>
                              </a:prstGeom>
                              <a:noFill/>
                              <a:ln w="190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CA7545E" id="Conector recto 2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59.75pt" to="12.35pt,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" strokecolor="#a5a5a5" strokeweight="1.5pt">
                      <v:stroke joinstyle="miter"/>
                      <o:lock v:ext="edit" shapetype="f"/>
                    </v:line>
                  </w:pict>
                </mc:Fallback>
              </mc:AlternateContent>
            </w:r>
            <w:r w:rsidR="005C4AED" w:rsidRPr="00242B68">
              <w:rPr>
                <w:noProof/>
                <w:lang w:val="en-US"/>
              </w:rPr>
              <mc:AlternateContent>
                <mc:Choice Requires="wps">
                  <w:drawing>
                    <wp:anchor distT="0" distB="0" distL="114300" distR="114300" simplePos="0" relativeHeight="251668480" behindDoc="0" locked="0" layoutInCell="1" allowOverlap="1" wp14:anchorId="5C139307" wp14:editId="65CB8B2B">
                      <wp:simplePos x="0" y="0"/>
                      <wp:positionH relativeFrom="column">
                        <wp:posOffset>-39370</wp:posOffset>
                      </wp:positionH>
                      <wp:positionV relativeFrom="paragraph">
                        <wp:posOffset>753745</wp:posOffset>
                      </wp:positionV>
                      <wp:extent cx="10795" cy="6616065"/>
                      <wp:effectExtent l="0" t="0" r="27305" b="32385"/>
                      <wp:wrapNone/>
                      <wp:docPr id="19" name="Conector recto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795" cy="6616065"/>
                              </a:xfrm>
                              <a:prstGeom prst="line">
                                <a:avLst/>
                              </a:prstGeom>
                              <a:noFill/>
                              <a:ln w="190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CE3D1C8" id="Conector recto 19"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pt,59.35pt" to="-2.25pt,58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" strokecolor="#a5a5a5" strokeweight="1.5pt">
                      <v:stroke joinstyle="miter"/>
                      <o:lock v:ext="edit" shapetype="f"/>
                    </v:line>
                  </w:pict>
                </mc:Fallback>
              </mc:AlternateContent>
            </w:r>
          </w:p>
        </w:tc>
        <w:tc>
          <w:tcPr>
            <w:tcW w:w="1034" w:type="pct"/>
            <w:tcBorders>
              <w:top w:val="single" w:sz="4" w:space="0" w:color="EDEDED"/>
              <w:left w:val="single" w:sz="4" w:space="0" w:color="EDEDED"/>
              <w:bottom w:val="single" w:sz="4" w:space="0" w:color="EDEDED"/>
              <w:right w:val="single" w:sz="4" w:space="0" w:color="EDEDED"/>
            </w:tcBorders>
            <w:shd w:val="clear" w:color="auto" w:fill="EDEDED"/>
            <w:hideMark/>
          </w:tcPr>
          <w:p w14:paraId="1F6FD487" w14:textId="39465A11" w:rsidR="005C4AED" w:rsidRPr="00242B68" w:rsidRDefault="005C4AED" w:rsidP="0070645D">
            <w:pPr>
              <w:rPr>
                <w:sz w:val="18"/>
                <w:szCs w:val="18"/>
              </w:rPr>
            </w:pPr>
            <w:r w:rsidRPr="00242B68">
              <w:rPr>
                <w:noProof/>
                <w:lang w:val="en-US"/>
              </w:rPr>
              <mc:AlternateContent>
                <mc:Choice Requires="wps">
                  <w:drawing>
                    <wp:anchor distT="0" distB="0" distL="114300" distR="114300" simplePos="0" relativeHeight="251663360" behindDoc="0" locked="0" layoutInCell="1" allowOverlap="1" wp14:anchorId="48550CDB" wp14:editId="34443992">
                      <wp:simplePos x="0" y="0"/>
                      <wp:positionH relativeFrom="column">
                        <wp:posOffset>-5328</wp:posOffset>
                      </wp:positionH>
                      <wp:positionV relativeFrom="paragraph">
                        <wp:posOffset>1766</wp:posOffset>
                      </wp:positionV>
                      <wp:extent cx="1112520" cy="747423"/>
                      <wp:effectExtent l="0" t="0" r="11430" b="14605"/>
                      <wp:wrapNone/>
                      <wp:docPr id="15" name="Rectángulo: esquinas redondeadas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2520" cy="747423"/>
                              </a:xfrm>
                              <a:prstGeom prst="roundRect">
                                <a:avLst/>
                              </a:prstGeom>
                              <a:solidFill>
                                <a:srgbClr val="002060"/>
                              </a:solidFill>
                              <a:ln w="12700" cap="flat" cmpd="sng" algn="ctr">
                                <a:solidFill>
                                  <a:srgbClr val="A5A5A5">
                                    <a:lumMod val="20000"/>
                                    <a:lumOff val="80000"/>
                                  </a:srgbClr>
                                </a:solidFill>
                                <a:prstDash val="solid"/>
                                <a:miter lim="800000"/>
                              </a:ln>
                              <a:effectLst/>
                            </wps:spPr>
                            <wps:txbx>
                              <w:txbxContent>
                                <w:p w14:paraId="3DE545FE" w14:textId="7B2A6A99" w:rsidR="00DB62B6" w:rsidRDefault="00DB62B6" w:rsidP="005C4AED">
                                  <w:pPr>
                                    <w:jc w:val="center"/>
                                    <w:rPr>
                                      <w:sz w:val="20"/>
                                      <w:lang w:val="es-ES"/>
                                    </w:rPr>
                                  </w:pPr>
                                  <w:r>
                                    <w:rPr>
                                      <w:sz w:val="18"/>
                                      <w:lang w:val="es-ES"/>
                                    </w:rPr>
                                    <w:t>Graves abusos contra los d</w:t>
                                  </w:r>
                                  <w:r>
                                    <w:rPr>
                                      <w:sz w:val="20"/>
                                      <w:lang w:val="es-ES"/>
                                    </w:rPr>
                                    <w:t>erechos humanos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48550CDB" id="Rectángulo: esquinas redondeadas 15" o:spid="_x0000_s1030" style="position:absolute;margin-left:-.4pt;margin-top:.15pt;width:87.6pt;height:5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" fillcolor="#002060" strokecolor="#ededed" strokeweight="1pt">
                      <v:stroke joinstyle="miter"/>
                      <v:path arrowok="t"/>
                      <v:textbox>
                        <w:txbxContent>
                          <w:p w14:paraId="3DE545FE" w14:textId="7B2A6A99" w:rsidR="00DB62B6" w:rsidRDefault="00DB62B6" w:rsidP="005C4AED">
                            <w:pPr>
                              <w:jc w:val="center"/>
                              <w:rPr>
                                <w:sz w:val="20"/>
                                <w:lang w:val="es-ES"/>
                              </w:rPr>
                            </w:pPr>
                            <w:r>
                              <w:rPr>
                                <w:sz w:val="18"/>
                                <w:lang w:val="es-ES"/>
                              </w:rPr>
                              <w:t>Graves abusos contra los d</w:t>
                            </w:r>
                            <w:r>
                              <w:rPr>
                                <w:sz w:val="20"/>
                                <w:lang w:val="es-ES"/>
                              </w:rPr>
                              <w:t>erechos humanos</w:t>
                            </w:r>
                          </w:p>
                        </w:txbxContent>
                      </v:textbox>
                    </v:roundrect>
                  </w:pict>
                </mc:Fallback>
              </mc:AlternateContent>
            </w:r>
            <w:r w:rsidRPr="00242B68">
              <w:rPr>
                <w:noProof/>
                <w:lang w:val="en-US"/>
              </w:rPr>
              <mc:AlternateContent>
                <mc:Choice Requires="wps">
                  <w:drawing>
                    <wp:anchor distT="4294967295" distB="4294967295" distL="114300" distR="114300" simplePos="0" relativeHeight="251691008" behindDoc="0" locked="0" layoutInCell="1" allowOverlap="1" wp14:anchorId="6CD52764" wp14:editId="46F3E913">
                      <wp:simplePos x="0" y="0"/>
                      <wp:positionH relativeFrom="column">
                        <wp:posOffset>1105535</wp:posOffset>
                      </wp:positionH>
                      <wp:positionV relativeFrom="paragraph">
                        <wp:posOffset>226694</wp:posOffset>
                      </wp:positionV>
                      <wp:extent cx="155575" cy="0"/>
                      <wp:effectExtent l="0" t="0" r="0" b="0"/>
                      <wp:wrapNone/>
                      <wp:docPr id="59" name="Conector recto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0"/>
                              </a:xfrm>
                              <a:prstGeom prst="line">
                                <a:avLst/>
                              </a:prstGeom>
                              <a:noFill/>
                              <a:ln w="190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E08FD84" id="Conector recto 59" o:spid="_x0000_s1026" style="position:absolute;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7.05pt,17.85pt" to="99.3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" strokecolor="#a5a5a5" strokeweight="1.5pt">
                      <v:stroke joinstyle="miter"/>
                      <o:lock v:ext="edit" shapetype="f"/>
                    </v:line>
                  </w:pict>
                </mc:Fallback>
              </mc:AlternateContent>
            </w:r>
          </w:p>
        </w:tc>
        <w:tc>
          <w:tcPr>
            <w:tcW w:w="2596" w:type="pct"/>
            <w:tcBorders>
              <w:top w:val="single" w:sz="4" w:space="0" w:color="EDEDED"/>
              <w:left w:val="single" w:sz="4" w:space="0" w:color="EDEDED"/>
              <w:bottom w:val="single" w:sz="4" w:space="0" w:color="EDEDED"/>
              <w:right w:val="single" w:sz="4" w:space="0" w:color="EDEDED"/>
            </w:tcBorders>
            <w:shd w:val="clear" w:color="auto" w:fill="EDEDED"/>
            <w:vAlign w:val="center"/>
          </w:tcPr>
          <w:p w14:paraId="2038F2D2" w14:textId="1E49F43E" w:rsidR="005C4AED" w:rsidRPr="00242B68" w:rsidRDefault="005C4AED" w:rsidP="0070645D">
            <w:pPr>
              <w:rPr>
                <w:sz w:val="18"/>
                <w:szCs w:val="18"/>
              </w:rPr>
            </w:pPr>
            <w:r w:rsidRPr="00242B68">
              <w:rPr>
                <w:sz w:val="18"/>
                <w:szCs w:val="18"/>
              </w:rPr>
              <w:t xml:space="preserve">Trabajo </w:t>
            </w:r>
            <w:r w:rsidR="00635DA9" w:rsidRPr="00242B68">
              <w:rPr>
                <w:sz w:val="18"/>
                <w:szCs w:val="18"/>
              </w:rPr>
              <w:t xml:space="preserve">infantil y educación </w:t>
            </w:r>
            <w:r w:rsidRPr="00242B68">
              <w:rPr>
                <w:sz w:val="18"/>
                <w:szCs w:val="18"/>
              </w:rPr>
              <w:t xml:space="preserve">/ Trabajo </w:t>
            </w:r>
            <w:r w:rsidR="00BF554B" w:rsidRPr="00242B68">
              <w:rPr>
                <w:sz w:val="18"/>
                <w:szCs w:val="18"/>
              </w:rPr>
              <w:t>forzoso</w:t>
            </w:r>
            <w:r w:rsidRPr="00242B68">
              <w:rPr>
                <w:sz w:val="18"/>
                <w:szCs w:val="18"/>
              </w:rPr>
              <w:t xml:space="preserve"> / Derechos </w:t>
            </w:r>
            <w:r w:rsidR="00BF554B" w:rsidRPr="00242B68">
              <w:rPr>
                <w:sz w:val="18"/>
                <w:szCs w:val="18"/>
              </w:rPr>
              <w:t>d</w:t>
            </w:r>
            <w:r w:rsidRPr="00242B68">
              <w:rPr>
                <w:sz w:val="18"/>
                <w:szCs w:val="18"/>
              </w:rPr>
              <w:t xml:space="preserve">e las </w:t>
            </w:r>
            <w:r w:rsidR="00BF554B" w:rsidRPr="00242B68">
              <w:rPr>
                <w:sz w:val="18"/>
                <w:szCs w:val="18"/>
              </w:rPr>
              <w:t>m</w:t>
            </w:r>
            <w:r w:rsidRPr="00242B68">
              <w:rPr>
                <w:sz w:val="18"/>
                <w:szCs w:val="18"/>
              </w:rPr>
              <w:t xml:space="preserve">ujeres / Discriminación y </w:t>
            </w:r>
            <w:r w:rsidR="00BF554B" w:rsidRPr="00242B68">
              <w:rPr>
                <w:sz w:val="18"/>
                <w:szCs w:val="18"/>
              </w:rPr>
              <w:t>d</w:t>
            </w:r>
            <w:r w:rsidRPr="00242B68">
              <w:rPr>
                <w:sz w:val="18"/>
                <w:szCs w:val="18"/>
              </w:rPr>
              <w:t xml:space="preserve">iversidad / Prácticas </w:t>
            </w:r>
            <w:r w:rsidR="00BF554B" w:rsidRPr="00242B68">
              <w:rPr>
                <w:sz w:val="18"/>
                <w:szCs w:val="18"/>
              </w:rPr>
              <w:t>disciplinarias y violencia</w:t>
            </w:r>
            <w:r w:rsidR="00416367" w:rsidRPr="00242B68">
              <w:rPr>
                <w:sz w:val="18"/>
                <w:szCs w:val="18"/>
              </w:rPr>
              <w:t xml:space="preserve"> (5)</w:t>
            </w:r>
          </w:p>
          <w:p w14:paraId="43C82979" w14:textId="77777777" w:rsidR="005C4AED" w:rsidRPr="00242B68" w:rsidRDefault="005C4AED" w:rsidP="0070645D">
            <w:pPr>
              <w:rPr>
                <w:sz w:val="18"/>
                <w:szCs w:val="18"/>
              </w:rPr>
            </w:pPr>
          </w:p>
        </w:tc>
      </w:tr>
      <w:tr w:rsidR="005C4AED" w:rsidRPr="00242B68" w14:paraId="67B8ED30" w14:textId="77777777" w:rsidTr="0070645D">
        <w:trPr>
          <w:trHeight w:val="985"/>
        </w:trPr>
        <w:tc>
          <w:tcPr>
            <w:tcW w:w="238" w:type="pct"/>
            <w:tcBorders>
              <w:top w:val="single" w:sz="4" w:space="0" w:color="EDEDED"/>
              <w:left w:val="single" w:sz="4" w:space="0" w:color="EDEDED"/>
              <w:bottom w:val="single" w:sz="4" w:space="0" w:color="EDEDED"/>
              <w:right w:val="single" w:sz="4" w:space="0" w:color="EDEDED"/>
            </w:tcBorders>
            <w:shd w:val="clear" w:color="auto" w:fill="EDEDED"/>
          </w:tcPr>
          <w:p w14:paraId="21922103" w14:textId="77777777" w:rsidR="005C4AED" w:rsidRPr="00242B68" w:rsidRDefault="005C4AED" w:rsidP="0070645D"/>
        </w:tc>
        <w:tc>
          <w:tcPr>
            <w:tcW w:w="1133" w:type="pct"/>
            <w:gridSpan w:val="2"/>
            <w:vMerge/>
            <w:tcBorders>
              <w:top w:val="single" w:sz="4" w:space="0" w:color="EDEDED"/>
              <w:left w:val="single" w:sz="4" w:space="0" w:color="EDEDED"/>
              <w:bottom w:val="single" w:sz="4" w:space="0" w:color="EDEDED"/>
              <w:right w:val="single" w:sz="4" w:space="0" w:color="EDEDED"/>
            </w:tcBorders>
            <w:shd w:val="clear" w:color="auto" w:fill="auto"/>
            <w:vAlign w:val="center"/>
            <w:hideMark/>
          </w:tcPr>
          <w:p w14:paraId="7E092DC1" w14:textId="77777777" w:rsidR="005C4AED" w:rsidRPr="00242B68" w:rsidRDefault="005C4AED" w:rsidP="0070645D">
            <w:pPr>
              <w:rPr>
                <w:sz w:val="18"/>
                <w:szCs w:val="18"/>
              </w:rPr>
            </w:pPr>
          </w:p>
        </w:tc>
        <w:tc>
          <w:tcPr>
            <w:tcW w:w="1034" w:type="pct"/>
            <w:tcBorders>
              <w:top w:val="single" w:sz="4" w:space="0" w:color="EDEDED"/>
              <w:left w:val="single" w:sz="4" w:space="0" w:color="EDEDED"/>
              <w:bottom w:val="single" w:sz="4" w:space="0" w:color="EDEDED"/>
              <w:right w:val="single" w:sz="4" w:space="0" w:color="EDEDED"/>
            </w:tcBorders>
            <w:shd w:val="clear" w:color="auto" w:fill="EDEDED"/>
            <w:hideMark/>
          </w:tcPr>
          <w:p w14:paraId="412D31C2" w14:textId="50652B00" w:rsidR="005C4AED" w:rsidRPr="00242B68" w:rsidRDefault="005C4AED" w:rsidP="0070645D">
            <w:pPr>
              <w:rPr>
                <w:noProof/>
                <w:sz w:val="18"/>
                <w:szCs w:val="18"/>
              </w:rPr>
            </w:pPr>
            <w:r w:rsidRPr="00242B68">
              <w:rPr>
                <w:noProof/>
                <w:lang w:val="en-US"/>
              </w:rPr>
              <mc:AlternateContent>
                <mc:Choice Requires="wps">
                  <w:drawing>
                    <wp:anchor distT="0" distB="0" distL="114300" distR="114300" simplePos="0" relativeHeight="251692032" behindDoc="0" locked="0" layoutInCell="1" allowOverlap="1" wp14:anchorId="01DB0C32" wp14:editId="2B0DDA71">
                      <wp:simplePos x="0" y="0"/>
                      <wp:positionH relativeFrom="column">
                        <wp:posOffset>1121383</wp:posOffset>
                      </wp:positionH>
                      <wp:positionV relativeFrom="paragraph">
                        <wp:posOffset>418327</wp:posOffset>
                      </wp:positionV>
                      <wp:extent cx="140970" cy="2540"/>
                      <wp:effectExtent l="0" t="0" r="30480" b="35560"/>
                      <wp:wrapNone/>
                      <wp:docPr id="60" name="Conector recto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970" cy="2540"/>
                              </a:xfrm>
                              <a:prstGeom prst="line">
                                <a:avLst/>
                              </a:prstGeom>
                              <a:noFill/>
                              <a:ln w="190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30D12D2" id="Conector recto 60"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3pt,32.95pt" to="99.4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" strokecolor="#a5a5a5" strokeweight="1.5pt">
                      <v:stroke joinstyle="miter"/>
                      <o:lock v:ext="edit" shapetype="f"/>
                    </v:line>
                  </w:pict>
                </mc:Fallback>
              </mc:AlternateContent>
            </w:r>
            <w:r w:rsidRPr="00242B68">
              <w:rPr>
                <w:noProof/>
                <w:lang w:val="en-US"/>
              </w:rPr>
              <mc:AlternateContent>
                <mc:Choice Requires="wps">
                  <w:drawing>
                    <wp:anchor distT="0" distB="0" distL="114300" distR="114300" simplePos="0" relativeHeight="251661312" behindDoc="0" locked="0" layoutInCell="1" allowOverlap="1" wp14:anchorId="4B6F9D73" wp14:editId="25F2C699">
                      <wp:simplePos x="0" y="0"/>
                      <wp:positionH relativeFrom="column">
                        <wp:posOffset>-35173</wp:posOffset>
                      </wp:positionH>
                      <wp:positionV relativeFrom="paragraph">
                        <wp:posOffset>253310</wp:posOffset>
                      </wp:positionV>
                      <wp:extent cx="1155065" cy="448310"/>
                      <wp:effectExtent l="0" t="0" r="26035" b="27940"/>
                      <wp:wrapNone/>
                      <wp:docPr id="35" name="Rectángulo: esquinas redondeadas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065" cy="448310"/>
                              </a:xfrm>
                              <a:prstGeom prst="roundRect">
                                <a:avLst/>
                              </a:prstGeom>
                              <a:solidFill>
                                <a:srgbClr val="002060"/>
                              </a:solidFill>
                              <a:ln w="12700" cap="flat" cmpd="sng" algn="ctr">
                                <a:solidFill>
                                  <a:srgbClr val="A5A5A5">
                                    <a:lumMod val="20000"/>
                                    <a:lumOff val="80000"/>
                                  </a:srgbClr>
                                </a:solidFill>
                                <a:prstDash val="solid"/>
                                <a:miter lim="800000"/>
                              </a:ln>
                              <a:effectLst/>
                            </wps:spPr>
                            <wps:txbx>
                              <w:txbxContent>
                                <w:p w14:paraId="609437FC" w14:textId="670682FD" w:rsidR="00DB62B6" w:rsidRDefault="00DB62B6" w:rsidP="005C4AED">
                                  <w:pPr>
                                    <w:jc w:val="center"/>
                                    <w:rPr>
                                      <w:sz w:val="18"/>
                                    </w:rPr>
                                  </w:pPr>
                                  <w:r>
                                    <w:rPr>
                                      <w:sz w:val="18"/>
                                    </w:rPr>
                                    <w:t>Condiciones de empleo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B6F9D73" id="Rectángulo: esquinas redondeadas 35" o:spid="_x0000_s1031" style="position:absolute;margin-left:-2.75pt;margin-top:19.95pt;width:90.95pt;height:3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" fillcolor="#002060" strokecolor="#ededed" strokeweight="1pt">
                      <v:stroke joinstyle="miter"/>
                      <v:path arrowok="t"/>
                      <v:textbox>
                        <w:txbxContent>
                          <w:p w14:paraId="609437FC" w14:textId="670682FD" w:rsidR="00DB62B6" w:rsidRDefault="00DB62B6" w:rsidP="005C4AED">
                            <w:pPr>
                              <w:jc w:val="center"/>
                              <w:rPr>
                                <w:sz w:val="18"/>
                              </w:rPr>
                            </w:pPr>
                            <w:r>
                              <w:rPr>
                                <w:sz w:val="18"/>
                              </w:rPr>
                              <w:t>Condiciones de empleo</w:t>
                            </w:r>
                          </w:p>
                        </w:txbxContent>
                      </v:textbox>
                    </v:roundrect>
                  </w:pict>
                </mc:Fallback>
              </mc:AlternateContent>
            </w:r>
          </w:p>
        </w:tc>
        <w:tc>
          <w:tcPr>
            <w:tcW w:w="2596" w:type="pct"/>
            <w:tcBorders>
              <w:top w:val="single" w:sz="4" w:space="0" w:color="EDEDED"/>
              <w:left w:val="single" w:sz="4" w:space="0" w:color="EDEDED"/>
              <w:bottom w:val="single" w:sz="4" w:space="0" w:color="EDEDED"/>
              <w:right w:val="single" w:sz="4" w:space="0" w:color="EDEDED"/>
            </w:tcBorders>
            <w:shd w:val="clear" w:color="auto" w:fill="EDEDED"/>
            <w:vAlign w:val="center"/>
            <w:hideMark/>
          </w:tcPr>
          <w:p w14:paraId="7DDAC800" w14:textId="6759A381" w:rsidR="005C4AED" w:rsidRPr="00242B68" w:rsidRDefault="005C4AED" w:rsidP="0070645D">
            <w:pPr>
              <w:rPr>
                <w:sz w:val="18"/>
                <w:szCs w:val="18"/>
              </w:rPr>
            </w:pPr>
            <w:r w:rsidRPr="00242B68">
              <w:rPr>
                <w:sz w:val="18"/>
                <w:szCs w:val="18"/>
              </w:rPr>
              <w:t xml:space="preserve">Mejora </w:t>
            </w:r>
            <w:r w:rsidR="00BF554B" w:rsidRPr="00242B68">
              <w:rPr>
                <w:sz w:val="18"/>
                <w:szCs w:val="18"/>
              </w:rPr>
              <w:t>c</w:t>
            </w:r>
            <w:r w:rsidRPr="00242B68">
              <w:rPr>
                <w:sz w:val="18"/>
                <w:szCs w:val="18"/>
              </w:rPr>
              <w:t xml:space="preserve">ontinua / Contrato </w:t>
            </w:r>
            <w:r w:rsidR="00BF554B" w:rsidRPr="00242B68">
              <w:rPr>
                <w:sz w:val="18"/>
                <w:szCs w:val="18"/>
              </w:rPr>
              <w:t xml:space="preserve">laboral y derechos </w:t>
            </w:r>
            <w:r w:rsidRPr="00242B68">
              <w:rPr>
                <w:sz w:val="18"/>
                <w:szCs w:val="18"/>
              </w:rPr>
              <w:t xml:space="preserve">/ Formas de </w:t>
            </w:r>
            <w:r w:rsidR="00BF554B" w:rsidRPr="00242B68">
              <w:rPr>
                <w:sz w:val="18"/>
                <w:szCs w:val="18"/>
              </w:rPr>
              <w:t>e</w:t>
            </w:r>
            <w:r w:rsidRPr="00242B68">
              <w:rPr>
                <w:sz w:val="18"/>
                <w:szCs w:val="18"/>
              </w:rPr>
              <w:t xml:space="preserve">mpleo / Salarios y </w:t>
            </w:r>
            <w:r w:rsidR="00BF554B" w:rsidRPr="00242B68">
              <w:rPr>
                <w:sz w:val="18"/>
                <w:szCs w:val="18"/>
              </w:rPr>
              <w:t xml:space="preserve">registro de empleados </w:t>
            </w:r>
            <w:r w:rsidRPr="00242B68">
              <w:rPr>
                <w:sz w:val="18"/>
                <w:szCs w:val="18"/>
              </w:rPr>
              <w:t xml:space="preserve">/ Horas </w:t>
            </w:r>
            <w:r w:rsidR="00BF554B" w:rsidRPr="00242B68">
              <w:rPr>
                <w:sz w:val="18"/>
                <w:szCs w:val="18"/>
              </w:rPr>
              <w:t>laborales y descanso</w:t>
            </w:r>
            <w:r w:rsidRPr="00242B68">
              <w:rPr>
                <w:sz w:val="18"/>
                <w:szCs w:val="18"/>
              </w:rPr>
              <w:t xml:space="preserve">/ Derechos de </w:t>
            </w:r>
            <w:r w:rsidR="002A22F3" w:rsidRPr="00242B68">
              <w:rPr>
                <w:sz w:val="18"/>
                <w:szCs w:val="18"/>
              </w:rPr>
              <w:t>l</w:t>
            </w:r>
            <w:r w:rsidRPr="00242B68">
              <w:rPr>
                <w:sz w:val="18"/>
                <w:szCs w:val="18"/>
              </w:rPr>
              <w:t xml:space="preserve">icencias / Seguridad </w:t>
            </w:r>
            <w:r w:rsidR="002A22F3" w:rsidRPr="00242B68">
              <w:rPr>
                <w:sz w:val="18"/>
                <w:szCs w:val="18"/>
              </w:rPr>
              <w:t>s</w:t>
            </w:r>
            <w:r w:rsidRPr="00242B68">
              <w:rPr>
                <w:sz w:val="18"/>
                <w:szCs w:val="18"/>
              </w:rPr>
              <w:t xml:space="preserve">ocial / Reducciones / Libertad de </w:t>
            </w:r>
            <w:r w:rsidR="002A22F3" w:rsidRPr="00242B68">
              <w:rPr>
                <w:sz w:val="18"/>
                <w:szCs w:val="18"/>
              </w:rPr>
              <w:t xml:space="preserve">asociación y negociación colectiva </w:t>
            </w:r>
            <w:r w:rsidRPr="00242B68">
              <w:rPr>
                <w:sz w:val="18"/>
                <w:szCs w:val="18"/>
              </w:rPr>
              <w:t xml:space="preserve">/ Comunicación y </w:t>
            </w:r>
            <w:r w:rsidR="002A22F3" w:rsidRPr="00242B68">
              <w:rPr>
                <w:sz w:val="18"/>
                <w:szCs w:val="18"/>
              </w:rPr>
              <w:t>q</w:t>
            </w:r>
            <w:r w:rsidRPr="00242B68">
              <w:rPr>
                <w:sz w:val="18"/>
                <w:szCs w:val="18"/>
              </w:rPr>
              <w:t>uejas</w:t>
            </w:r>
            <w:r w:rsidR="00416367" w:rsidRPr="00242B68">
              <w:rPr>
                <w:sz w:val="18"/>
                <w:szCs w:val="18"/>
              </w:rPr>
              <w:t xml:space="preserve"> (10)</w:t>
            </w:r>
          </w:p>
          <w:p w14:paraId="4D3790C0" w14:textId="77777777" w:rsidR="005C4AED" w:rsidRPr="00242B68" w:rsidRDefault="005C4AED" w:rsidP="0070645D">
            <w:pPr>
              <w:rPr>
                <w:sz w:val="18"/>
                <w:szCs w:val="18"/>
              </w:rPr>
            </w:pPr>
          </w:p>
        </w:tc>
      </w:tr>
      <w:tr w:rsidR="005C4AED" w:rsidRPr="00242B68" w14:paraId="7A6AF8EB" w14:textId="77777777" w:rsidTr="0070645D">
        <w:trPr>
          <w:trHeight w:val="1417"/>
        </w:trPr>
        <w:tc>
          <w:tcPr>
            <w:tcW w:w="238" w:type="pct"/>
            <w:tcBorders>
              <w:top w:val="single" w:sz="4" w:space="0" w:color="EDEDED"/>
              <w:left w:val="single" w:sz="4" w:space="0" w:color="EDEDED"/>
              <w:bottom w:val="single" w:sz="4" w:space="0" w:color="EDEDED"/>
              <w:right w:val="single" w:sz="4" w:space="0" w:color="EDEDED"/>
            </w:tcBorders>
            <w:shd w:val="clear" w:color="auto" w:fill="EDEDED"/>
          </w:tcPr>
          <w:p w14:paraId="3C7049AB" w14:textId="77777777" w:rsidR="005C4AED" w:rsidRPr="00242B68" w:rsidRDefault="005C4AED" w:rsidP="0070645D"/>
        </w:tc>
        <w:tc>
          <w:tcPr>
            <w:tcW w:w="1133" w:type="pct"/>
            <w:gridSpan w:val="2"/>
            <w:vMerge/>
            <w:tcBorders>
              <w:top w:val="single" w:sz="4" w:space="0" w:color="EDEDED"/>
              <w:left w:val="single" w:sz="4" w:space="0" w:color="EDEDED"/>
              <w:bottom w:val="single" w:sz="4" w:space="0" w:color="EDEDED"/>
              <w:right w:val="single" w:sz="4" w:space="0" w:color="EDEDED"/>
            </w:tcBorders>
            <w:shd w:val="clear" w:color="auto" w:fill="auto"/>
            <w:vAlign w:val="center"/>
            <w:hideMark/>
          </w:tcPr>
          <w:p w14:paraId="3AC6E8EF" w14:textId="77777777" w:rsidR="005C4AED" w:rsidRPr="00242B68" w:rsidRDefault="005C4AED" w:rsidP="0070645D">
            <w:pPr>
              <w:rPr>
                <w:sz w:val="18"/>
                <w:szCs w:val="18"/>
              </w:rPr>
            </w:pPr>
          </w:p>
        </w:tc>
        <w:tc>
          <w:tcPr>
            <w:tcW w:w="1034" w:type="pct"/>
            <w:tcBorders>
              <w:top w:val="single" w:sz="4" w:space="0" w:color="EDEDED"/>
              <w:left w:val="single" w:sz="4" w:space="0" w:color="EDEDED"/>
              <w:bottom w:val="single" w:sz="4" w:space="0" w:color="EDEDED"/>
              <w:right w:val="single" w:sz="4" w:space="0" w:color="EDEDED"/>
            </w:tcBorders>
            <w:shd w:val="clear" w:color="auto" w:fill="EDEDED"/>
            <w:hideMark/>
          </w:tcPr>
          <w:p w14:paraId="7BE2DB0F" w14:textId="720B6A22" w:rsidR="005C4AED" w:rsidRPr="00242B68" w:rsidRDefault="00395C20" w:rsidP="0070645D">
            <w:pPr>
              <w:rPr>
                <w:noProof/>
                <w:sz w:val="18"/>
                <w:szCs w:val="18"/>
              </w:rPr>
            </w:pPr>
            <w:r w:rsidRPr="00242B68">
              <w:rPr>
                <w:noProof/>
                <w:lang w:val="en-US"/>
              </w:rPr>
              <mc:AlternateContent>
                <mc:Choice Requires="wps">
                  <w:drawing>
                    <wp:anchor distT="4294967295" distB="4294967295" distL="114300" distR="114300" simplePos="0" relativeHeight="251693056" behindDoc="0" locked="0" layoutInCell="1" allowOverlap="1" wp14:anchorId="13F822F8" wp14:editId="2F6D6058">
                      <wp:simplePos x="0" y="0"/>
                      <wp:positionH relativeFrom="column">
                        <wp:posOffset>1120775</wp:posOffset>
                      </wp:positionH>
                      <wp:positionV relativeFrom="paragraph">
                        <wp:posOffset>338455</wp:posOffset>
                      </wp:positionV>
                      <wp:extent cx="155575" cy="0"/>
                      <wp:effectExtent l="0" t="0" r="0" b="0"/>
                      <wp:wrapNone/>
                      <wp:docPr id="61" name="Conector recto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0"/>
                              </a:xfrm>
                              <a:prstGeom prst="line">
                                <a:avLst/>
                              </a:prstGeom>
                              <a:noFill/>
                              <a:ln w="190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5CB4835" id="Conector recto 61" o:spid="_x0000_s1026" style="position:absolute;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8.25pt,26.65pt" to="100.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" strokecolor="#a5a5a5" strokeweight="1.5pt">
                      <v:stroke joinstyle="miter"/>
                      <o:lock v:ext="edit" shapetype="f"/>
                    </v:line>
                  </w:pict>
                </mc:Fallback>
              </mc:AlternateContent>
            </w:r>
            <w:r w:rsidR="005C4AED" w:rsidRPr="00242B68">
              <w:rPr>
                <w:noProof/>
                <w:lang w:val="en-US"/>
              </w:rPr>
              <mc:AlternateContent>
                <mc:Choice Requires="wps">
                  <w:drawing>
                    <wp:anchor distT="0" distB="0" distL="114300" distR="114300" simplePos="0" relativeHeight="251662336" behindDoc="0" locked="0" layoutInCell="1" allowOverlap="1" wp14:anchorId="31623493" wp14:editId="238431C3">
                      <wp:simplePos x="0" y="0"/>
                      <wp:positionH relativeFrom="column">
                        <wp:posOffset>-12065</wp:posOffset>
                      </wp:positionH>
                      <wp:positionV relativeFrom="paragraph">
                        <wp:posOffset>121920</wp:posOffset>
                      </wp:positionV>
                      <wp:extent cx="1155065" cy="448310"/>
                      <wp:effectExtent l="0" t="0" r="26035" b="27940"/>
                      <wp:wrapNone/>
                      <wp:docPr id="34" name="Rectángulo: esquinas redondeadas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065" cy="448310"/>
                              </a:xfrm>
                              <a:prstGeom prst="roundRect">
                                <a:avLst/>
                              </a:prstGeom>
                              <a:solidFill>
                                <a:srgbClr val="002060"/>
                              </a:solidFill>
                              <a:ln w="12700" cap="flat" cmpd="sng" algn="ctr">
                                <a:solidFill>
                                  <a:srgbClr val="A5A5A5">
                                    <a:lumMod val="20000"/>
                                    <a:lumOff val="80000"/>
                                  </a:srgbClr>
                                </a:solidFill>
                                <a:prstDash val="solid"/>
                                <a:miter lim="800000"/>
                              </a:ln>
                              <a:effectLst/>
                            </wps:spPr>
                            <wps:txbx>
                              <w:txbxContent>
                                <w:p w14:paraId="4CF73AE8" w14:textId="502A56C4" w:rsidR="00DB62B6" w:rsidRDefault="00DB62B6" w:rsidP="005C4AED">
                                  <w:pPr>
                                    <w:jc w:val="center"/>
                                    <w:rPr>
                                      <w:sz w:val="18"/>
                                      <w:lang w:val="es-ES"/>
                                    </w:rPr>
                                  </w:pPr>
                                  <w:r>
                                    <w:rPr>
                                      <w:sz w:val="18"/>
                                      <w:lang w:val="es-ES"/>
                                    </w:rPr>
                                    <w:t>Seguridad y salud en el trabajo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1623493" id="Rectángulo: esquinas redondeadas 34" o:spid="_x0000_s1032" style="position:absolute;margin-left:-.95pt;margin-top:9.6pt;width:90.95pt;height:3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" fillcolor="#002060" strokecolor="#ededed" strokeweight="1pt">
                      <v:stroke joinstyle="miter"/>
                      <v:path arrowok="t"/>
                      <v:textbox>
                        <w:txbxContent>
                          <w:p w14:paraId="4CF73AE8" w14:textId="502A56C4" w:rsidR="00DB62B6" w:rsidRDefault="00DB62B6" w:rsidP="005C4AED">
                            <w:pPr>
                              <w:jc w:val="center"/>
                              <w:rPr>
                                <w:sz w:val="18"/>
                                <w:lang w:val="es-ES"/>
                              </w:rPr>
                            </w:pPr>
                            <w:r>
                              <w:rPr>
                                <w:sz w:val="18"/>
                                <w:lang w:val="es-ES"/>
                              </w:rPr>
                              <w:t>Seguridad y salud en el trabajo</w:t>
                            </w:r>
                          </w:p>
                        </w:txbxContent>
                      </v:textbox>
                    </v:roundrect>
                  </w:pict>
                </mc:Fallback>
              </mc:AlternateContent>
            </w:r>
          </w:p>
        </w:tc>
        <w:tc>
          <w:tcPr>
            <w:tcW w:w="2596" w:type="pct"/>
            <w:tcBorders>
              <w:top w:val="single" w:sz="4" w:space="0" w:color="EDEDED"/>
              <w:left w:val="single" w:sz="4" w:space="0" w:color="EDEDED"/>
              <w:bottom w:val="single" w:sz="4" w:space="0" w:color="EDEDED"/>
              <w:right w:val="single" w:sz="4" w:space="0" w:color="EDEDED"/>
            </w:tcBorders>
            <w:shd w:val="clear" w:color="auto" w:fill="EDEDED"/>
            <w:vAlign w:val="center"/>
            <w:hideMark/>
          </w:tcPr>
          <w:p w14:paraId="48FABE2B" w14:textId="34D888F8" w:rsidR="005C4AED" w:rsidRPr="00242B68" w:rsidRDefault="005C4AED" w:rsidP="0070645D">
            <w:pPr>
              <w:rPr>
                <w:sz w:val="18"/>
                <w:szCs w:val="18"/>
              </w:rPr>
            </w:pPr>
            <w:r w:rsidRPr="00242B68">
              <w:rPr>
                <w:sz w:val="18"/>
                <w:szCs w:val="18"/>
              </w:rPr>
              <w:t xml:space="preserve">Manejo de </w:t>
            </w:r>
            <w:r w:rsidR="002A22F3" w:rsidRPr="00242B68">
              <w:rPr>
                <w:sz w:val="18"/>
                <w:szCs w:val="18"/>
              </w:rPr>
              <w:t xml:space="preserve">seguridad y salud en el trabajo </w:t>
            </w:r>
            <w:r w:rsidRPr="00242B68">
              <w:rPr>
                <w:sz w:val="18"/>
                <w:szCs w:val="18"/>
              </w:rPr>
              <w:t xml:space="preserve">/ Comité </w:t>
            </w:r>
            <w:r w:rsidR="002A22F3" w:rsidRPr="00242B68">
              <w:rPr>
                <w:sz w:val="18"/>
                <w:szCs w:val="18"/>
              </w:rPr>
              <w:t xml:space="preserve">de seguridad y salud </w:t>
            </w:r>
            <w:r w:rsidRPr="00242B68">
              <w:rPr>
                <w:sz w:val="18"/>
                <w:szCs w:val="18"/>
              </w:rPr>
              <w:t xml:space="preserve">/ Riesgos en el lugar de </w:t>
            </w:r>
            <w:r w:rsidR="002A22F3" w:rsidRPr="00242B68">
              <w:rPr>
                <w:sz w:val="18"/>
                <w:szCs w:val="18"/>
              </w:rPr>
              <w:t xml:space="preserve">trabajo y maquinaria </w:t>
            </w:r>
            <w:r w:rsidRPr="00242B68">
              <w:rPr>
                <w:sz w:val="18"/>
                <w:szCs w:val="18"/>
              </w:rPr>
              <w:t xml:space="preserve">/ Equipos de Protección Personal / Capacitación en </w:t>
            </w:r>
            <w:r w:rsidR="002A22F3" w:rsidRPr="00242B68">
              <w:rPr>
                <w:sz w:val="18"/>
                <w:szCs w:val="18"/>
              </w:rPr>
              <w:t xml:space="preserve">seguridad y salud </w:t>
            </w:r>
            <w:r w:rsidRPr="00242B68">
              <w:rPr>
                <w:sz w:val="18"/>
                <w:szCs w:val="18"/>
              </w:rPr>
              <w:t xml:space="preserve">en el trabajo, Seguridad en </w:t>
            </w:r>
            <w:r w:rsidR="002A22F3" w:rsidRPr="00242B68">
              <w:rPr>
                <w:sz w:val="18"/>
                <w:szCs w:val="18"/>
              </w:rPr>
              <w:t>construcción y transporte</w:t>
            </w:r>
            <w:r w:rsidRPr="00242B68">
              <w:rPr>
                <w:sz w:val="18"/>
                <w:szCs w:val="18"/>
              </w:rPr>
              <w:t xml:space="preserve">/ Electricidad / Preparación de </w:t>
            </w:r>
            <w:r w:rsidR="002A22F3" w:rsidRPr="00242B68">
              <w:rPr>
                <w:sz w:val="18"/>
                <w:szCs w:val="18"/>
              </w:rPr>
              <w:t>e</w:t>
            </w:r>
            <w:r w:rsidRPr="00242B68">
              <w:rPr>
                <w:sz w:val="18"/>
                <w:szCs w:val="18"/>
              </w:rPr>
              <w:t xml:space="preserve">mergencias / Primeros </w:t>
            </w:r>
            <w:r w:rsidR="002A22F3" w:rsidRPr="00242B68">
              <w:rPr>
                <w:sz w:val="18"/>
                <w:szCs w:val="18"/>
              </w:rPr>
              <w:t>a</w:t>
            </w:r>
            <w:r w:rsidRPr="00242B68">
              <w:rPr>
                <w:sz w:val="18"/>
                <w:szCs w:val="18"/>
              </w:rPr>
              <w:t xml:space="preserve">uxilios / Atención </w:t>
            </w:r>
            <w:r w:rsidR="002A22F3" w:rsidRPr="00242B68">
              <w:rPr>
                <w:sz w:val="18"/>
                <w:szCs w:val="18"/>
              </w:rPr>
              <w:t>m</w:t>
            </w:r>
            <w:r w:rsidRPr="00242B68">
              <w:rPr>
                <w:sz w:val="18"/>
                <w:szCs w:val="18"/>
              </w:rPr>
              <w:t xml:space="preserve">édica / Sustancias </w:t>
            </w:r>
            <w:r w:rsidR="002A22F3" w:rsidRPr="00242B68">
              <w:rPr>
                <w:sz w:val="18"/>
                <w:szCs w:val="18"/>
              </w:rPr>
              <w:t>p</w:t>
            </w:r>
            <w:r w:rsidRPr="00242B68">
              <w:rPr>
                <w:sz w:val="18"/>
                <w:szCs w:val="18"/>
              </w:rPr>
              <w:t xml:space="preserve">eligrosas / Producción y </w:t>
            </w:r>
            <w:r w:rsidR="002A22F3" w:rsidRPr="00242B68">
              <w:rPr>
                <w:sz w:val="18"/>
                <w:szCs w:val="18"/>
              </w:rPr>
              <w:t xml:space="preserve">uso de mercurio </w:t>
            </w:r>
            <w:r w:rsidRPr="00242B68">
              <w:rPr>
                <w:sz w:val="18"/>
                <w:szCs w:val="18"/>
              </w:rPr>
              <w:t xml:space="preserve">/ Uso de </w:t>
            </w:r>
            <w:r w:rsidR="002A22F3" w:rsidRPr="00242B68">
              <w:rPr>
                <w:sz w:val="18"/>
                <w:szCs w:val="18"/>
              </w:rPr>
              <w:t>c</w:t>
            </w:r>
            <w:r w:rsidRPr="00242B68">
              <w:rPr>
                <w:sz w:val="18"/>
                <w:szCs w:val="18"/>
              </w:rPr>
              <w:t xml:space="preserve">ianuro / Exposición a </w:t>
            </w:r>
            <w:r w:rsidR="002A22F3" w:rsidRPr="00242B68">
              <w:rPr>
                <w:sz w:val="18"/>
                <w:szCs w:val="18"/>
              </w:rPr>
              <w:t>s</w:t>
            </w:r>
            <w:r w:rsidRPr="00242B68">
              <w:rPr>
                <w:sz w:val="18"/>
                <w:szCs w:val="18"/>
              </w:rPr>
              <w:t>ilicatos</w:t>
            </w:r>
            <w:r w:rsidR="00395C20" w:rsidRPr="00242B68">
              <w:rPr>
                <w:sz w:val="18"/>
                <w:szCs w:val="18"/>
              </w:rPr>
              <w:t xml:space="preserve"> (14)</w:t>
            </w:r>
          </w:p>
          <w:p w14:paraId="565E4ADE" w14:textId="77777777" w:rsidR="005C4AED" w:rsidRPr="00242B68" w:rsidRDefault="005C4AED" w:rsidP="0070645D">
            <w:pPr>
              <w:rPr>
                <w:sz w:val="18"/>
                <w:szCs w:val="18"/>
              </w:rPr>
            </w:pPr>
          </w:p>
        </w:tc>
      </w:tr>
      <w:tr w:rsidR="005C4AED" w:rsidRPr="00242B68" w14:paraId="39F78945" w14:textId="77777777" w:rsidTr="0070645D">
        <w:trPr>
          <w:trHeight w:val="985"/>
        </w:trPr>
        <w:tc>
          <w:tcPr>
            <w:tcW w:w="238" w:type="pct"/>
            <w:tcBorders>
              <w:top w:val="single" w:sz="4" w:space="0" w:color="EDEDED"/>
              <w:left w:val="single" w:sz="4" w:space="0" w:color="EDEDED"/>
              <w:bottom w:val="single" w:sz="4" w:space="0" w:color="EDEDED"/>
              <w:right w:val="single" w:sz="4" w:space="0" w:color="EDEDED"/>
            </w:tcBorders>
            <w:shd w:val="clear" w:color="auto" w:fill="EDEDED"/>
          </w:tcPr>
          <w:p w14:paraId="74DC3A24" w14:textId="77777777" w:rsidR="005C4AED" w:rsidRPr="00242B68" w:rsidRDefault="005C4AED" w:rsidP="0070645D"/>
        </w:tc>
        <w:tc>
          <w:tcPr>
            <w:tcW w:w="1133" w:type="pct"/>
            <w:gridSpan w:val="2"/>
            <w:vMerge w:val="restart"/>
            <w:tcBorders>
              <w:top w:val="single" w:sz="4" w:space="0" w:color="EDEDED"/>
              <w:left w:val="single" w:sz="4" w:space="0" w:color="EDEDED"/>
              <w:bottom w:val="single" w:sz="4" w:space="0" w:color="EDEDED"/>
              <w:right w:val="single" w:sz="4" w:space="0" w:color="EDEDED"/>
            </w:tcBorders>
            <w:shd w:val="clear" w:color="auto" w:fill="EDEDED"/>
            <w:hideMark/>
          </w:tcPr>
          <w:p w14:paraId="3FAF7123" w14:textId="7DF0112A" w:rsidR="005C4AED" w:rsidRPr="00242B68" w:rsidRDefault="005C4AED" w:rsidP="0070645D">
            <w:pPr>
              <w:rPr>
                <w:sz w:val="18"/>
                <w:szCs w:val="18"/>
              </w:rPr>
            </w:pPr>
            <w:r w:rsidRPr="00242B68">
              <w:rPr>
                <w:noProof/>
                <w:lang w:val="en-US"/>
              </w:rPr>
              <mc:AlternateContent>
                <mc:Choice Requires="wps">
                  <w:drawing>
                    <wp:anchor distT="4294967295" distB="4294967295" distL="114300" distR="114300" simplePos="0" relativeHeight="251682816" behindDoc="0" locked="0" layoutInCell="1" allowOverlap="1" wp14:anchorId="1F87B2E3" wp14:editId="3E10E26E">
                      <wp:simplePos x="0" y="0"/>
                      <wp:positionH relativeFrom="column">
                        <wp:posOffset>1009926</wp:posOffset>
                      </wp:positionH>
                      <wp:positionV relativeFrom="paragraph">
                        <wp:posOffset>1049876</wp:posOffset>
                      </wp:positionV>
                      <wp:extent cx="360045" cy="0"/>
                      <wp:effectExtent l="0" t="0" r="0" b="0"/>
                      <wp:wrapNone/>
                      <wp:docPr id="32" name="Conector recto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60045" cy="0"/>
                              </a:xfrm>
                              <a:prstGeom prst="line">
                                <a:avLst/>
                              </a:prstGeom>
                              <a:noFill/>
                              <a:ln w="190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977CA7D" id="Conector recto 32" o:spid="_x0000_s1026" style="position:absolute;flip:y;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9.5pt,82.65pt" to="107.85pt,8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" strokecolor="#a5a5a5" strokeweight="1.5pt">
                      <v:stroke joinstyle="miter"/>
                      <o:lock v:ext="edit" shapetype="f"/>
                    </v:line>
                  </w:pict>
                </mc:Fallback>
              </mc:AlternateContent>
            </w:r>
            <w:r w:rsidRPr="00242B68">
              <w:rPr>
                <w:noProof/>
                <w:lang w:val="en-US"/>
              </w:rPr>
              <mc:AlternateContent>
                <mc:Choice Requires="wps">
                  <w:drawing>
                    <wp:anchor distT="4294967295" distB="4294967295" distL="114300" distR="114300" simplePos="0" relativeHeight="251670528" behindDoc="0" locked="0" layoutInCell="1" allowOverlap="1" wp14:anchorId="33E66CE2" wp14:editId="7FF7069D">
                      <wp:simplePos x="0" y="0"/>
                      <wp:positionH relativeFrom="column">
                        <wp:posOffset>-13335</wp:posOffset>
                      </wp:positionH>
                      <wp:positionV relativeFrom="paragraph">
                        <wp:posOffset>522604</wp:posOffset>
                      </wp:positionV>
                      <wp:extent cx="155575" cy="0"/>
                      <wp:effectExtent l="0" t="0" r="0" b="0"/>
                      <wp:wrapNone/>
                      <wp:docPr id="16" name="Conector recto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0"/>
                              </a:xfrm>
                              <a:prstGeom prst="line">
                                <a:avLst/>
                              </a:prstGeom>
                              <a:noFill/>
                              <a:ln w="190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9267A23" id="Conector recto 16"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05pt,41.15pt" to="11.2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" strokecolor="#a5a5a5" strokeweight="1.5pt">
                      <v:stroke joinstyle="miter"/>
                      <o:lock v:ext="edit" shapetype="f"/>
                    </v:line>
                  </w:pict>
                </mc:Fallback>
              </mc:AlternateContent>
            </w:r>
            <w:r w:rsidRPr="00242B68">
              <w:rPr>
                <w:noProof/>
                <w:lang w:val="en-US"/>
              </w:rPr>
              <mc:AlternateContent>
                <mc:Choice Requires="wps">
                  <w:drawing>
                    <wp:anchor distT="0" distB="0" distL="114300" distR="114300" simplePos="0" relativeHeight="251665408" behindDoc="0" locked="0" layoutInCell="1" allowOverlap="1" wp14:anchorId="29EBD958" wp14:editId="320EF889">
                      <wp:simplePos x="0" y="0"/>
                      <wp:positionH relativeFrom="margin">
                        <wp:posOffset>133985</wp:posOffset>
                      </wp:positionH>
                      <wp:positionV relativeFrom="paragraph">
                        <wp:posOffset>85090</wp:posOffset>
                      </wp:positionV>
                      <wp:extent cx="1095375" cy="862330"/>
                      <wp:effectExtent l="19050" t="0" r="28575" b="13970"/>
                      <wp:wrapNone/>
                      <wp:docPr id="52" name="Hexágono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5375" cy="862330"/>
                              </a:xfrm>
                              <a:prstGeom prst="hexagon">
                                <a:avLst/>
                              </a:prstGeom>
                              <a:solidFill>
                                <a:srgbClr val="FF6600"/>
                              </a:solidFill>
                              <a:ln w="12700" cap="flat" cmpd="sng" algn="ctr">
                                <a:solidFill>
                                  <a:srgbClr val="A5A5A5">
                                    <a:lumMod val="20000"/>
                                    <a:lumOff val="80000"/>
                                  </a:srgbClr>
                                </a:solidFill>
                                <a:prstDash val="solid"/>
                                <a:miter lim="800000"/>
                              </a:ln>
                              <a:effectLst/>
                            </wps:spPr>
                            <wps:txbx>
                              <w:txbxContent>
                                <w:p w14:paraId="4983871E" w14:textId="199F7DCB" w:rsidR="00DB62B6" w:rsidRDefault="00DB62B6" w:rsidP="005C4AED">
                                  <w:pPr>
                                    <w:jc w:val="center"/>
                                    <w:rPr>
                                      <w:sz w:val="18"/>
                                      <w:lang w:val="es-ES"/>
                                    </w:rPr>
                                  </w:pPr>
                                  <w:r>
                                    <w:rPr>
                                      <w:sz w:val="18"/>
                                      <w:lang w:val="es-ES"/>
                                    </w:rPr>
                                    <w:t>Bienestar social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EBD958" id="Hexágono 52" o:spid="_x0000_s1033" type="#_x0000_t9" style="position:absolute;margin-left:10.55pt;margin-top:6.7pt;width:86.25pt;height:67.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" adj="4251" fillcolor="#f60" strokecolor="#ededed" strokeweight="1pt">
                      <v:path arrowok="t"/>
                      <v:textbox>
                        <w:txbxContent>
                          <w:p w14:paraId="4983871E" w14:textId="199F7DCB" w:rsidR="00DB62B6" w:rsidRDefault="00DB62B6" w:rsidP="005C4AED">
                            <w:pPr>
                              <w:jc w:val="center"/>
                              <w:rPr>
                                <w:sz w:val="18"/>
                                <w:lang w:val="es-ES"/>
                              </w:rPr>
                            </w:pPr>
                            <w:r>
                              <w:rPr>
                                <w:sz w:val="18"/>
                                <w:lang w:val="es-ES"/>
                              </w:rPr>
                              <w:t>Bienestar social</w:t>
                            </w:r>
                          </w:p>
                        </w:txbxContent>
                      </v:textbox>
                      <w10:wrap anchorx="margin"/>
                    </v:shape>
                  </w:pict>
                </mc:Fallback>
              </mc:AlternateContent>
            </w:r>
          </w:p>
        </w:tc>
        <w:tc>
          <w:tcPr>
            <w:tcW w:w="1034" w:type="pct"/>
            <w:tcBorders>
              <w:top w:val="single" w:sz="4" w:space="0" w:color="EDEDED"/>
              <w:left w:val="single" w:sz="4" w:space="0" w:color="EDEDED"/>
              <w:bottom w:val="single" w:sz="4" w:space="0" w:color="EDEDED"/>
              <w:right w:val="single" w:sz="4" w:space="0" w:color="EDEDED"/>
            </w:tcBorders>
            <w:shd w:val="clear" w:color="auto" w:fill="EDEDED"/>
            <w:hideMark/>
          </w:tcPr>
          <w:p w14:paraId="48942182" w14:textId="7A451AF6" w:rsidR="005C4AED" w:rsidRPr="00242B68" w:rsidRDefault="005C4AED" w:rsidP="0070645D">
            <w:pPr>
              <w:rPr>
                <w:noProof/>
                <w:sz w:val="18"/>
                <w:szCs w:val="18"/>
              </w:rPr>
            </w:pPr>
            <w:r w:rsidRPr="00242B68">
              <w:rPr>
                <w:noProof/>
                <w:lang w:val="en-US"/>
              </w:rPr>
              <mc:AlternateContent>
                <mc:Choice Requires="wps">
                  <w:drawing>
                    <wp:anchor distT="0" distB="0" distL="114300" distR="114300" simplePos="0" relativeHeight="251694080" behindDoc="0" locked="0" layoutInCell="1" allowOverlap="1" wp14:anchorId="57FDC422" wp14:editId="6A633069">
                      <wp:simplePos x="0" y="0"/>
                      <wp:positionH relativeFrom="column">
                        <wp:posOffset>1167765</wp:posOffset>
                      </wp:positionH>
                      <wp:positionV relativeFrom="paragraph">
                        <wp:posOffset>212725</wp:posOffset>
                      </wp:positionV>
                      <wp:extent cx="138430" cy="1905"/>
                      <wp:effectExtent l="0" t="0" r="33020" b="36195"/>
                      <wp:wrapNone/>
                      <wp:docPr id="62" name="Conector recto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8430" cy="1905"/>
                              </a:xfrm>
                              <a:prstGeom prst="line">
                                <a:avLst/>
                              </a:prstGeom>
                              <a:noFill/>
                              <a:ln w="190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7E4093D" id="Conector recto 62"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95pt,16.75pt" to="102.8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" strokecolor="#a5a5a5" strokeweight="1.5pt">
                      <v:stroke joinstyle="miter"/>
                      <o:lock v:ext="edit" shapetype="f"/>
                    </v:line>
                  </w:pict>
                </mc:Fallback>
              </mc:AlternateContent>
            </w:r>
            <w:r w:rsidRPr="00242B68">
              <w:rPr>
                <w:noProof/>
                <w:lang w:val="en-US"/>
              </w:rPr>
              <mc:AlternateContent>
                <mc:Choice Requires="wps">
                  <w:drawing>
                    <wp:anchor distT="0" distB="0" distL="114300" distR="114300" simplePos="0" relativeHeight="251681792" behindDoc="0" locked="0" layoutInCell="1" allowOverlap="1" wp14:anchorId="3D5A2AE9" wp14:editId="5563055B">
                      <wp:simplePos x="0" y="0"/>
                      <wp:positionH relativeFrom="column">
                        <wp:posOffset>-335280</wp:posOffset>
                      </wp:positionH>
                      <wp:positionV relativeFrom="paragraph">
                        <wp:posOffset>229235</wp:posOffset>
                      </wp:positionV>
                      <wp:extent cx="361950" cy="4445"/>
                      <wp:effectExtent l="0" t="0" r="19050" b="33655"/>
                      <wp:wrapNone/>
                      <wp:docPr id="31" name="Conector recto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61950" cy="4445"/>
                              </a:xfrm>
                              <a:prstGeom prst="line">
                                <a:avLst/>
                              </a:prstGeom>
                              <a:noFill/>
                              <a:ln w="190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924CE91" id="Conector recto 31"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4pt,18.05pt" to="2.1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" strokecolor="#a5a5a5" strokeweight="1.5pt">
                      <v:stroke joinstyle="miter"/>
                      <o:lock v:ext="edit" shapetype="f"/>
                    </v:line>
                  </w:pict>
                </mc:Fallback>
              </mc:AlternateContent>
            </w:r>
            <w:r w:rsidRPr="00242B68">
              <w:rPr>
                <w:noProof/>
                <w:lang w:val="en-US"/>
              </w:rPr>
              <mc:AlternateContent>
                <mc:Choice Requires="wps">
                  <w:drawing>
                    <wp:inline distT="0" distB="0" distL="0" distR="0" wp14:anchorId="472D0F53" wp14:editId="438831D3">
                      <wp:extent cx="1155065" cy="448310"/>
                      <wp:effectExtent l="0" t="0" r="26035" b="27940"/>
                      <wp:docPr id="14" name="Rectángulo: esquinas redondeadas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065" cy="448310"/>
                              </a:xfrm>
                              <a:prstGeom prst="roundRect">
                                <a:avLst>
                                  <a:gd name="adj" fmla="val 16667"/>
                                </a:avLst>
                              </a:prstGeom>
                              <a:solidFill>
                                <a:srgbClr val="FF6600"/>
                              </a:solidFill>
                              <a:ln w="12700">
                                <a:solidFill>
                                  <a:srgbClr val="A5A5A5">
                                    <a:lumMod val="20000"/>
                                    <a:lumOff val="80000"/>
                                  </a:srgbClr>
                                </a:solidFill>
                                <a:miter lim="800000"/>
                                <a:headEnd/>
                                <a:tailEnd/>
                              </a:ln>
                            </wps:spPr>
                            <wps:txbx>
                              <w:txbxContent>
                                <w:p w14:paraId="12B1F617" w14:textId="02294C62" w:rsidR="00DB62B6" w:rsidRDefault="00DB62B6" w:rsidP="005C4AED">
                                  <w:pPr>
                                    <w:jc w:val="center"/>
                                    <w:rPr>
                                      <w:sz w:val="16"/>
                                    </w:rPr>
                                  </w:pPr>
                                  <w:r>
                                    <w:rPr>
                                      <w:sz w:val="18"/>
                                    </w:rPr>
                                    <w:t>Derechos comunitarios</w:t>
                                  </w:r>
                                </w:p>
                              </w:txbxContent>
                            </wps:txbx>
                            <wps:bodyPr rot="0" vert="horz" wrap="square" lIns="91440" tIns="45720" rIns="91440" bIns="45720" anchor="ctr" anchorCtr="0" upright="1">
                              <a:noAutofit/>
                            </wps:bodyPr>
                          </wps:wsp>
                        </a:graphicData>
                      </a:graphic>
                    </wp:inline>
                  </w:drawing>
                </mc:Choice>
                <mc:Fallback>
                  <w:pict>
                    <v:roundrect w14:anchorId="472D0F53" id="Rectángulo: esquinas redondeadas 14" o:spid="_x0000_s1034" style="width:90.95pt;height:35.3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" fillcolor="#f60" strokecolor="#ededed" strokeweight="1pt">
                      <v:stroke joinstyle="miter"/>
                      <v:textbox>
                        <w:txbxContent>
                          <w:p w14:paraId="12B1F617" w14:textId="02294C62" w:rsidR="00DB62B6" w:rsidRDefault="00DB62B6" w:rsidP="005C4AED">
                            <w:pPr>
                              <w:jc w:val="center"/>
                              <w:rPr>
                                <w:sz w:val="16"/>
                              </w:rPr>
                            </w:pPr>
                            <w:r>
                              <w:rPr>
                                <w:sz w:val="18"/>
                              </w:rPr>
                              <w:t>Derechos comunitarios</w:t>
                            </w:r>
                          </w:p>
                        </w:txbxContent>
                      </v:textbox>
                      <w10:anchorlock/>
                    </v:roundrect>
                  </w:pict>
                </mc:Fallback>
              </mc:AlternateContent>
            </w:r>
          </w:p>
        </w:tc>
        <w:tc>
          <w:tcPr>
            <w:tcW w:w="2596" w:type="pct"/>
            <w:tcBorders>
              <w:top w:val="single" w:sz="4" w:space="0" w:color="EDEDED"/>
              <w:left w:val="single" w:sz="4" w:space="0" w:color="EDEDED"/>
              <w:bottom w:val="single" w:sz="4" w:space="0" w:color="EDEDED"/>
              <w:right w:val="single" w:sz="4" w:space="0" w:color="EDEDED"/>
            </w:tcBorders>
            <w:shd w:val="clear" w:color="auto" w:fill="EDEDED"/>
            <w:vAlign w:val="center"/>
            <w:hideMark/>
          </w:tcPr>
          <w:p w14:paraId="07B40220" w14:textId="13E47E2D" w:rsidR="005C4AED" w:rsidRPr="00242B68" w:rsidRDefault="005C4AED" w:rsidP="0070645D">
            <w:pPr>
              <w:rPr>
                <w:sz w:val="18"/>
                <w:szCs w:val="18"/>
              </w:rPr>
            </w:pPr>
            <w:r w:rsidRPr="00242B68">
              <w:rPr>
                <w:sz w:val="18"/>
                <w:szCs w:val="18"/>
              </w:rPr>
              <w:t xml:space="preserve">Derechos </w:t>
            </w:r>
            <w:r w:rsidR="00C725EE" w:rsidRPr="00242B68">
              <w:rPr>
                <w:sz w:val="18"/>
                <w:szCs w:val="18"/>
              </w:rPr>
              <w:t xml:space="preserve">residenciales y de indígenas </w:t>
            </w:r>
            <w:r w:rsidRPr="00242B68">
              <w:rPr>
                <w:sz w:val="18"/>
                <w:szCs w:val="18"/>
              </w:rPr>
              <w:t xml:space="preserve">/ Participación de la </w:t>
            </w:r>
            <w:r w:rsidR="00C725EE" w:rsidRPr="00242B68">
              <w:rPr>
                <w:sz w:val="18"/>
                <w:szCs w:val="18"/>
              </w:rPr>
              <w:t>c</w:t>
            </w:r>
            <w:r w:rsidRPr="00242B68">
              <w:rPr>
                <w:sz w:val="18"/>
                <w:szCs w:val="18"/>
              </w:rPr>
              <w:t>omunidad y SH / Consentimiento</w:t>
            </w:r>
            <w:r w:rsidR="00C725EE" w:rsidRPr="00242B68">
              <w:rPr>
                <w:sz w:val="18"/>
                <w:szCs w:val="18"/>
              </w:rPr>
              <w:t xml:space="preserve"> gratuito previamente informado</w:t>
            </w:r>
            <w:r w:rsidRPr="00242B68">
              <w:rPr>
                <w:sz w:val="18"/>
                <w:szCs w:val="18"/>
              </w:rPr>
              <w:t xml:space="preserve"> / Herencia </w:t>
            </w:r>
            <w:r w:rsidR="00C725EE" w:rsidRPr="00242B68">
              <w:rPr>
                <w:sz w:val="18"/>
                <w:szCs w:val="18"/>
              </w:rPr>
              <w:t>c</w:t>
            </w:r>
            <w:r w:rsidRPr="00242B68">
              <w:rPr>
                <w:sz w:val="18"/>
                <w:szCs w:val="18"/>
              </w:rPr>
              <w:t xml:space="preserve">ultural / Reubicación </w:t>
            </w:r>
            <w:r w:rsidR="00C725EE" w:rsidRPr="00242B68">
              <w:rPr>
                <w:sz w:val="18"/>
                <w:szCs w:val="18"/>
              </w:rPr>
              <w:t>d</w:t>
            </w:r>
            <w:r w:rsidRPr="00242B68">
              <w:rPr>
                <w:sz w:val="18"/>
                <w:szCs w:val="18"/>
              </w:rPr>
              <w:t xml:space="preserve">esplazamiento / Atención </w:t>
            </w:r>
            <w:r w:rsidR="00C725EE" w:rsidRPr="00242B68">
              <w:rPr>
                <w:sz w:val="18"/>
                <w:szCs w:val="18"/>
              </w:rPr>
              <w:t>m</w:t>
            </w:r>
            <w:r w:rsidRPr="00242B68">
              <w:rPr>
                <w:sz w:val="18"/>
                <w:szCs w:val="18"/>
              </w:rPr>
              <w:t xml:space="preserve">édica / Zonas de Conflicto y de Alto Riesgo / Fuerzas de </w:t>
            </w:r>
            <w:r w:rsidR="00C725EE" w:rsidRPr="00242B68">
              <w:rPr>
                <w:sz w:val="18"/>
                <w:szCs w:val="18"/>
              </w:rPr>
              <w:t>s</w:t>
            </w:r>
            <w:r w:rsidRPr="00242B68">
              <w:rPr>
                <w:sz w:val="18"/>
                <w:szCs w:val="18"/>
              </w:rPr>
              <w:t>eguridad</w:t>
            </w:r>
            <w:r w:rsidR="009A7BBB" w:rsidRPr="00242B68">
              <w:rPr>
                <w:sz w:val="18"/>
                <w:szCs w:val="18"/>
              </w:rPr>
              <w:t xml:space="preserve"> (8)</w:t>
            </w:r>
          </w:p>
          <w:p w14:paraId="75D6513D" w14:textId="65F51F05" w:rsidR="00395C20" w:rsidRPr="00242B68" w:rsidRDefault="00395C20" w:rsidP="0070645D">
            <w:pPr>
              <w:rPr>
                <w:sz w:val="18"/>
                <w:szCs w:val="18"/>
              </w:rPr>
            </w:pPr>
          </w:p>
        </w:tc>
      </w:tr>
      <w:tr w:rsidR="005C4AED" w:rsidRPr="00242B68" w14:paraId="7811FC8D" w14:textId="77777777" w:rsidTr="0070645D">
        <w:trPr>
          <w:trHeight w:val="427"/>
        </w:trPr>
        <w:tc>
          <w:tcPr>
            <w:tcW w:w="238" w:type="pct"/>
            <w:tcBorders>
              <w:top w:val="single" w:sz="4" w:space="0" w:color="EDEDED"/>
              <w:left w:val="single" w:sz="4" w:space="0" w:color="EDEDED"/>
              <w:bottom w:val="single" w:sz="4" w:space="0" w:color="EDEDED"/>
              <w:right w:val="single" w:sz="4" w:space="0" w:color="EDEDED"/>
            </w:tcBorders>
            <w:shd w:val="clear" w:color="auto" w:fill="EDEDED"/>
          </w:tcPr>
          <w:p w14:paraId="6859FC7F" w14:textId="77777777" w:rsidR="005C4AED" w:rsidRPr="00242B68" w:rsidRDefault="005C4AED" w:rsidP="0070645D"/>
        </w:tc>
        <w:tc>
          <w:tcPr>
            <w:tcW w:w="1133" w:type="pct"/>
            <w:gridSpan w:val="2"/>
            <w:vMerge/>
            <w:tcBorders>
              <w:top w:val="single" w:sz="4" w:space="0" w:color="EDEDED"/>
              <w:left w:val="single" w:sz="4" w:space="0" w:color="EDEDED"/>
              <w:bottom w:val="single" w:sz="4" w:space="0" w:color="EDEDED"/>
              <w:right w:val="single" w:sz="4" w:space="0" w:color="EDEDED"/>
            </w:tcBorders>
            <w:shd w:val="clear" w:color="auto" w:fill="auto"/>
            <w:vAlign w:val="center"/>
            <w:hideMark/>
          </w:tcPr>
          <w:p w14:paraId="5F388B92" w14:textId="77777777" w:rsidR="005C4AED" w:rsidRPr="00242B68" w:rsidRDefault="005C4AED" w:rsidP="0070645D">
            <w:pPr>
              <w:rPr>
                <w:sz w:val="18"/>
                <w:szCs w:val="18"/>
              </w:rPr>
            </w:pPr>
          </w:p>
        </w:tc>
        <w:tc>
          <w:tcPr>
            <w:tcW w:w="1034" w:type="pct"/>
            <w:tcBorders>
              <w:top w:val="single" w:sz="4" w:space="0" w:color="EDEDED"/>
              <w:left w:val="single" w:sz="4" w:space="0" w:color="EDEDED"/>
              <w:bottom w:val="single" w:sz="4" w:space="0" w:color="EDEDED"/>
              <w:right w:val="single" w:sz="4" w:space="0" w:color="EDEDED"/>
            </w:tcBorders>
            <w:shd w:val="clear" w:color="auto" w:fill="EDEDED"/>
            <w:hideMark/>
          </w:tcPr>
          <w:p w14:paraId="174F4E69" w14:textId="34DBB6B1" w:rsidR="005C4AED" w:rsidRPr="00242B68" w:rsidRDefault="005C4AED" w:rsidP="0070645D">
            <w:pPr>
              <w:rPr>
                <w:noProof/>
                <w:sz w:val="18"/>
                <w:szCs w:val="18"/>
              </w:rPr>
            </w:pPr>
            <w:r w:rsidRPr="00242B68">
              <w:rPr>
                <w:noProof/>
                <w:lang w:val="en-US"/>
              </w:rPr>
              <mc:AlternateContent>
                <mc:Choice Requires="wps">
                  <w:drawing>
                    <wp:anchor distT="4294967295" distB="4294967295" distL="114300" distR="114300" simplePos="0" relativeHeight="251695104" behindDoc="0" locked="0" layoutInCell="1" allowOverlap="1" wp14:anchorId="26B1C576" wp14:editId="5BFDDB87">
                      <wp:simplePos x="0" y="0"/>
                      <wp:positionH relativeFrom="column">
                        <wp:posOffset>1158240</wp:posOffset>
                      </wp:positionH>
                      <wp:positionV relativeFrom="paragraph">
                        <wp:posOffset>203199</wp:posOffset>
                      </wp:positionV>
                      <wp:extent cx="155575" cy="0"/>
                      <wp:effectExtent l="0" t="0" r="0" b="0"/>
                      <wp:wrapNone/>
                      <wp:docPr id="64" name="Conector recto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0"/>
                              </a:xfrm>
                              <a:prstGeom prst="line">
                                <a:avLst/>
                              </a:prstGeom>
                              <a:noFill/>
                              <a:ln w="190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A96AC25" id="Conector recto 64" o:spid="_x0000_s1026" style="position:absolute;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1.2pt,16pt" to="103.4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" strokecolor="#a5a5a5" strokeweight="1.5pt">
                      <v:stroke joinstyle="miter"/>
                      <o:lock v:ext="edit" shapetype="f"/>
                    </v:line>
                  </w:pict>
                </mc:Fallback>
              </mc:AlternateContent>
            </w:r>
            <w:r w:rsidRPr="00242B68">
              <w:rPr>
                <w:noProof/>
                <w:lang w:val="en-US"/>
              </w:rPr>
              <mc:AlternateContent>
                <mc:Choice Requires="wps">
                  <w:drawing>
                    <wp:inline distT="0" distB="0" distL="0" distR="0" wp14:anchorId="0CF0FF56" wp14:editId="560D46A4">
                      <wp:extent cx="1155065" cy="448310"/>
                      <wp:effectExtent l="0" t="0" r="26035" b="27940"/>
                      <wp:docPr id="13" name="Rectángulo: esquinas redondeadas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065" cy="448310"/>
                              </a:xfrm>
                              <a:prstGeom prst="roundRect">
                                <a:avLst>
                                  <a:gd name="adj" fmla="val 16667"/>
                                </a:avLst>
                              </a:prstGeom>
                              <a:solidFill>
                                <a:srgbClr val="FF6600"/>
                              </a:solidFill>
                              <a:ln w="12700">
                                <a:solidFill>
                                  <a:srgbClr val="A5A5A5">
                                    <a:lumMod val="20000"/>
                                    <a:lumOff val="80000"/>
                                  </a:srgbClr>
                                </a:solidFill>
                                <a:miter lim="800000"/>
                                <a:headEnd/>
                                <a:tailEnd/>
                              </a:ln>
                            </wps:spPr>
                            <wps:txbx>
                              <w:txbxContent>
                                <w:p w14:paraId="702B10B0" w14:textId="69E9C0AB" w:rsidR="00DB62B6" w:rsidRDefault="00DB62B6" w:rsidP="005C4AED">
                                  <w:pPr>
                                    <w:jc w:val="center"/>
                                    <w:rPr>
                                      <w:sz w:val="16"/>
                                      <w:szCs w:val="20"/>
                                    </w:rPr>
                                  </w:pPr>
                                  <w:r>
                                    <w:rPr>
                                      <w:sz w:val="18"/>
                                    </w:rPr>
                                    <w:t>Valor agregado</w:t>
                                  </w:r>
                                </w:p>
                              </w:txbxContent>
                            </wps:txbx>
                            <wps:bodyPr rot="0" vert="horz" wrap="square" lIns="91440" tIns="45720" rIns="91440" bIns="45720" anchor="ctr" anchorCtr="0" upright="1">
                              <a:noAutofit/>
                            </wps:bodyPr>
                          </wps:wsp>
                        </a:graphicData>
                      </a:graphic>
                    </wp:inline>
                  </w:drawing>
                </mc:Choice>
                <mc:Fallback>
                  <w:pict>
                    <v:roundrect w14:anchorId="0CF0FF56" id="Rectángulo: esquinas redondeadas 13" o:spid="_x0000_s1035" style="width:90.95pt;height:35.3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" fillcolor="#f60" strokecolor="#ededed" strokeweight="1pt">
                      <v:stroke joinstyle="miter"/>
                      <v:textbox>
                        <w:txbxContent>
                          <w:p w14:paraId="702B10B0" w14:textId="69E9C0AB" w:rsidR="00DB62B6" w:rsidRDefault="00DB62B6" w:rsidP="005C4AED">
                            <w:pPr>
                              <w:jc w:val="center"/>
                              <w:rPr>
                                <w:sz w:val="16"/>
                                <w:szCs w:val="20"/>
                              </w:rPr>
                            </w:pPr>
                            <w:r>
                              <w:rPr>
                                <w:sz w:val="18"/>
                              </w:rPr>
                              <w:t>Valor agregado</w:t>
                            </w:r>
                          </w:p>
                        </w:txbxContent>
                      </v:textbox>
                      <w10:anchorlock/>
                    </v:roundrect>
                  </w:pict>
                </mc:Fallback>
              </mc:AlternateContent>
            </w:r>
          </w:p>
        </w:tc>
        <w:tc>
          <w:tcPr>
            <w:tcW w:w="2596" w:type="pct"/>
            <w:tcBorders>
              <w:top w:val="single" w:sz="4" w:space="0" w:color="EDEDED"/>
              <w:left w:val="single" w:sz="4" w:space="0" w:color="EDEDED"/>
              <w:bottom w:val="single" w:sz="4" w:space="0" w:color="EDEDED"/>
              <w:right w:val="single" w:sz="4" w:space="0" w:color="EDEDED"/>
            </w:tcBorders>
            <w:shd w:val="clear" w:color="auto" w:fill="EDEDED"/>
            <w:vAlign w:val="center"/>
            <w:hideMark/>
          </w:tcPr>
          <w:p w14:paraId="587FDAF9" w14:textId="3C8A99D9" w:rsidR="005C4AED" w:rsidRPr="00242B68" w:rsidRDefault="005C4AED" w:rsidP="0070645D">
            <w:pPr>
              <w:rPr>
                <w:sz w:val="18"/>
                <w:szCs w:val="18"/>
              </w:rPr>
            </w:pPr>
            <w:r w:rsidRPr="00242B68">
              <w:rPr>
                <w:sz w:val="18"/>
                <w:szCs w:val="18"/>
              </w:rPr>
              <w:t xml:space="preserve">Pago de Impuestos y EITI / Mano de </w:t>
            </w:r>
            <w:r w:rsidR="00C725EE" w:rsidRPr="00242B68">
              <w:rPr>
                <w:sz w:val="18"/>
                <w:szCs w:val="18"/>
              </w:rPr>
              <w:t xml:space="preserve">obra local </w:t>
            </w:r>
            <w:r w:rsidRPr="00242B68">
              <w:rPr>
                <w:sz w:val="18"/>
                <w:szCs w:val="18"/>
              </w:rPr>
              <w:t xml:space="preserve">/ Adquisiciones </w:t>
            </w:r>
            <w:r w:rsidR="00C725EE" w:rsidRPr="00242B68">
              <w:rPr>
                <w:sz w:val="18"/>
                <w:szCs w:val="18"/>
              </w:rPr>
              <w:t>l</w:t>
            </w:r>
            <w:r w:rsidRPr="00242B68">
              <w:rPr>
                <w:sz w:val="18"/>
                <w:szCs w:val="18"/>
              </w:rPr>
              <w:t xml:space="preserve">ocales / Inversión en </w:t>
            </w:r>
            <w:r w:rsidR="00C725EE" w:rsidRPr="00242B68">
              <w:rPr>
                <w:sz w:val="18"/>
                <w:szCs w:val="18"/>
              </w:rPr>
              <w:t>i</w:t>
            </w:r>
            <w:r w:rsidRPr="00242B68">
              <w:rPr>
                <w:sz w:val="18"/>
                <w:szCs w:val="18"/>
              </w:rPr>
              <w:t xml:space="preserve">nfraestructura / Iniciativas </w:t>
            </w:r>
            <w:r w:rsidR="00C725EE" w:rsidRPr="00242B68">
              <w:rPr>
                <w:sz w:val="18"/>
                <w:szCs w:val="18"/>
              </w:rPr>
              <w:t>c</w:t>
            </w:r>
            <w:r w:rsidRPr="00242B68">
              <w:rPr>
                <w:sz w:val="18"/>
                <w:szCs w:val="18"/>
              </w:rPr>
              <w:t xml:space="preserve">omunitarias / Apoyo a MAPE </w:t>
            </w:r>
            <w:r w:rsidR="00C725EE" w:rsidRPr="00242B68">
              <w:rPr>
                <w:sz w:val="18"/>
                <w:szCs w:val="18"/>
              </w:rPr>
              <w:t>c</w:t>
            </w:r>
            <w:r w:rsidRPr="00242B68">
              <w:rPr>
                <w:sz w:val="18"/>
                <w:szCs w:val="18"/>
              </w:rPr>
              <w:t xml:space="preserve">ercana / Plan de </w:t>
            </w:r>
            <w:r w:rsidR="00C725EE" w:rsidRPr="00242B68">
              <w:rPr>
                <w:sz w:val="18"/>
                <w:szCs w:val="18"/>
              </w:rPr>
              <w:t>d</w:t>
            </w:r>
            <w:r w:rsidRPr="00242B68">
              <w:rPr>
                <w:sz w:val="18"/>
                <w:szCs w:val="18"/>
              </w:rPr>
              <w:t xml:space="preserve">esarrollo </w:t>
            </w:r>
            <w:r w:rsidR="00C725EE" w:rsidRPr="00242B68">
              <w:rPr>
                <w:sz w:val="18"/>
                <w:szCs w:val="18"/>
              </w:rPr>
              <w:t>c</w:t>
            </w:r>
            <w:r w:rsidRPr="00242B68">
              <w:rPr>
                <w:sz w:val="18"/>
                <w:szCs w:val="18"/>
              </w:rPr>
              <w:t xml:space="preserve">omunitario / Capacidad </w:t>
            </w:r>
            <w:r w:rsidR="00C725EE" w:rsidRPr="00242B68">
              <w:rPr>
                <w:sz w:val="18"/>
                <w:szCs w:val="18"/>
              </w:rPr>
              <w:t>i</w:t>
            </w:r>
            <w:r w:rsidRPr="00242B68">
              <w:rPr>
                <w:sz w:val="18"/>
                <w:szCs w:val="18"/>
              </w:rPr>
              <w:t>nstitucional</w:t>
            </w:r>
            <w:r w:rsidR="00395C20" w:rsidRPr="00242B68">
              <w:rPr>
                <w:sz w:val="18"/>
                <w:szCs w:val="18"/>
              </w:rPr>
              <w:t xml:space="preserve"> (8)</w:t>
            </w:r>
          </w:p>
          <w:p w14:paraId="3C007194" w14:textId="77777777" w:rsidR="005C4AED" w:rsidRPr="00242B68" w:rsidRDefault="005C4AED" w:rsidP="0070645D">
            <w:pPr>
              <w:rPr>
                <w:sz w:val="18"/>
                <w:szCs w:val="18"/>
              </w:rPr>
            </w:pPr>
          </w:p>
        </w:tc>
      </w:tr>
      <w:tr w:rsidR="005C4AED" w:rsidRPr="00242B68" w14:paraId="64A747CF" w14:textId="77777777" w:rsidTr="0070645D">
        <w:trPr>
          <w:trHeight w:val="1219"/>
        </w:trPr>
        <w:tc>
          <w:tcPr>
            <w:tcW w:w="238" w:type="pct"/>
            <w:tcBorders>
              <w:top w:val="single" w:sz="4" w:space="0" w:color="EDEDED"/>
              <w:left w:val="single" w:sz="4" w:space="0" w:color="EDEDED"/>
              <w:bottom w:val="single" w:sz="4" w:space="0" w:color="EDEDED"/>
              <w:right w:val="single" w:sz="4" w:space="0" w:color="EDEDED"/>
            </w:tcBorders>
            <w:shd w:val="clear" w:color="auto" w:fill="EDEDED"/>
            <w:hideMark/>
          </w:tcPr>
          <w:p w14:paraId="6512997E" w14:textId="77777777" w:rsidR="005C4AED" w:rsidRPr="00242B68" w:rsidRDefault="005C4AED" w:rsidP="0070645D">
            <w:pPr>
              <w:rPr>
                <w:noProof/>
              </w:rPr>
            </w:pPr>
          </w:p>
        </w:tc>
        <w:tc>
          <w:tcPr>
            <w:tcW w:w="1133" w:type="pct"/>
            <w:gridSpan w:val="2"/>
            <w:vMerge w:val="restart"/>
            <w:tcBorders>
              <w:top w:val="single" w:sz="4" w:space="0" w:color="EDEDED"/>
              <w:left w:val="single" w:sz="4" w:space="0" w:color="EDEDED"/>
              <w:bottom w:val="single" w:sz="4" w:space="0" w:color="EDEDED"/>
              <w:right w:val="single" w:sz="4" w:space="0" w:color="EDEDED"/>
            </w:tcBorders>
            <w:shd w:val="clear" w:color="auto" w:fill="EDEDED"/>
            <w:hideMark/>
          </w:tcPr>
          <w:p w14:paraId="159762BF" w14:textId="752319E4" w:rsidR="005C4AED" w:rsidRPr="00242B68" w:rsidRDefault="009A7BBB" w:rsidP="0070645D">
            <w:pPr>
              <w:rPr>
                <w:sz w:val="18"/>
                <w:szCs w:val="18"/>
              </w:rPr>
            </w:pPr>
            <w:r w:rsidRPr="00242B68">
              <w:rPr>
                <w:noProof/>
                <w:lang w:val="en-US"/>
              </w:rPr>
              <mc:AlternateContent>
                <mc:Choice Requires="wps">
                  <w:drawing>
                    <wp:anchor distT="0" distB="0" distL="114300" distR="114300" simplePos="0" relativeHeight="251684864" behindDoc="0" locked="0" layoutInCell="1" allowOverlap="1" wp14:anchorId="1555C37A" wp14:editId="47F53FB2">
                      <wp:simplePos x="0" y="0"/>
                      <wp:positionH relativeFrom="column">
                        <wp:posOffset>1179886</wp:posOffset>
                      </wp:positionH>
                      <wp:positionV relativeFrom="paragraph">
                        <wp:posOffset>1055342</wp:posOffset>
                      </wp:positionV>
                      <wp:extent cx="248920" cy="0"/>
                      <wp:effectExtent l="0" t="0" r="0" b="0"/>
                      <wp:wrapNone/>
                      <wp:docPr id="46" name="Conector recto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48920" cy="0"/>
                              </a:xfrm>
                              <a:prstGeom prst="line">
                                <a:avLst/>
                              </a:prstGeom>
                              <a:noFill/>
                              <a:ln w="190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69A3E0A" id="Conector recto 46"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9pt,83.1pt" to="112.5pt,8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" strokecolor="#a5a5a5" strokeweight="1.5pt">
                      <v:stroke joinstyle="miter"/>
                      <o:lock v:ext="edit" shapetype="f"/>
                    </v:line>
                  </w:pict>
                </mc:Fallback>
              </mc:AlternateContent>
            </w:r>
            <w:r w:rsidR="00143E1D" w:rsidRPr="00242B68">
              <w:rPr>
                <w:noProof/>
                <w:lang w:val="en-US"/>
              </w:rPr>
              <mc:AlternateContent>
                <mc:Choice Requires="wps">
                  <w:drawing>
                    <wp:anchor distT="0" distB="0" distL="114300" distR="114300" simplePos="0" relativeHeight="251659264" behindDoc="0" locked="0" layoutInCell="1" allowOverlap="1" wp14:anchorId="1E79FC95" wp14:editId="2D12E757">
                      <wp:simplePos x="0" y="0"/>
                      <wp:positionH relativeFrom="margin">
                        <wp:posOffset>117475</wp:posOffset>
                      </wp:positionH>
                      <wp:positionV relativeFrom="paragraph">
                        <wp:posOffset>747395</wp:posOffset>
                      </wp:positionV>
                      <wp:extent cx="1112520" cy="862330"/>
                      <wp:effectExtent l="19050" t="0" r="11430" b="13970"/>
                      <wp:wrapNone/>
                      <wp:docPr id="49" name="Hexágono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2520" cy="862330"/>
                              </a:xfrm>
                              <a:prstGeom prst="hexagon">
                                <a:avLst/>
                              </a:prstGeom>
                              <a:solidFill>
                                <a:srgbClr val="808000"/>
                              </a:solidFill>
                              <a:ln w="12700" cap="flat" cmpd="sng" algn="ctr">
                                <a:solidFill>
                                  <a:srgbClr val="A5A5A5">
                                    <a:lumMod val="20000"/>
                                    <a:lumOff val="80000"/>
                                  </a:srgbClr>
                                </a:solidFill>
                                <a:prstDash val="solid"/>
                                <a:miter lim="800000"/>
                              </a:ln>
                              <a:effectLst/>
                            </wps:spPr>
                            <wps:txbx>
                              <w:txbxContent>
                                <w:p w14:paraId="189F5C1C" w14:textId="5C1EF818" w:rsidR="00DB62B6" w:rsidRDefault="00DB62B6" w:rsidP="005C4AED">
                                  <w:pPr>
                                    <w:jc w:val="center"/>
                                    <w:rPr>
                                      <w:sz w:val="20"/>
                                      <w:lang w:val="es-ES"/>
                                    </w:rPr>
                                  </w:pPr>
                                  <w:r>
                                    <w:rPr>
                                      <w:sz w:val="20"/>
                                      <w:lang w:val="es-ES"/>
                                    </w:rPr>
                                    <w:t>Uso de los recursos naturales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79FC95" id="Hexágono 49" o:spid="_x0000_s1036" type="#_x0000_t9" style="position:absolute;margin-left:9.25pt;margin-top:58.85pt;width:87.6pt;height:67.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" adj="4186" fillcolor="olive" strokecolor="#ededed" strokeweight="1pt">
                      <v:path arrowok="t"/>
                      <v:textbox>
                        <w:txbxContent>
                          <w:p w14:paraId="189F5C1C" w14:textId="5C1EF818" w:rsidR="00DB62B6" w:rsidRDefault="00DB62B6" w:rsidP="005C4AED">
                            <w:pPr>
                              <w:jc w:val="center"/>
                              <w:rPr>
                                <w:sz w:val="20"/>
                                <w:lang w:val="es-ES"/>
                              </w:rPr>
                            </w:pPr>
                            <w:r>
                              <w:rPr>
                                <w:sz w:val="20"/>
                                <w:lang w:val="es-ES"/>
                              </w:rPr>
                              <w:t>Uso de los recursos naturales</w:t>
                            </w:r>
                          </w:p>
                        </w:txbxContent>
                      </v:textbox>
                      <w10:wrap anchorx="margin"/>
                    </v:shape>
                  </w:pict>
                </mc:Fallback>
              </mc:AlternateContent>
            </w:r>
            <w:r w:rsidR="005C4AED" w:rsidRPr="00242B68">
              <w:rPr>
                <w:noProof/>
                <w:lang w:val="en-US"/>
              </w:rPr>
              <mc:AlternateContent>
                <mc:Choice Requires="wps">
                  <w:drawing>
                    <wp:anchor distT="0" distB="0" distL="114300" distR="114300" simplePos="0" relativeHeight="251683840" behindDoc="0" locked="0" layoutInCell="1" allowOverlap="1" wp14:anchorId="148033F4" wp14:editId="44234A96">
                      <wp:simplePos x="0" y="0"/>
                      <wp:positionH relativeFrom="column">
                        <wp:posOffset>1046922</wp:posOffset>
                      </wp:positionH>
                      <wp:positionV relativeFrom="paragraph">
                        <wp:posOffset>423214</wp:posOffset>
                      </wp:positionV>
                      <wp:extent cx="338455" cy="5715"/>
                      <wp:effectExtent l="0" t="0" r="23495" b="32385"/>
                      <wp:wrapNone/>
                      <wp:docPr id="10" name="Conector rec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38455" cy="5715"/>
                              </a:xfrm>
                              <a:prstGeom prst="line">
                                <a:avLst/>
                              </a:prstGeom>
                              <a:noFill/>
                              <a:ln w="190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B9C51EE" id="Conector recto 10"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45pt,33.3pt" to="109.1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" strokecolor="#a5a5a5" strokeweight="1.5pt">
                      <v:stroke joinstyle="miter"/>
                      <o:lock v:ext="edit" shapetype="f"/>
                    </v:line>
                  </w:pict>
                </mc:Fallback>
              </mc:AlternateContent>
            </w:r>
            <w:r w:rsidR="005C4AED" w:rsidRPr="00242B68">
              <w:rPr>
                <w:noProof/>
                <w:lang w:val="en-US"/>
              </w:rPr>
              <mc:AlternateContent>
                <mc:Choice Requires="wps">
                  <w:drawing>
                    <wp:anchor distT="4294967295" distB="4294967295" distL="114300" distR="114300" simplePos="0" relativeHeight="251671552" behindDoc="0" locked="0" layoutInCell="1" allowOverlap="1" wp14:anchorId="1638DCC4" wp14:editId="081B9E79">
                      <wp:simplePos x="0" y="0"/>
                      <wp:positionH relativeFrom="column">
                        <wp:posOffset>-22225</wp:posOffset>
                      </wp:positionH>
                      <wp:positionV relativeFrom="paragraph">
                        <wp:posOffset>1176654</wp:posOffset>
                      </wp:positionV>
                      <wp:extent cx="155575" cy="0"/>
                      <wp:effectExtent l="0" t="0" r="0" b="0"/>
                      <wp:wrapNone/>
                      <wp:docPr id="17" name="Conector recto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0"/>
                              </a:xfrm>
                              <a:prstGeom prst="line">
                                <a:avLst/>
                              </a:prstGeom>
                              <a:noFill/>
                              <a:ln w="190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0BB0BAB" id="Conector recto 17"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5pt,92.65pt" to="10.5pt,9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" strokecolor="#a5a5a5" strokeweight="1.5pt">
                      <v:stroke joinstyle="miter"/>
                      <o:lock v:ext="edit" shapetype="f"/>
                    </v:line>
                  </w:pict>
                </mc:Fallback>
              </mc:AlternateContent>
            </w:r>
          </w:p>
        </w:tc>
        <w:tc>
          <w:tcPr>
            <w:tcW w:w="1034" w:type="pct"/>
            <w:tcBorders>
              <w:top w:val="single" w:sz="4" w:space="0" w:color="EDEDED"/>
              <w:left w:val="single" w:sz="4" w:space="0" w:color="EDEDED"/>
              <w:bottom w:val="single" w:sz="4" w:space="0" w:color="EDEDED"/>
              <w:right w:val="single" w:sz="4" w:space="0" w:color="EDEDED"/>
            </w:tcBorders>
            <w:shd w:val="clear" w:color="auto" w:fill="EDEDED"/>
            <w:hideMark/>
          </w:tcPr>
          <w:p w14:paraId="6BB40968" w14:textId="1D6636C1" w:rsidR="005C4AED" w:rsidRPr="00242B68" w:rsidRDefault="005C4AED" w:rsidP="0070645D">
            <w:pPr>
              <w:rPr>
                <w:noProof/>
                <w:sz w:val="18"/>
                <w:szCs w:val="18"/>
              </w:rPr>
            </w:pPr>
            <w:r w:rsidRPr="00242B68">
              <w:rPr>
                <w:noProof/>
                <w:lang w:val="en-US"/>
              </w:rPr>
              <mc:AlternateContent>
                <mc:Choice Requires="wps">
                  <w:drawing>
                    <wp:anchor distT="4294967295" distB="4294967295" distL="114300" distR="114300" simplePos="0" relativeHeight="251696128" behindDoc="0" locked="0" layoutInCell="1" allowOverlap="1" wp14:anchorId="48DBAE81" wp14:editId="628B847A">
                      <wp:simplePos x="0" y="0"/>
                      <wp:positionH relativeFrom="column">
                        <wp:posOffset>1166495</wp:posOffset>
                      </wp:positionH>
                      <wp:positionV relativeFrom="paragraph">
                        <wp:posOffset>423544</wp:posOffset>
                      </wp:positionV>
                      <wp:extent cx="155575" cy="0"/>
                      <wp:effectExtent l="0" t="0" r="0" b="0"/>
                      <wp:wrapNone/>
                      <wp:docPr id="65" name="Conector recto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0"/>
                              </a:xfrm>
                              <a:prstGeom prst="line">
                                <a:avLst/>
                              </a:prstGeom>
                              <a:noFill/>
                              <a:ln w="190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B2BCA84" id="Conector recto 65" o:spid="_x0000_s1026" style="position:absolute;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1.85pt,33.35pt" to="104.1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" strokecolor="#a5a5a5" strokeweight="1.5pt">
                      <v:stroke joinstyle="miter"/>
                      <o:lock v:ext="edit" shapetype="f"/>
                    </v:line>
                  </w:pict>
                </mc:Fallback>
              </mc:AlternateContent>
            </w:r>
            <w:r w:rsidRPr="00242B68">
              <w:rPr>
                <w:noProof/>
                <w:lang w:val="en-US"/>
              </w:rPr>
              <mc:AlternateContent>
                <mc:Choice Requires="wps">
                  <w:drawing>
                    <wp:anchor distT="0" distB="0" distL="114300" distR="114300" simplePos="0" relativeHeight="251666432" behindDoc="0" locked="0" layoutInCell="1" allowOverlap="1" wp14:anchorId="2EC2648E" wp14:editId="11C1F105">
                      <wp:simplePos x="0" y="0"/>
                      <wp:positionH relativeFrom="column">
                        <wp:posOffset>14605</wp:posOffset>
                      </wp:positionH>
                      <wp:positionV relativeFrom="paragraph">
                        <wp:posOffset>186055</wp:posOffset>
                      </wp:positionV>
                      <wp:extent cx="1155065" cy="448310"/>
                      <wp:effectExtent l="0" t="0" r="26035" b="27940"/>
                      <wp:wrapNone/>
                      <wp:docPr id="9" name="Rectángulo: esquinas redondeadas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065" cy="448310"/>
                              </a:xfrm>
                              <a:prstGeom prst="roundRect">
                                <a:avLst/>
                              </a:prstGeom>
                              <a:solidFill>
                                <a:srgbClr val="808000"/>
                              </a:solidFill>
                              <a:ln w="12700" cap="flat" cmpd="sng" algn="ctr">
                                <a:solidFill>
                                  <a:srgbClr val="A5A5A5">
                                    <a:lumMod val="20000"/>
                                    <a:lumOff val="80000"/>
                                  </a:srgbClr>
                                </a:solidFill>
                                <a:prstDash val="solid"/>
                                <a:miter lim="800000"/>
                              </a:ln>
                              <a:effectLst/>
                            </wps:spPr>
                            <wps:txbx>
                              <w:txbxContent>
                                <w:p w14:paraId="14C7A2A8" w14:textId="0DA5CB55" w:rsidR="00DB62B6" w:rsidRDefault="00DB62B6" w:rsidP="005C4AED">
                                  <w:pPr>
                                    <w:jc w:val="center"/>
                                    <w:rPr>
                                      <w:sz w:val="18"/>
                                      <w:lang w:val="es-ES"/>
                                    </w:rPr>
                                  </w:pPr>
                                  <w:r>
                                    <w:rPr>
                                      <w:sz w:val="18"/>
                                      <w:lang w:val="es-ES"/>
                                    </w:rPr>
                                    <w:t>Uso de la tierra y biodiversidad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EC2648E" id="Rectángulo: esquinas redondeadas 9" o:spid="_x0000_s1037" style="position:absolute;margin-left:1.15pt;margin-top:14.65pt;width:90.95pt;height:35.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" fillcolor="olive" strokecolor="#ededed" strokeweight="1pt">
                      <v:stroke joinstyle="miter"/>
                      <v:path arrowok="t"/>
                      <v:textbox>
                        <w:txbxContent>
                          <w:p w14:paraId="14C7A2A8" w14:textId="0DA5CB55" w:rsidR="00DB62B6" w:rsidRDefault="00DB62B6" w:rsidP="005C4AED">
                            <w:pPr>
                              <w:jc w:val="center"/>
                              <w:rPr>
                                <w:sz w:val="18"/>
                                <w:lang w:val="es-ES"/>
                              </w:rPr>
                            </w:pPr>
                            <w:r>
                              <w:rPr>
                                <w:sz w:val="18"/>
                                <w:lang w:val="es-ES"/>
                              </w:rPr>
                              <w:t>Uso de la tierra y biodiversidad</w:t>
                            </w:r>
                          </w:p>
                        </w:txbxContent>
                      </v:textbox>
                    </v:roundrect>
                  </w:pict>
                </mc:Fallback>
              </mc:AlternateContent>
            </w:r>
          </w:p>
        </w:tc>
        <w:tc>
          <w:tcPr>
            <w:tcW w:w="2596" w:type="pct"/>
            <w:tcBorders>
              <w:top w:val="single" w:sz="4" w:space="0" w:color="EDEDED"/>
              <w:left w:val="single" w:sz="4" w:space="0" w:color="EDEDED"/>
              <w:bottom w:val="single" w:sz="4" w:space="0" w:color="EDEDED"/>
              <w:right w:val="single" w:sz="4" w:space="0" w:color="EDEDED"/>
            </w:tcBorders>
            <w:shd w:val="clear" w:color="auto" w:fill="EDEDED"/>
            <w:vAlign w:val="center"/>
            <w:hideMark/>
          </w:tcPr>
          <w:p w14:paraId="74D9DAAE" w14:textId="7764214E" w:rsidR="005C4AED" w:rsidRPr="00242B68" w:rsidRDefault="005C4AED" w:rsidP="0070645D">
            <w:pPr>
              <w:rPr>
                <w:sz w:val="18"/>
                <w:szCs w:val="18"/>
              </w:rPr>
            </w:pPr>
            <w:r w:rsidRPr="00242B68">
              <w:rPr>
                <w:sz w:val="18"/>
                <w:szCs w:val="18"/>
              </w:rPr>
              <w:t xml:space="preserve">Áreas con </w:t>
            </w:r>
            <w:r w:rsidR="00C725EE" w:rsidRPr="00242B68">
              <w:rPr>
                <w:sz w:val="18"/>
                <w:szCs w:val="18"/>
              </w:rPr>
              <w:t xml:space="preserve">reconocimiento internacional </w:t>
            </w:r>
            <w:r w:rsidRPr="00242B68">
              <w:rPr>
                <w:sz w:val="18"/>
                <w:szCs w:val="18"/>
              </w:rPr>
              <w:t xml:space="preserve">/ Áreas </w:t>
            </w:r>
            <w:r w:rsidR="00C725EE" w:rsidRPr="00242B68">
              <w:rPr>
                <w:sz w:val="18"/>
                <w:szCs w:val="18"/>
              </w:rPr>
              <w:t xml:space="preserve">legalmente protegidas </w:t>
            </w:r>
            <w:r w:rsidRPr="00242B68">
              <w:rPr>
                <w:sz w:val="18"/>
                <w:szCs w:val="18"/>
              </w:rPr>
              <w:t xml:space="preserve">/ Área no </w:t>
            </w:r>
            <w:r w:rsidR="00C725EE" w:rsidRPr="00242B68">
              <w:rPr>
                <w:sz w:val="18"/>
                <w:szCs w:val="18"/>
              </w:rPr>
              <w:t>p</w:t>
            </w:r>
            <w:r w:rsidRPr="00242B68">
              <w:rPr>
                <w:sz w:val="18"/>
                <w:szCs w:val="18"/>
              </w:rPr>
              <w:t xml:space="preserve">rotegidas / Especies </w:t>
            </w:r>
            <w:r w:rsidR="00C725EE" w:rsidRPr="00242B68">
              <w:rPr>
                <w:sz w:val="18"/>
                <w:szCs w:val="18"/>
              </w:rPr>
              <w:t>a</w:t>
            </w:r>
            <w:r w:rsidRPr="00242B68">
              <w:rPr>
                <w:sz w:val="18"/>
                <w:szCs w:val="18"/>
              </w:rPr>
              <w:t xml:space="preserve">menazadas / Especies </w:t>
            </w:r>
            <w:r w:rsidR="00C725EE" w:rsidRPr="00242B68">
              <w:rPr>
                <w:sz w:val="18"/>
                <w:szCs w:val="18"/>
              </w:rPr>
              <w:t>i</w:t>
            </w:r>
            <w:r w:rsidRPr="00242B68">
              <w:rPr>
                <w:sz w:val="18"/>
                <w:szCs w:val="18"/>
              </w:rPr>
              <w:t xml:space="preserve">nvasivas / Servicios de </w:t>
            </w:r>
            <w:r w:rsidR="00C725EE" w:rsidRPr="00242B68">
              <w:rPr>
                <w:sz w:val="18"/>
                <w:szCs w:val="18"/>
              </w:rPr>
              <w:t>e</w:t>
            </w:r>
            <w:r w:rsidRPr="00242B68">
              <w:rPr>
                <w:sz w:val="18"/>
                <w:szCs w:val="18"/>
              </w:rPr>
              <w:t xml:space="preserve">cosistema / </w:t>
            </w:r>
            <w:r w:rsidR="00C725EE" w:rsidRPr="00242B68">
              <w:rPr>
                <w:sz w:val="18"/>
                <w:szCs w:val="18"/>
              </w:rPr>
              <w:t>M</w:t>
            </w:r>
            <w:r w:rsidRPr="00242B68">
              <w:rPr>
                <w:sz w:val="18"/>
                <w:szCs w:val="18"/>
              </w:rPr>
              <w:t xml:space="preserve">inería </w:t>
            </w:r>
            <w:r w:rsidR="00C725EE" w:rsidRPr="00242B68">
              <w:rPr>
                <w:sz w:val="18"/>
                <w:szCs w:val="18"/>
              </w:rPr>
              <w:t>a</w:t>
            </w:r>
            <w:r w:rsidRPr="00242B68">
              <w:rPr>
                <w:sz w:val="18"/>
                <w:szCs w:val="18"/>
              </w:rPr>
              <w:t xml:space="preserve">luvial / Explotación </w:t>
            </w:r>
            <w:r w:rsidR="00217DE8" w:rsidRPr="00242B68">
              <w:rPr>
                <w:sz w:val="18"/>
                <w:szCs w:val="18"/>
              </w:rPr>
              <w:t xml:space="preserve">mar adentro </w:t>
            </w:r>
            <w:r w:rsidRPr="00242B68">
              <w:rPr>
                <w:sz w:val="18"/>
                <w:szCs w:val="18"/>
              </w:rPr>
              <w:t xml:space="preserve">/ Gestión </w:t>
            </w:r>
            <w:r w:rsidR="00217DE8" w:rsidRPr="00242B68">
              <w:rPr>
                <w:sz w:val="18"/>
                <w:szCs w:val="18"/>
              </w:rPr>
              <w:t xml:space="preserve">integrada de la tierra </w:t>
            </w:r>
            <w:r w:rsidRPr="00242B68">
              <w:rPr>
                <w:sz w:val="18"/>
                <w:szCs w:val="18"/>
              </w:rPr>
              <w:t xml:space="preserve">/ Conflicto con el </w:t>
            </w:r>
            <w:r w:rsidR="00217DE8" w:rsidRPr="00242B68">
              <w:rPr>
                <w:sz w:val="18"/>
                <w:szCs w:val="18"/>
              </w:rPr>
              <w:t xml:space="preserve">sector agropecuario </w:t>
            </w:r>
            <w:r w:rsidRPr="00242B68">
              <w:rPr>
                <w:sz w:val="18"/>
                <w:szCs w:val="18"/>
              </w:rPr>
              <w:t xml:space="preserve">/ Conflicto con la </w:t>
            </w:r>
            <w:r w:rsidR="00ED0C05" w:rsidRPr="00242B68">
              <w:rPr>
                <w:sz w:val="18"/>
                <w:szCs w:val="18"/>
              </w:rPr>
              <w:t>minería a gran escala o grupos indígenas</w:t>
            </w:r>
            <w:r w:rsidR="009A7BBB" w:rsidRPr="00242B68">
              <w:rPr>
                <w:sz w:val="18"/>
                <w:szCs w:val="18"/>
              </w:rPr>
              <w:t xml:space="preserve"> (11)</w:t>
            </w:r>
          </w:p>
        </w:tc>
      </w:tr>
      <w:tr w:rsidR="005C4AED" w:rsidRPr="00242B68" w14:paraId="105F6C8C" w14:textId="77777777" w:rsidTr="0070645D">
        <w:trPr>
          <w:trHeight w:val="796"/>
        </w:trPr>
        <w:tc>
          <w:tcPr>
            <w:tcW w:w="238" w:type="pct"/>
            <w:tcBorders>
              <w:top w:val="single" w:sz="4" w:space="0" w:color="EDEDED"/>
              <w:left w:val="single" w:sz="4" w:space="0" w:color="EDEDED"/>
              <w:bottom w:val="single" w:sz="4" w:space="0" w:color="EDEDED"/>
              <w:right w:val="single" w:sz="4" w:space="0" w:color="EDEDED"/>
            </w:tcBorders>
            <w:shd w:val="clear" w:color="auto" w:fill="EDEDED"/>
          </w:tcPr>
          <w:p w14:paraId="007AC11F" w14:textId="77777777" w:rsidR="005C4AED" w:rsidRPr="00242B68" w:rsidRDefault="005C4AED" w:rsidP="0070645D"/>
        </w:tc>
        <w:tc>
          <w:tcPr>
            <w:tcW w:w="1133" w:type="pct"/>
            <w:gridSpan w:val="2"/>
            <w:vMerge/>
            <w:tcBorders>
              <w:top w:val="single" w:sz="4" w:space="0" w:color="EDEDED"/>
              <w:left w:val="single" w:sz="4" w:space="0" w:color="EDEDED"/>
              <w:bottom w:val="single" w:sz="4" w:space="0" w:color="EDEDED"/>
              <w:right w:val="single" w:sz="4" w:space="0" w:color="EDEDED"/>
            </w:tcBorders>
            <w:shd w:val="clear" w:color="auto" w:fill="auto"/>
            <w:vAlign w:val="center"/>
            <w:hideMark/>
          </w:tcPr>
          <w:p w14:paraId="004F6B7A" w14:textId="77777777" w:rsidR="005C4AED" w:rsidRPr="00242B68" w:rsidRDefault="005C4AED" w:rsidP="0070645D">
            <w:pPr>
              <w:rPr>
                <w:sz w:val="18"/>
                <w:szCs w:val="18"/>
              </w:rPr>
            </w:pPr>
          </w:p>
        </w:tc>
        <w:tc>
          <w:tcPr>
            <w:tcW w:w="1034" w:type="pct"/>
            <w:tcBorders>
              <w:top w:val="single" w:sz="4" w:space="0" w:color="EDEDED"/>
              <w:left w:val="single" w:sz="4" w:space="0" w:color="EDEDED"/>
              <w:bottom w:val="single" w:sz="4" w:space="0" w:color="EDEDED"/>
              <w:right w:val="single" w:sz="4" w:space="0" w:color="EDEDED"/>
            </w:tcBorders>
            <w:shd w:val="clear" w:color="auto" w:fill="EDEDED"/>
            <w:hideMark/>
          </w:tcPr>
          <w:p w14:paraId="01DAD70E" w14:textId="7BE7E894" w:rsidR="005C4AED" w:rsidRPr="00242B68" w:rsidRDefault="005C4AED" w:rsidP="0070645D">
            <w:pPr>
              <w:rPr>
                <w:noProof/>
                <w:sz w:val="18"/>
                <w:szCs w:val="18"/>
              </w:rPr>
            </w:pPr>
            <w:r w:rsidRPr="00242B68">
              <w:rPr>
                <w:noProof/>
                <w:lang w:val="en-US"/>
              </w:rPr>
              <mc:AlternateContent>
                <mc:Choice Requires="wps">
                  <w:drawing>
                    <wp:anchor distT="4294967295" distB="4294967295" distL="114300" distR="114300" simplePos="0" relativeHeight="251697152" behindDoc="0" locked="0" layoutInCell="1" allowOverlap="1" wp14:anchorId="72985F51" wp14:editId="54CB749E">
                      <wp:simplePos x="0" y="0"/>
                      <wp:positionH relativeFrom="column">
                        <wp:posOffset>1125220</wp:posOffset>
                      </wp:positionH>
                      <wp:positionV relativeFrom="paragraph">
                        <wp:posOffset>210184</wp:posOffset>
                      </wp:positionV>
                      <wp:extent cx="154940" cy="0"/>
                      <wp:effectExtent l="0" t="0" r="0" b="0"/>
                      <wp:wrapNone/>
                      <wp:docPr id="66" name="Conector recto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4940" cy="0"/>
                              </a:xfrm>
                              <a:prstGeom prst="line">
                                <a:avLst/>
                              </a:prstGeom>
                              <a:noFill/>
                              <a:ln w="190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3177EC4" id="Conector recto 66" o:spid="_x0000_s1026" style="position:absolute;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8.6pt,16.55pt" to="100.8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" strokecolor="#a5a5a5" strokeweight="1.5pt">
                      <v:stroke joinstyle="miter"/>
                      <o:lock v:ext="edit" shapetype="f"/>
                    </v:line>
                  </w:pict>
                </mc:Fallback>
              </mc:AlternateContent>
            </w:r>
            <w:r w:rsidRPr="00242B68">
              <w:rPr>
                <w:noProof/>
                <w:lang w:val="en-US"/>
              </w:rPr>
              <mc:AlternateContent>
                <mc:Choice Requires="wps">
                  <w:drawing>
                    <wp:anchor distT="0" distB="0" distL="114300" distR="114300" simplePos="0" relativeHeight="251667456" behindDoc="0" locked="0" layoutInCell="1" allowOverlap="1" wp14:anchorId="5A8DAE6B" wp14:editId="1C92D264">
                      <wp:simplePos x="0" y="0"/>
                      <wp:positionH relativeFrom="column">
                        <wp:posOffset>22860</wp:posOffset>
                      </wp:positionH>
                      <wp:positionV relativeFrom="paragraph">
                        <wp:posOffset>-24130</wp:posOffset>
                      </wp:positionV>
                      <wp:extent cx="1155065" cy="448310"/>
                      <wp:effectExtent l="0" t="0" r="26035" b="27940"/>
                      <wp:wrapNone/>
                      <wp:docPr id="8" name="Rectángulo: esquinas redondeadas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065" cy="448310"/>
                              </a:xfrm>
                              <a:prstGeom prst="roundRect">
                                <a:avLst/>
                              </a:prstGeom>
                              <a:solidFill>
                                <a:srgbClr val="808000"/>
                              </a:solidFill>
                              <a:ln w="12700" cap="flat" cmpd="sng" algn="ctr">
                                <a:solidFill>
                                  <a:srgbClr val="A5A5A5">
                                    <a:lumMod val="20000"/>
                                    <a:lumOff val="80000"/>
                                  </a:srgbClr>
                                </a:solidFill>
                                <a:prstDash val="solid"/>
                                <a:miter lim="800000"/>
                              </a:ln>
                              <a:effectLst/>
                            </wps:spPr>
                            <wps:txbx>
                              <w:txbxContent>
                                <w:p w14:paraId="2B242040" w14:textId="4EA454FA" w:rsidR="00DB62B6" w:rsidRDefault="00DB62B6" w:rsidP="005C4AED">
                                  <w:pPr>
                                    <w:jc w:val="center"/>
                                    <w:rPr>
                                      <w:sz w:val="18"/>
                                    </w:rPr>
                                  </w:pPr>
                                  <w:r>
                                    <w:rPr>
                                      <w:sz w:val="18"/>
                                    </w:rPr>
                                    <w:t>Uso del agua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A8DAE6B" id="Rectángulo: esquinas redondeadas 8" o:spid="_x0000_s1038" style="position:absolute;margin-left:1.8pt;margin-top:-1.9pt;width:90.95pt;height:35.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" fillcolor="olive" strokecolor="#ededed" strokeweight="1pt">
                      <v:stroke joinstyle="miter"/>
                      <v:path arrowok="t"/>
                      <v:textbox>
                        <w:txbxContent>
                          <w:p w14:paraId="2B242040" w14:textId="4EA454FA" w:rsidR="00DB62B6" w:rsidRDefault="00DB62B6" w:rsidP="005C4AED">
                            <w:pPr>
                              <w:jc w:val="center"/>
                              <w:rPr>
                                <w:sz w:val="18"/>
                              </w:rPr>
                            </w:pPr>
                            <w:r>
                              <w:rPr>
                                <w:sz w:val="18"/>
                              </w:rPr>
                              <w:t>Uso del agua</w:t>
                            </w:r>
                          </w:p>
                        </w:txbxContent>
                      </v:textbox>
                    </v:roundrect>
                  </w:pict>
                </mc:Fallback>
              </mc:AlternateContent>
            </w:r>
          </w:p>
        </w:tc>
        <w:tc>
          <w:tcPr>
            <w:tcW w:w="2596" w:type="pct"/>
            <w:tcBorders>
              <w:top w:val="single" w:sz="4" w:space="0" w:color="EDEDED"/>
              <w:left w:val="single" w:sz="4" w:space="0" w:color="EDEDED"/>
              <w:bottom w:val="single" w:sz="4" w:space="0" w:color="EDEDED"/>
              <w:right w:val="single" w:sz="4" w:space="0" w:color="EDEDED"/>
            </w:tcBorders>
            <w:shd w:val="clear" w:color="auto" w:fill="EDEDED"/>
            <w:vAlign w:val="center"/>
            <w:hideMark/>
          </w:tcPr>
          <w:p w14:paraId="4378E7BF" w14:textId="7A08C48C" w:rsidR="005C4AED" w:rsidRPr="00242B68" w:rsidRDefault="005C4AED" w:rsidP="0070645D">
            <w:pPr>
              <w:rPr>
                <w:sz w:val="18"/>
                <w:szCs w:val="18"/>
              </w:rPr>
            </w:pPr>
            <w:r w:rsidRPr="00242B68">
              <w:rPr>
                <w:sz w:val="18"/>
                <w:szCs w:val="18"/>
              </w:rPr>
              <w:t xml:space="preserve">Gestión de </w:t>
            </w:r>
            <w:r w:rsidR="00ED0C05" w:rsidRPr="00242B68">
              <w:rPr>
                <w:sz w:val="18"/>
                <w:szCs w:val="18"/>
              </w:rPr>
              <w:t>a</w:t>
            </w:r>
            <w:r w:rsidRPr="00242B68">
              <w:rPr>
                <w:sz w:val="18"/>
                <w:szCs w:val="18"/>
              </w:rPr>
              <w:t xml:space="preserve">gua / Flujo de </w:t>
            </w:r>
            <w:r w:rsidR="00ED0C05" w:rsidRPr="00242B68">
              <w:rPr>
                <w:sz w:val="18"/>
                <w:szCs w:val="18"/>
              </w:rPr>
              <w:t xml:space="preserve">paso de aguas superficiales </w:t>
            </w:r>
            <w:r w:rsidRPr="00242B68">
              <w:rPr>
                <w:sz w:val="18"/>
                <w:szCs w:val="18"/>
              </w:rPr>
              <w:t xml:space="preserve">/ Uso de </w:t>
            </w:r>
            <w:r w:rsidR="00ED0C05" w:rsidRPr="00242B68">
              <w:rPr>
                <w:sz w:val="18"/>
                <w:szCs w:val="18"/>
              </w:rPr>
              <w:t xml:space="preserve">agua subterránea </w:t>
            </w:r>
            <w:r w:rsidRPr="00242B68">
              <w:rPr>
                <w:sz w:val="18"/>
                <w:szCs w:val="18"/>
              </w:rPr>
              <w:t xml:space="preserve">/ Desagüe y lagunas / Aguas </w:t>
            </w:r>
            <w:r w:rsidR="00ED0C05" w:rsidRPr="00242B68">
              <w:rPr>
                <w:sz w:val="18"/>
                <w:szCs w:val="18"/>
              </w:rPr>
              <w:t>p</w:t>
            </w:r>
            <w:r w:rsidRPr="00242B68">
              <w:rPr>
                <w:sz w:val="18"/>
                <w:szCs w:val="18"/>
              </w:rPr>
              <w:t>luviales</w:t>
            </w:r>
            <w:r w:rsidR="009A7BBB" w:rsidRPr="00242B68">
              <w:rPr>
                <w:sz w:val="18"/>
                <w:szCs w:val="18"/>
              </w:rPr>
              <w:t xml:space="preserve"> (6)</w:t>
            </w:r>
          </w:p>
        </w:tc>
      </w:tr>
      <w:tr w:rsidR="005C4AED" w:rsidRPr="00242B68" w14:paraId="51095977" w14:textId="77777777" w:rsidTr="0070645D">
        <w:trPr>
          <w:trHeight w:val="625"/>
        </w:trPr>
        <w:tc>
          <w:tcPr>
            <w:tcW w:w="238" w:type="pct"/>
            <w:tcBorders>
              <w:top w:val="single" w:sz="4" w:space="0" w:color="EDEDED"/>
              <w:left w:val="single" w:sz="4" w:space="0" w:color="EDEDED"/>
              <w:bottom w:val="single" w:sz="4" w:space="0" w:color="EDEDED"/>
              <w:right w:val="single" w:sz="4" w:space="0" w:color="EDEDED"/>
            </w:tcBorders>
            <w:shd w:val="clear" w:color="auto" w:fill="EDEDED"/>
          </w:tcPr>
          <w:p w14:paraId="37D3E863" w14:textId="77777777" w:rsidR="005C4AED" w:rsidRPr="00242B68" w:rsidRDefault="005C4AED" w:rsidP="0070645D"/>
        </w:tc>
        <w:tc>
          <w:tcPr>
            <w:tcW w:w="1133" w:type="pct"/>
            <w:gridSpan w:val="2"/>
            <w:vMerge/>
            <w:tcBorders>
              <w:top w:val="single" w:sz="4" w:space="0" w:color="EDEDED"/>
              <w:left w:val="single" w:sz="4" w:space="0" w:color="EDEDED"/>
              <w:bottom w:val="single" w:sz="4" w:space="0" w:color="EDEDED"/>
              <w:right w:val="single" w:sz="4" w:space="0" w:color="EDEDED"/>
            </w:tcBorders>
            <w:shd w:val="clear" w:color="auto" w:fill="auto"/>
            <w:vAlign w:val="center"/>
            <w:hideMark/>
          </w:tcPr>
          <w:p w14:paraId="5786FA46" w14:textId="77777777" w:rsidR="005C4AED" w:rsidRPr="00242B68" w:rsidRDefault="005C4AED" w:rsidP="0070645D">
            <w:pPr>
              <w:rPr>
                <w:sz w:val="18"/>
                <w:szCs w:val="18"/>
              </w:rPr>
            </w:pPr>
          </w:p>
        </w:tc>
        <w:tc>
          <w:tcPr>
            <w:tcW w:w="1034" w:type="pct"/>
            <w:tcBorders>
              <w:top w:val="single" w:sz="4" w:space="0" w:color="EDEDED"/>
              <w:left w:val="single" w:sz="4" w:space="0" w:color="EDEDED"/>
              <w:bottom w:val="single" w:sz="4" w:space="0" w:color="EDEDED"/>
              <w:right w:val="single" w:sz="4" w:space="0" w:color="EDEDED"/>
            </w:tcBorders>
            <w:shd w:val="clear" w:color="auto" w:fill="EDEDED"/>
            <w:hideMark/>
          </w:tcPr>
          <w:p w14:paraId="703C473D" w14:textId="104E0727" w:rsidR="005C4AED" w:rsidRPr="00242B68" w:rsidRDefault="005C4AED" w:rsidP="0070645D">
            <w:pPr>
              <w:rPr>
                <w:noProof/>
                <w:sz w:val="18"/>
                <w:szCs w:val="18"/>
              </w:rPr>
            </w:pPr>
            <w:r w:rsidRPr="00242B68">
              <w:rPr>
                <w:noProof/>
                <w:lang w:val="en-US"/>
              </w:rPr>
              <mc:AlternateContent>
                <mc:Choice Requires="wps">
                  <w:drawing>
                    <wp:anchor distT="4294967295" distB="4294967295" distL="114300" distR="114300" simplePos="0" relativeHeight="251698176" behindDoc="0" locked="0" layoutInCell="1" allowOverlap="1" wp14:anchorId="086932CA" wp14:editId="777CF849">
                      <wp:simplePos x="0" y="0"/>
                      <wp:positionH relativeFrom="column">
                        <wp:posOffset>1144270</wp:posOffset>
                      </wp:positionH>
                      <wp:positionV relativeFrom="paragraph">
                        <wp:posOffset>229234</wp:posOffset>
                      </wp:positionV>
                      <wp:extent cx="155575" cy="0"/>
                      <wp:effectExtent l="0" t="0" r="0" b="0"/>
                      <wp:wrapNone/>
                      <wp:docPr id="67" name="Conector recto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0"/>
                              </a:xfrm>
                              <a:prstGeom prst="line">
                                <a:avLst/>
                              </a:prstGeom>
                              <a:noFill/>
                              <a:ln w="190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5521C58" id="Conector recto 67" o:spid="_x0000_s1026" style="position:absolute;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0.1pt,18.05pt" to="102.3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" strokecolor="#a5a5a5" strokeweight="1.5pt">
                      <v:stroke joinstyle="miter"/>
                      <o:lock v:ext="edit" shapetype="f"/>
                    </v:line>
                  </w:pict>
                </mc:Fallback>
              </mc:AlternateContent>
            </w:r>
            <w:r w:rsidRPr="00242B68">
              <w:rPr>
                <w:noProof/>
                <w:lang w:val="en-US"/>
              </w:rPr>
              <mc:AlternateContent>
                <mc:Choice Requires="wps">
                  <w:drawing>
                    <wp:anchor distT="4294967295" distB="4294967295" distL="114300" distR="114300" simplePos="0" relativeHeight="251685888" behindDoc="0" locked="0" layoutInCell="1" allowOverlap="1" wp14:anchorId="46CE22C9" wp14:editId="0C504B24">
                      <wp:simplePos x="0" y="0"/>
                      <wp:positionH relativeFrom="column">
                        <wp:posOffset>-293370</wp:posOffset>
                      </wp:positionH>
                      <wp:positionV relativeFrom="paragraph">
                        <wp:posOffset>229869</wp:posOffset>
                      </wp:positionV>
                      <wp:extent cx="323215" cy="0"/>
                      <wp:effectExtent l="0" t="0" r="0" b="0"/>
                      <wp:wrapNone/>
                      <wp:docPr id="47" name="Conector recto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23215" cy="0"/>
                              </a:xfrm>
                              <a:prstGeom prst="line">
                                <a:avLst/>
                              </a:prstGeom>
                              <a:noFill/>
                              <a:ln w="190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94DCDBF" id="Conector recto 47" o:spid="_x0000_s1026" style="position:absolute;flip:y;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3.1pt,18.1pt" to="2.3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" strokecolor="#a5a5a5" strokeweight="1.5pt">
                      <v:stroke joinstyle="miter"/>
                      <o:lock v:ext="edit" shapetype="f"/>
                    </v:line>
                  </w:pict>
                </mc:Fallback>
              </mc:AlternateContent>
            </w:r>
            <w:r w:rsidRPr="00242B68">
              <w:rPr>
                <w:noProof/>
                <w:lang w:val="en-US"/>
              </w:rPr>
              <mc:AlternateContent>
                <mc:Choice Requires="wps">
                  <w:drawing>
                    <wp:inline distT="0" distB="0" distL="0" distR="0" wp14:anchorId="6D1943B8" wp14:editId="66F73CDA">
                      <wp:extent cx="1155065" cy="448310"/>
                      <wp:effectExtent l="0" t="0" r="26035" b="27940"/>
                      <wp:docPr id="7" name="Rectángulo: esquinas redondeada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065" cy="448310"/>
                              </a:xfrm>
                              <a:prstGeom prst="roundRect">
                                <a:avLst>
                                  <a:gd name="adj" fmla="val 16667"/>
                                </a:avLst>
                              </a:prstGeom>
                              <a:solidFill>
                                <a:srgbClr val="808000"/>
                              </a:solidFill>
                              <a:ln w="12700">
                                <a:solidFill>
                                  <a:srgbClr val="A5A5A5">
                                    <a:lumMod val="20000"/>
                                    <a:lumOff val="80000"/>
                                  </a:srgbClr>
                                </a:solidFill>
                                <a:miter lim="800000"/>
                                <a:headEnd/>
                                <a:tailEnd/>
                              </a:ln>
                            </wps:spPr>
                            <wps:txbx>
                              <w:txbxContent>
                                <w:p w14:paraId="2F45B032" w14:textId="1E5285B0" w:rsidR="00DB62B6" w:rsidRDefault="00DB62B6" w:rsidP="005C4AED">
                                  <w:pPr>
                                    <w:jc w:val="center"/>
                                    <w:rPr>
                                      <w:sz w:val="18"/>
                                    </w:rPr>
                                  </w:pPr>
                                  <w:r>
                                    <w:rPr>
                                      <w:sz w:val="18"/>
                                    </w:rPr>
                                    <w:t>Uso de energía</w:t>
                                  </w:r>
                                </w:p>
                              </w:txbxContent>
                            </wps:txbx>
                            <wps:bodyPr rot="0" vert="horz" wrap="square" lIns="91440" tIns="45720" rIns="91440" bIns="45720" anchor="ctr" anchorCtr="0" upright="1">
                              <a:noAutofit/>
                            </wps:bodyPr>
                          </wps:wsp>
                        </a:graphicData>
                      </a:graphic>
                    </wp:inline>
                  </w:drawing>
                </mc:Choice>
                <mc:Fallback>
                  <w:pict>
                    <v:roundrect w14:anchorId="6D1943B8" id="Rectángulo: esquinas redondeadas 7" o:spid="_x0000_s1039" style="width:90.95pt;height:35.3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" fillcolor="olive" strokecolor="#ededed" strokeweight="1pt">
                      <v:stroke joinstyle="miter"/>
                      <v:textbox>
                        <w:txbxContent>
                          <w:p w14:paraId="2F45B032" w14:textId="1E5285B0" w:rsidR="00DB62B6" w:rsidRDefault="00DB62B6" w:rsidP="005C4AED">
                            <w:pPr>
                              <w:jc w:val="center"/>
                              <w:rPr>
                                <w:sz w:val="18"/>
                              </w:rPr>
                            </w:pPr>
                            <w:r>
                              <w:rPr>
                                <w:sz w:val="18"/>
                              </w:rPr>
                              <w:t>Uso de energía</w:t>
                            </w:r>
                          </w:p>
                        </w:txbxContent>
                      </v:textbox>
                      <w10:anchorlock/>
                    </v:roundrect>
                  </w:pict>
                </mc:Fallback>
              </mc:AlternateContent>
            </w:r>
          </w:p>
        </w:tc>
        <w:tc>
          <w:tcPr>
            <w:tcW w:w="2596" w:type="pct"/>
            <w:tcBorders>
              <w:top w:val="single" w:sz="4" w:space="0" w:color="EDEDED"/>
              <w:left w:val="single" w:sz="4" w:space="0" w:color="EDEDED"/>
              <w:bottom w:val="single" w:sz="4" w:space="0" w:color="EDEDED"/>
              <w:right w:val="single" w:sz="4" w:space="0" w:color="EDEDED"/>
            </w:tcBorders>
            <w:shd w:val="clear" w:color="auto" w:fill="EDEDED"/>
            <w:vAlign w:val="center"/>
            <w:hideMark/>
          </w:tcPr>
          <w:p w14:paraId="5385DA02" w14:textId="7458DCF7" w:rsidR="005C4AED" w:rsidRPr="00242B68" w:rsidRDefault="005C4AED" w:rsidP="0070645D">
            <w:pPr>
              <w:rPr>
                <w:sz w:val="18"/>
                <w:szCs w:val="18"/>
              </w:rPr>
            </w:pPr>
            <w:r w:rsidRPr="00242B68">
              <w:rPr>
                <w:sz w:val="18"/>
                <w:szCs w:val="18"/>
              </w:rPr>
              <w:t xml:space="preserve"> Energía </w:t>
            </w:r>
            <w:r w:rsidR="00ED0C05" w:rsidRPr="00242B68">
              <w:rPr>
                <w:sz w:val="18"/>
                <w:szCs w:val="18"/>
              </w:rPr>
              <w:t>r</w:t>
            </w:r>
            <w:r w:rsidRPr="00242B68">
              <w:rPr>
                <w:sz w:val="18"/>
                <w:szCs w:val="18"/>
              </w:rPr>
              <w:t>enovable / Uso eficiente</w:t>
            </w:r>
            <w:r w:rsidR="009A7BBB" w:rsidRPr="00242B68">
              <w:rPr>
                <w:sz w:val="18"/>
                <w:szCs w:val="18"/>
              </w:rPr>
              <w:t xml:space="preserve"> (2)</w:t>
            </w:r>
          </w:p>
        </w:tc>
      </w:tr>
      <w:tr w:rsidR="005C4AED" w:rsidRPr="00242B68" w14:paraId="16AFDBE2" w14:textId="77777777" w:rsidTr="0070645D">
        <w:trPr>
          <w:trHeight w:val="634"/>
        </w:trPr>
        <w:tc>
          <w:tcPr>
            <w:tcW w:w="238" w:type="pct"/>
            <w:tcBorders>
              <w:top w:val="single" w:sz="4" w:space="0" w:color="EDEDED"/>
              <w:left w:val="single" w:sz="4" w:space="0" w:color="EDEDED"/>
              <w:bottom w:val="single" w:sz="4" w:space="0" w:color="EDEDED"/>
              <w:right w:val="single" w:sz="4" w:space="0" w:color="EDEDED"/>
            </w:tcBorders>
            <w:shd w:val="clear" w:color="auto" w:fill="EDEDED"/>
          </w:tcPr>
          <w:p w14:paraId="6EBA02CB" w14:textId="77777777" w:rsidR="005C4AED" w:rsidRPr="00242B68" w:rsidRDefault="005C4AED" w:rsidP="0070645D"/>
        </w:tc>
        <w:tc>
          <w:tcPr>
            <w:tcW w:w="1133" w:type="pct"/>
            <w:gridSpan w:val="2"/>
            <w:vMerge/>
            <w:tcBorders>
              <w:top w:val="single" w:sz="4" w:space="0" w:color="EDEDED"/>
              <w:left w:val="single" w:sz="4" w:space="0" w:color="EDEDED"/>
              <w:bottom w:val="single" w:sz="4" w:space="0" w:color="EDEDED"/>
              <w:right w:val="single" w:sz="4" w:space="0" w:color="EDEDED"/>
            </w:tcBorders>
            <w:shd w:val="clear" w:color="auto" w:fill="auto"/>
            <w:vAlign w:val="center"/>
            <w:hideMark/>
          </w:tcPr>
          <w:p w14:paraId="710A1A68" w14:textId="77777777" w:rsidR="005C4AED" w:rsidRPr="00242B68" w:rsidRDefault="005C4AED" w:rsidP="0070645D">
            <w:pPr>
              <w:rPr>
                <w:sz w:val="18"/>
                <w:szCs w:val="18"/>
              </w:rPr>
            </w:pPr>
          </w:p>
        </w:tc>
        <w:tc>
          <w:tcPr>
            <w:tcW w:w="1034" w:type="pct"/>
            <w:tcBorders>
              <w:top w:val="single" w:sz="4" w:space="0" w:color="EDEDED"/>
              <w:left w:val="single" w:sz="4" w:space="0" w:color="EDEDED"/>
              <w:bottom w:val="single" w:sz="4" w:space="0" w:color="EDEDED"/>
              <w:right w:val="single" w:sz="4" w:space="0" w:color="EDEDED"/>
            </w:tcBorders>
            <w:shd w:val="clear" w:color="auto" w:fill="EDEDED"/>
            <w:hideMark/>
          </w:tcPr>
          <w:p w14:paraId="2BA400F1" w14:textId="3EFF1016" w:rsidR="005C4AED" w:rsidRPr="00242B68" w:rsidRDefault="005C4AED" w:rsidP="0070645D">
            <w:pPr>
              <w:rPr>
                <w:noProof/>
                <w:sz w:val="18"/>
                <w:szCs w:val="18"/>
              </w:rPr>
            </w:pPr>
            <w:r w:rsidRPr="00242B68">
              <w:rPr>
                <w:noProof/>
                <w:lang w:val="en-US"/>
              </w:rPr>
              <mc:AlternateContent>
                <mc:Choice Requires="wps">
                  <w:drawing>
                    <wp:anchor distT="4294967295" distB="4294967295" distL="114300" distR="114300" simplePos="0" relativeHeight="251699200" behindDoc="0" locked="0" layoutInCell="1" allowOverlap="1" wp14:anchorId="7D47EDB7" wp14:editId="64DAF53D">
                      <wp:simplePos x="0" y="0"/>
                      <wp:positionH relativeFrom="column">
                        <wp:posOffset>1137920</wp:posOffset>
                      </wp:positionH>
                      <wp:positionV relativeFrom="paragraph">
                        <wp:posOffset>205104</wp:posOffset>
                      </wp:positionV>
                      <wp:extent cx="155575" cy="0"/>
                      <wp:effectExtent l="0" t="0" r="0" b="0"/>
                      <wp:wrapNone/>
                      <wp:docPr id="68" name="Conector recto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0"/>
                              </a:xfrm>
                              <a:prstGeom prst="line">
                                <a:avLst/>
                              </a:prstGeom>
                              <a:noFill/>
                              <a:ln w="190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3455CB5" id="Conector recto 68" o:spid="_x0000_s1026" style="position:absolute;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9.6pt,16.15pt" to="101.8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" strokecolor="#a5a5a5" strokeweight="1.5pt">
                      <v:stroke joinstyle="miter"/>
                      <o:lock v:ext="edit" shapetype="f"/>
                    </v:line>
                  </w:pict>
                </mc:Fallback>
              </mc:AlternateContent>
            </w:r>
            <w:r w:rsidRPr="00242B68">
              <w:rPr>
                <w:noProof/>
                <w:lang w:val="en-US"/>
              </w:rPr>
              <mc:AlternateContent>
                <mc:Choice Requires="wps">
                  <w:drawing>
                    <wp:anchor distT="0" distB="0" distL="114300" distR="114300" simplePos="0" relativeHeight="251686912" behindDoc="0" locked="0" layoutInCell="1" allowOverlap="1" wp14:anchorId="4B7779B2" wp14:editId="50D974E8">
                      <wp:simplePos x="0" y="0"/>
                      <wp:positionH relativeFrom="column">
                        <wp:posOffset>-288290</wp:posOffset>
                      </wp:positionH>
                      <wp:positionV relativeFrom="paragraph">
                        <wp:posOffset>220980</wp:posOffset>
                      </wp:positionV>
                      <wp:extent cx="318770" cy="5715"/>
                      <wp:effectExtent l="0" t="0" r="24130" b="32385"/>
                      <wp:wrapNone/>
                      <wp:docPr id="48" name="Conector recto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18770" cy="5715"/>
                              </a:xfrm>
                              <a:prstGeom prst="line">
                                <a:avLst/>
                              </a:prstGeom>
                              <a:noFill/>
                              <a:ln w="190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A7D93AB" id="Conector recto 48"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pt,17.4pt" to="2.4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" strokecolor="#a5a5a5" strokeweight="1.5pt">
                      <v:stroke joinstyle="miter"/>
                      <o:lock v:ext="edit" shapetype="f"/>
                    </v:line>
                  </w:pict>
                </mc:Fallback>
              </mc:AlternateContent>
            </w:r>
            <w:r w:rsidRPr="00242B68">
              <w:rPr>
                <w:noProof/>
                <w:lang w:val="en-US"/>
              </w:rPr>
              <mc:AlternateContent>
                <mc:Choice Requires="wps">
                  <w:drawing>
                    <wp:inline distT="0" distB="0" distL="0" distR="0" wp14:anchorId="41847103" wp14:editId="1B0D10B9">
                      <wp:extent cx="1155065" cy="448310"/>
                      <wp:effectExtent l="0" t="0" r="26035" b="27940"/>
                      <wp:docPr id="6" name="Rectángulo: esquinas redondeada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065" cy="448310"/>
                              </a:xfrm>
                              <a:prstGeom prst="roundRect">
                                <a:avLst>
                                  <a:gd name="adj" fmla="val 16667"/>
                                </a:avLst>
                              </a:prstGeom>
                              <a:solidFill>
                                <a:srgbClr val="808000"/>
                              </a:solidFill>
                              <a:ln w="12700">
                                <a:solidFill>
                                  <a:srgbClr val="A5A5A5">
                                    <a:lumMod val="20000"/>
                                    <a:lumOff val="80000"/>
                                  </a:srgbClr>
                                </a:solidFill>
                                <a:miter lim="800000"/>
                                <a:headEnd/>
                                <a:tailEnd/>
                              </a:ln>
                            </wps:spPr>
                            <wps:txbx>
                              <w:txbxContent>
                                <w:p w14:paraId="5673082E" w14:textId="77777777" w:rsidR="00DB62B6" w:rsidRDefault="00DB62B6" w:rsidP="005C4AED">
                                  <w:pPr>
                                    <w:jc w:val="center"/>
                                    <w:rPr>
                                      <w:sz w:val="18"/>
                                    </w:rPr>
                                  </w:pPr>
                                  <w:r>
                                    <w:rPr>
                                      <w:sz w:val="18"/>
                                    </w:rPr>
                                    <w:t>Uso de Materiales</w:t>
                                  </w:r>
                                </w:p>
                              </w:txbxContent>
                            </wps:txbx>
                            <wps:bodyPr rot="0" vert="horz" wrap="square" lIns="91440" tIns="45720" rIns="91440" bIns="45720" anchor="ctr" anchorCtr="0" upright="1">
                              <a:noAutofit/>
                            </wps:bodyPr>
                          </wps:wsp>
                        </a:graphicData>
                      </a:graphic>
                    </wp:inline>
                  </w:drawing>
                </mc:Choice>
                <mc:Fallback>
                  <w:pict>
                    <v:roundrect w14:anchorId="41847103" id="Rectángulo: esquinas redondeadas 6" o:spid="_x0000_s1040" style="width:90.95pt;height:35.3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" fillcolor="olive" strokecolor="#ededed" strokeweight="1pt">
                      <v:stroke joinstyle="miter"/>
                      <v:textbox>
                        <w:txbxContent>
                          <w:p w14:paraId="5673082E" w14:textId="77777777" w:rsidR="00DB62B6" w:rsidRDefault="00DB62B6" w:rsidP="005C4AED">
                            <w:pPr>
                              <w:jc w:val="center"/>
                              <w:rPr>
                                <w:sz w:val="18"/>
                              </w:rPr>
                            </w:pPr>
                            <w:r>
                              <w:rPr>
                                <w:sz w:val="18"/>
                              </w:rPr>
                              <w:t>Uso de Materiales</w:t>
                            </w:r>
                          </w:p>
                        </w:txbxContent>
                      </v:textbox>
                      <w10:anchorlock/>
                    </v:roundrect>
                  </w:pict>
                </mc:Fallback>
              </mc:AlternateContent>
            </w:r>
          </w:p>
        </w:tc>
        <w:tc>
          <w:tcPr>
            <w:tcW w:w="2596" w:type="pct"/>
            <w:tcBorders>
              <w:top w:val="single" w:sz="4" w:space="0" w:color="EDEDED"/>
              <w:left w:val="single" w:sz="4" w:space="0" w:color="EDEDED"/>
              <w:bottom w:val="single" w:sz="4" w:space="0" w:color="EDEDED"/>
              <w:right w:val="single" w:sz="4" w:space="0" w:color="EDEDED"/>
            </w:tcBorders>
            <w:shd w:val="clear" w:color="auto" w:fill="EDEDED"/>
            <w:vAlign w:val="center"/>
            <w:hideMark/>
          </w:tcPr>
          <w:p w14:paraId="4DC4EC73" w14:textId="5509197B" w:rsidR="005C4AED" w:rsidRPr="00242B68" w:rsidRDefault="009A7BBB" w:rsidP="0070645D">
            <w:pPr>
              <w:rPr>
                <w:sz w:val="18"/>
                <w:szCs w:val="18"/>
              </w:rPr>
            </w:pPr>
            <w:r w:rsidRPr="00242B68">
              <w:rPr>
                <w:sz w:val="18"/>
                <w:szCs w:val="18"/>
              </w:rPr>
              <w:t xml:space="preserve">Abastecimiento sostenible/ Uso de recursos naturales / </w:t>
            </w:r>
            <w:r w:rsidR="005C4AED" w:rsidRPr="00242B68">
              <w:rPr>
                <w:sz w:val="18"/>
                <w:szCs w:val="18"/>
              </w:rPr>
              <w:t xml:space="preserve">Uso </w:t>
            </w:r>
            <w:r w:rsidR="00ED0C05" w:rsidRPr="00242B68">
              <w:rPr>
                <w:sz w:val="18"/>
                <w:szCs w:val="18"/>
              </w:rPr>
              <w:t xml:space="preserve">eficiente y reciclaje </w:t>
            </w:r>
            <w:r w:rsidR="005C4AED" w:rsidRPr="00242B68">
              <w:rPr>
                <w:sz w:val="18"/>
                <w:szCs w:val="18"/>
              </w:rPr>
              <w:t xml:space="preserve">/ Gestión </w:t>
            </w:r>
            <w:r w:rsidR="00ED0C05" w:rsidRPr="00242B68">
              <w:rPr>
                <w:sz w:val="18"/>
                <w:szCs w:val="18"/>
              </w:rPr>
              <w:t>responsable de materiales</w:t>
            </w:r>
            <w:r w:rsidR="00DE23D1" w:rsidRPr="00242B68">
              <w:rPr>
                <w:sz w:val="18"/>
                <w:szCs w:val="18"/>
              </w:rPr>
              <w:t xml:space="preserve"> (4)</w:t>
            </w:r>
          </w:p>
        </w:tc>
      </w:tr>
      <w:tr w:rsidR="005C4AED" w:rsidRPr="00242B68" w14:paraId="2EBE8E1D" w14:textId="77777777" w:rsidTr="0070645D">
        <w:trPr>
          <w:trHeight w:val="877"/>
        </w:trPr>
        <w:tc>
          <w:tcPr>
            <w:tcW w:w="238" w:type="pct"/>
            <w:tcBorders>
              <w:top w:val="single" w:sz="4" w:space="0" w:color="EDEDED"/>
              <w:left w:val="single" w:sz="4" w:space="0" w:color="EDEDED"/>
              <w:bottom w:val="single" w:sz="4" w:space="0" w:color="EDEDED"/>
              <w:right w:val="single" w:sz="4" w:space="0" w:color="EDEDED"/>
            </w:tcBorders>
            <w:shd w:val="clear" w:color="auto" w:fill="EDEDED"/>
          </w:tcPr>
          <w:p w14:paraId="73933A5A" w14:textId="77777777" w:rsidR="005C4AED" w:rsidRPr="00242B68" w:rsidRDefault="005C4AED" w:rsidP="0070645D">
            <w:pPr>
              <w:rPr>
                <w:noProof/>
              </w:rPr>
            </w:pPr>
          </w:p>
        </w:tc>
        <w:tc>
          <w:tcPr>
            <w:tcW w:w="1133" w:type="pct"/>
            <w:gridSpan w:val="2"/>
            <w:vMerge w:val="restart"/>
            <w:tcBorders>
              <w:top w:val="single" w:sz="4" w:space="0" w:color="EDEDED"/>
              <w:left w:val="single" w:sz="4" w:space="0" w:color="EDEDED"/>
              <w:bottom w:val="single" w:sz="4" w:space="0" w:color="EDEDED"/>
              <w:right w:val="single" w:sz="4" w:space="0" w:color="EDEDED"/>
            </w:tcBorders>
            <w:shd w:val="clear" w:color="auto" w:fill="EDEDED"/>
            <w:hideMark/>
          </w:tcPr>
          <w:p w14:paraId="723272F2" w14:textId="1E0A6300" w:rsidR="005C4AED" w:rsidRPr="00242B68" w:rsidRDefault="005C4AED" w:rsidP="0070645D">
            <w:pPr>
              <w:rPr>
                <w:sz w:val="18"/>
                <w:szCs w:val="18"/>
              </w:rPr>
            </w:pPr>
            <w:r w:rsidRPr="00242B68">
              <w:rPr>
                <w:noProof/>
                <w:lang w:val="en-US"/>
              </w:rPr>
              <mc:AlternateContent>
                <mc:Choice Requires="wps">
                  <w:drawing>
                    <wp:anchor distT="0" distB="0" distL="114300" distR="114300" simplePos="0" relativeHeight="251672576" behindDoc="0" locked="0" layoutInCell="1" allowOverlap="1" wp14:anchorId="10F067A5" wp14:editId="30614114">
                      <wp:simplePos x="0" y="0"/>
                      <wp:positionH relativeFrom="column">
                        <wp:posOffset>-25400</wp:posOffset>
                      </wp:positionH>
                      <wp:positionV relativeFrom="paragraph">
                        <wp:posOffset>734060</wp:posOffset>
                      </wp:positionV>
                      <wp:extent cx="182245" cy="2540"/>
                      <wp:effectExtent l="0" t="0" r="27305" b="35560"/>
                      <wp:wrapNone/>
                      <wp:docPr id="20" name="Conector recto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2245" cy="2540"/>
                              </a:xfrm>
                              <a:prstGeom prst="line">
                                <a:avLst/>
                              </a:prstGeom>
                              <a:noFill/>
                              <a:ln w="190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BB3834D" id="Conector recto 20"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57.8pt" to="12.3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" strokecolor="#a5a5a5" strokeweight="1.5pt">
                      <v:stroke joinstyle="miter"/>
                      <o:lock v:ext="edit" shapetype="f"/>
                    </v:line>
                  </w:pict>
                </mc:Fallback>
              </mc:AlternateContent>
            </w:r>
            <w:r w:rsidRPr="00242B68">
              <w:rPr>
                <w:noProof/>
                <w:lang w:val="en-US"/>
              </w:rPr>
              <mc:AlternateContent>
                <mc:Choice Requires="wps">
                  <w:drawing>
                    <wp:anchor distT="0" distB="0" distL="114300" distR="114300" simplePos="0" relativeHeight="251660288" behindDoc="0" locked="0" layoutInCell="1" allowOverlap="1" wp14:anchorId="71C4D977" wp14:editId="0DB01BE4">
                      <wp:simplePos x="0" y="0"/>
                      <wp:positionH relativeFrom="margin">
                        <wp:posOffset>156210</wp:posOffset>
                      </wp:positionH>
                      <wp:positionV relativeFrom="paragraph">
                        <wp:posOffset>285115</wp:posOffset>
                      </wp:positionV>
                      <wp:extent cx="1266825" cy="896620"/>
                      <wp:effectExtent l="19050" t="0" r="28575" b="17780"/>
                      <wp:wrapNone/>
                      <wp:docPr id="50" name="Hexágono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6825" cy="896620"/>
                              </a:xfrm>
                              <a:prstGeom prst="hexagon">
                                <a:avLst/>
                              </a:prstGeom>
                              <a:solidFill>
                                <a:srgbClr val="660033"/>
                              </a:solidFill>
                              <a:ln w="12700" cap="flat" cmpd="sng" algn="ctr">
                                <a:solidFill>
                                  <a:srgbClr val="A5A5A5">
                                    <a:lumMod val="20000"/>
                                    <a:lumOff val="80000"/>
                                  </a:srgbClr>
                                </a:solidFill>
                                <a:prstDash val="solid"/>
                                <a:miter lim="800000"/>
                              </a:ln>
                              <a:effectLst/>
                            </wps:spPr>
                            <wps:txbx>
                              <w:txbxContent>
                                <w:p w14:paraId="2913AED9" w14:textId="77777777" w:rsidR="00DB62B6" w:rsidRDefault="00DB62B6" w:rsidP="005C4AED">
                                  <w:pPr>
                                    <w:jc w:val="center"/>
                                    <w:rPr>
                                      <w:sz w:val="20"/>
                                      <w:lang w:val="es-ES"/>
                                    </w:rPr>
                                  </w:pPr>
                                  <w:r>
                                    <w:rPr>
                                      <w:sz w:val="20"/>
                                      <w:lang w:val="es-ES"/>
                                    </w:rPr>
                                    <w:t>Emisión y Recuperación de la Tierra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4D977" id="Hexágono 50" o:spid="_x0000_s1041" type="#_x0000_t9" style="position:absolute;margin-left:12.3pt;margin-top:22.45pt;width:99.75pt;height:70.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" adj="3822" fillcolor="#603" strokecolor="#ededed" strokeweight="1pt">
                      <v:path arrowok="t"/>
                      <v:textbox>
                        <w:txbxContent>
                          <w:p w14:paraId="2913AED9" w14:textId="77777777" w:rsidR="00DB62B6" w:rsidRDefault="00DB62B6" w:rsidP="005C4AED">
                            <w:pPr>
                              <w:jc w:val="center"/>
                              <w:rPr>
                                <w:sz w:val="20"/>
                                <w:lang w:val="es-ES"/>
                              </w:rPr>
                            </w:pPr>
                            <w:r>
                              <w:rPr>
                                <w:sz w:val="20"/>
                                <w:lang w:val="es-ES"/>
                              </w:rPr>
                              <w:t>Emisión y Recuperación de la Tierra</w:t>
                            </w:r>
                          </w:p>
                        </w:txbxContent>
                      </v:textbox>
                      <w10:wrap anchorx="margin"/>
                    </v:shape>
                  </w:pict>
                </mc:Fallback>
              </mc:AlternateContent>
            </w:r>
          </w:p>
        </w:tc>
        <w:tc>
          <w:tcPr>
            <w:tcW w:w="1034" w:type="pct"/>
            <w:tcBorders>
              <w:top w:val="single" w:sz="4" w:space="0" w:color="EDEDED"/>
              <w:left w:val="single" w:sz="4" w:space="0" w:color="EDEDED"/>
              <w:bottom w:val="single" w:sz="4" w:space="0" w:color="EDEDED"/>
              <w:right w:val="single" w:sz="4" w:space="0" w:color="EDEDED"/>
            </w:tcBorders>
            <w:shd w:val="clear" w:color="auto" w:fill="EDEDED"/>
            <w:hideMark/>
          </w:tcPr>
          <w:p w14:paraId="1470AF9E" w14:textId="090F4E8B" w:rsidR="005C4AED" w:rsidRPr="00242B68" w:rsidRDefault="005C4AED" w:rsidP="0070645D">
            <w:pPr>
              <w:rPr>
                <w:noProof/>
                <w:sz w:val="18"/>
                <w:szCs w:val="18"/>
              </w:rPr>
            </w:pPr>
            <w:r w:rsidRPr="00242B68">
              <w:rPr>
                <w:noProof/>
                <w:lang w:val="en-US"/>
              </w:rPr>
              <mc:AlternateContent>
                <mc:Choice Requires="wps">
                  <w:drawing>
                    <wp:anchor distT="4294967295" distB="4294967295" distL="114300" distR="114300" simplePos="0" relativeHeight="251700224" behindDoc="0" locked="0" layoutInCell="1" allowOverlap="1" wp14:anchorId="27D790BC" wp14:editId="06F3AD42">
                      <wp:simplePos x="0" y="0"/>
                      <wp:positionH relativeFrom="column">
                        <wp:posOffset>1122045</wp:posOffset>
                      </wp:positionH>
                      <wp:positionV relativeFrom="paragraph">
                        <wp:posOffset>189229</wp:posOffset>
                      </wp:positionV>
                      <wp:extent cx="155575" cy="0"/>
                      <wp:effectExtent l="0" t="0" r="0" b="0"/>
                      <wp:wrapNone/>
                      <wp:docPr id="69" name="Conector recto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0"/>
                              </a:xfrm>
                              <a:prstGeom prst="line">
                                <a:avLst/>
                              </a:prstGeom>
                              <a:noFill/>
                              <a:ln w="190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95E5377" id="Conector recto 69" o:spid="_x0000_s1026" style="position:absolute;z-index:25170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8.35pt,14.9pt" to="100.6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" strokecolor="#a5a5a5" strokeweight="1.5pt">
                      <v:stroke joinstyle="miter"/>
                      <o:lock v:ext="edit" shapetype="f"/>
                    </v:line>
                  </w:pict>
                </mc:Fallback>
              </mc:AlternateContent>
            </w:r>
            <w:r w:rsidRPr="00242B68">
              <w:rPr>
                <w:noProof/>
                <w:lang w:val="en-US"/>
              </w:rPr>
              <mc:AlternateContent>
                <mc:Choice Requires="wps">
                  <w:drawing>
                    <wp:anchor distT="4294967295" distB="4294967295" distL="114300" distR="114300" simplePos="0" relativeHeight="251687936" behindDoc="0" locked="0" layoutInCell="1" allowOverlap="1" wp14:anchorId="13D8425C" wp14:editId="7E8B9BBA">
                      <wp:simplePos x="0" y="0"/>
                      <wp:positionH relativeFrom="column">
                        <wp:posOffset>-154305</wp:posOffset>
                      </wp:positionH>
                      <wp:positionV relativeFrom="paragraph">
                        <wp:posOffset>214629</wp:posOffset>
                      </wp:positionV>
                      <wp:extent cx="180975" cy="0"/>
                      <wp:effectExtent l="0" t="0" r="0" b="0"/>
                      <wp:wrapNone/>
                      <wp:docPr id="53" name="Conector recto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975" cy="0"/>
                              </a:xfrm>
                              <a:prstGeom prst="line">
                                <a:avLst/>
                              </a:prstGeom>
                              <a:noFill/>
                              <a:ln w="190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9CACB13" id="Conector recto 53" o:spid="_x0000_s1026" style="position:absolute;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2.15pt,16.9pt" to="2.1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" strokecolor="#a5a5a5" strokeweight="1.5pt">
                      <v:stroke joinstyle="miter"/>
                      <o:lock v:ext="edit" shapetype="f"/>
                    </v:line>
                  </w:pict>
                </mc:Fallback>
              </mc:AlternateContent>
            </w:r>
            <w:r w:rsidRPr="00242B68">
              <w:rPr>
                <w:noProof/>
                <w:lang w:val="en-US"/>
              </w:rPr>
              <mc:AlternateContent>
                <mc:Choice Requires="wps">
                  <w:drawing>
                    <wp:inline distT="0" distB="0" distL="0" distR="0" wp14:anchorId="5CC7D238" wp14:editId="791E13E1">
                      <wp:extent cx="1155065" cy="448310"/>
                      <wp:effectExtent l="0" t="0" r="26035" b="27940"/>
                      <wp:docPr id="1" name="Rectángulo: esquinas redondeada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065" cy="448310"/>
                              </a:xfrm>
                              <a:prstGeom prst="roundRect">
                                <a:avLst>
                                  <a:gd name="adj" fmla="val 16667"/>
                                </a:avLst>
                              </a:prstGeom>
                              <a:solidFill>
                                <a:srgbClr val="660033"/>
                              </a:solidFill>
                              <a:ln w="12700">
                                <a:solidFill>
                                  <a:srgbClr val="A5A5A5">
                                    <a:lumMod val="20000"/>
                                    <a:lumOff val="80000"/>
                                  </a:srgbClr>
                                </a:solidFill>
                                <a:miter lim="800000"/>
                                <a:headEnd/>
                                <a:tailEnd/>
                              </a:ln>
                            </wps:spPr>
                            <wps:txbx>
                              <w:txbxContent>
                                <w:p w14:paraId="41BEB634" w14:textId="77777777" w:rsidR="00DB62B6" w:rsidRDefault="00DB62B6" w:rsidP="005C4AED">
                                  <w:pPr>
                                    <w:jc w:val="center"/>
                                    <w:rPr>
                                      <w:sz w:val="18"/>
                                    </w:rPr>
                                  </w:pPr>
                                  <w:r>
                                    <w:rPr>
                                      <w:sz w:val="18"/>
                                    </w:rPr>
                                    <w:t>Cierre y Rehabilitación</w:t>
                                  </w:r>
                                </w:p>
                              </w:txbxContent>
                            </wps:txbx>
                            <wps:bodyPr rot="0" vert="horz" wrap="square" lIns="91440" tIns="45720" rIns="91440" bIns="45720" anchor="ctr" anchorCtr="0" upright="1">
                              <a:noAutofit/>
                            </wps:bodyPr>
                          </wps:wsp>
                        </a:graphicData>
                      </a:graphic>
                    </wp:inline>
                  </w:drawing>
                </mc:Choice>
                <mc:Fallback>
                  <w:pict>
                    <v:roundrect w14:anchorId="5CC7D238" id="Rectángulo: esquinas redondeadas 1" o:spid="_x0000_s1042" style="width:90.95pt;height:35.3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" fillcolor="#603" strokecolor="#ededed" strokeweight="1pt">
                      <v:stroke joinstyle="miter"/>
                      <v:textbox>
                        <w:txbxContent>
                          <w:p w14:paraId="41BEB634" w14:textId="77777777" w:rsidR="00DB62B6" w:rsidRDefault="00DB62B6" w:rsidP="005C4AED">
                            <w:pPr>
                              <w:jc w:val="center"/>
                              <w:rPr>
                                <w:sz w:val="18"/>
                              </w:rPr>
                            </w:pPr>
                            <w:r>
                              <w:rPr>
                                <w:sz w:val="18"/>
                              </w:rPr>
                              <w:t>Cierre y Rehabilitación</w:t>
                            </w:r>
                          </w:p>
                        </w:txbxContent>
                      </v:textbox>
                      <w10:anchorlock/>
                    </v:roundrect>
                  </w:pict>
                </mc:Fallback>
              </mc:AlternateContent>
            </w:r>
          </w:p>
        </w:tc>
        <w:tc>
          <w:tcPr>
            <w:tcW w:w="2596" w:type="pct"/>
            <w:tcBorders>
              <w:top w:val="single" w:sz="4" w:space="0" w:color="EDEDED"/>
              <w:left w:val="single" w:sz="4" w:space="0" w:color="EDEDED"/>
              <w:bottom w:val="single" w:sz="4" w:space="0" w:color="EDEDED"/>
              <w:right w:val="single" w:sz="4" w:space="0" w:color="EDEDED"/>
            </w:tcBorders>
            <w:shd w:val="clear" w:color="auto" w:fill="EDEDED"/>
            <w:vAlign w:val="center"/>
            <w:hideMark/>
          </w:tcPr>
          <w:p w14:paraId="56BAFCA5" w14:textId="7E2A7F9D" w:rsidR="005C4AED" w:rsidRPr="00242B68" w:rsidRDefault="005C4AED" w:rsidP="0070645D">
            <w:pPr>
              <w:rPr>
                <w:sz w:val="18"/>
                <w:szCs w:val="18"/>
              </w:rPr>
            </w:pPr>
            <w:r w:rsidRPr="00242B68">
              <w:rPr>
                <w:sz w:val="18"/>
                <w:szCs w:val="18"/>
              </w:rPr>
              <w:t xml:space="preserve">Cierre </w:t>
            </w:r>
            <w:r w:rsidR="00DD2123" w:rsidRPr="00242B68">
              <w:rPr>
                <w:sz w:val="18"/>
                <w:szCs w:val="18"/>
              </w:rPr>
              <w:t xml:space="preserve">y recuperación (exploración) </w:t>
            </w:r>
            <w:r w:rsidRPr="00242B68">
              <w:rPr>
                <w:sz w:val="18"/>
                <w:szCs w:val="18"/>
              </w:rPr>
              <w:t xml:space="preserve">/ Cierre y </w:t>
            </w:r>
            <w:r w:rsidR="00DD2123" w:rsidRPr="00242B68">
              <w:rPr>
                <w:sz w:val="18"/>
                <w:szCs w:val="18"/>
              </w:rPr>
              <w:t>recuperación (extracción) y garantía financiera</w:t>
            </w:r>
            <w:r w:rsidRPr="00242B68">
              <w:rPr>
                <w:sz w:val="18"/>
                <w:szCs w:val="18"/>
              </w:rPr>
              <w:t xml:space="preserve">/ Subsidencia y </w:t>
            </w:r>
            <w:r w:rsidR="00DD2123" w:rsidRPr="00242B68">
              <w:rPr>
                <w:sz w:val="18"/>
                <w:szCs w:val="18"/>
              </w:rPr>
              <w:t>r</w:t>
            </w:r>
            <w:r w:rsidRPr="00242B68">
              <w:rPr>
                <w:sz w:val="18"/>
                <w:szCs w:val="18"/>
              </w:rPr>
              <w:t xml:space="preserve">elleno / Actividades </w:t>
            </w:r>
            <w:r w:rsidR="00B50074" w:rsidRPr="00242B68">
              <w:rPr>
                <w:sz w:val="18"/>
                <w:szCs w:val="18"/>
              </w:rPr>
              <w:t>po</w:t>
            </w:r>
            <w:r w:rsidRPr="00242B68">
              <w:rPr>
                <w:sz w:val="18"/>
                <w:szCs w:val="18"/>
              </w:rPr>
              <w:t>s</w:t>
            </w:r>
            <w:r w:rsidR="00DE23D1" w:rsidRPr="00242B68">
              <w:rPr>
                <w:sz w:val="18"/>
                <w:szCs w:val="18"/>
              </w:rPr>
              <w:t>c</w:t>
            </w:r>
            <w:r w:rsidRPr="00242B68">
              <w:rPr>
                <w:sz w:val="18"/>
                <w:szCs w:val="18"/>
              </w:rPr>
              <w:t xml:space="preserve">ierre y </w:t>
            </w:r>
            <w:r w:rsidR="00DD2123" w:rsidRPr="00242B68">
              <w:rPr>
                <w:sz w:val="18"/>
                <w:szCs w:val="18"/>
              </w:rPr>
              <w:t xml:space="preserve">garantía financiera </w:t>
            </w:r>
            <w:r w:rsidRPr="00242B68">
              <w:rPr>
                <w:sz w:val="18"/>
                <w:szCs w:val="18"/>
              </w:rPr>
              <w:t xml:space="preserve">/ Obligaciones </w:t>
            </w:r>
            <w:r w:rsidR="00DD2123" w:rsidRPr="00242B68">
              <w:rPr>
                <w:sz w:val="18"/>
                <w:szCs w:val="18"/>
              </w:rPr>
              <w:t>h</w:t>
            </w:r>
            <w:r w:rsidRPr="00242B68">
              <w:rPr>
                <w:sz w:val="18"/>
                <w:szCs w:val="18"/>
              </w:rPr>
              <w:t>istóricas</w:t>
            </w:r>
            <w:r w:rsidR="00DE23D1" w:rsidRPr="00242B68">
              <w:rPr>
                <w:sz w:val="18"/>
                <w:szCs w:val="18"/>
              </w:rPr>
              <w:t xml:space="preserve"> (7)</w:t>
            </w:r>
          </w:p>
          <w:p w14:paraId="420E040F" w14:textId="77175F96" w:rsidR="00DE23D1" w:rsidRPr="00242B68" w:rsidRDefault="00DE23D1" w:rsidP="0070645D">
            <w:pPr>
              <w:rPr>
                <w:sz w:val="18"/>
                <w:szCs w:val="18"/>
              </w:rPr>
            </w:pPr>
          </w:p>
        </w:tc>
      </w:tr>
      <w:tr w:rsidR="005C4AED" w:rsidRPr="00242B68" w14:paraId="0237FA7D" w14:textId="77777777" w:rsidTr="0070645D">
        <w:trPr>
          <w:trHeight w:val="742"/>
        </w:trPr>
        <w:tc>
          <w:tcPr>
            <w:tcW w:w="238" w:type="pct"/>
            <w:tcBorders>
              <w:top w:val="single" w:sz="4" w:space="0" w:color="EDEDED"/>
              <w:left w:val="single" w:sz="4" w:space="0" w:color="EDEDED"/>
              <w:bottom w:val="single" w:sz="4" w:space="0" w:color="EDEDED"/>
              <w:right w:val="single" w:sz="4" w:space="0" w:color="EDEDED"/>
            </w:tcBorders>
            <w:shd w:val="clear" w:color="auto" w:fill="EDEDED"/>
          </w:tcPr>
          <w:p w14:paraId="5F5EC021" w14:textId="77777777" w:rsidR="005C4AED" w:rsidRPr="00242B68" w:rsidRDefault="005C4AED" w:rsidP="0070645D"/>
        </w:tc>
        <w:tc>
          <w:tcPr>
            <w:tcW w:w="1133" w:type="pct"/>
            <w:gridSpan w:val="2"/>
            <w:vMerge/>
            <w:tcBorders>
              <w:top w:val="single" w:sz="4" w:space="0" w:color="EDEDED"/>
              <w:left w:val="single" w:sz="4" w:space="0" w:color="EDEDED"/>
              <w:bottom w:val="single" w:sz="4" w:space="0" w:color="EDEDED"/>
              <w:right w:val="single" w:sz="4" w:space="0" w:color="EDEDED"/>
            </w:tcBorders>
            <w:shd w:val="clear" w:color="auto" w:fill="auto"/>
            <w:vAlign w:val="center"/>
            <w:hideMark/>
          </w:tcPr>
          <w:p w14:paraId="50FDAAC6" w14:textId="77777777" w:rsidR="005C4AED" w:rsidRPr="00242B68" w:rsidRDefault="005C4AED" w:rsidP="0070645D">
            <w:pPr>
              <w:rPr>
                <w:sz w:val="18"/>
                <w:szCs w:val="18"/>
              </w:rPr>
            </w:pPr>
          </w:p>
        </w:tc>
        <w:tc>
          <w:tcPr>
            <w:tcW w:w="1034" w:type="pct"/>
            <w:tcBorders>
              <w:top w:val="single" w:sz="4" w:space="0" w:color="EDEDED"/>
              <w:left w:val="single" w:sz="4" w:space="0" w:color="EDEDED"/>
              <w:bottom w:val="single" w:sz="4" w:space="0" w:color="EDEDED"/>
              <w:right w:val="single" w:sz="4" w:space="0" w:color="EDEDED"/>
            </w:tcBorders>
            <w:shd w:val="clear" w:color="auto" w:fill="EDEDED"/>
            <w:hideMark/>
          </w:tcPr>
          <w:p w14:paraId="2E8D4047" w14:textId="4794E84D" w:rsidR="005C4AED" w:rsidRPr="00242B68" w:rsidRDefault="00A24D4E" w:rsidP="0070645D">
            <w:pPr>
              <w:rPr>
                <w:noProof/>
                <w:sz w:val="18"/>
                <w:szCs w:val="18"/>
              </w:rPr>
            </w:pPr>
            <w:r w:rsidRPr="00242B68">
              <w:rPr>
                <w:noProof/>
                <w:lang w:val="en-US"/>
              </w:rPr>
              <mc:AlternateContent>
                <mc:Choice Requires="wps">
                  <w:drawing>
                    <wp:anchor distT="0" distB="0" distL="114300" distR="114300" simplePos="0" relativeHeight="251677696" behindDoc="0" locked="0" layoutInCell="1" allowOverlap="1" wp14:anchorId="6A767087" wp14:editId="6C0F3006">
                      <wp:simplePos x="0" y="0"/>
                      <wp:positionH relativeFrom="column">
                        <wp:posOffset>42545</wp:posOffset>
                      </wp:positionH>
                      <wp:positionV relativeFrom="paragraph">
                        <wp:posOffset>-3092</wp:posOffset>
                      </wp:positionV>
                      <wp:extent cx="1155065" cy="448310"/>
                      <wp:effectExtent l="0" t="0" r="26035" b="27940"/>
                      <wp:wrapNone/>
                      <wp:docPr id="4" name="Rectángulo: esquinas redondeada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065" cy="448310"/>
                              </a:xfrm>
                              <a:prstGeom prst="roundRect">
                                <a:avLst/>
                              </a:prstGeom>
                              <a:solidFill>
                                <a:srgbClr val="660033"/>
                              </a:solidFill>
                              <a:ln w="12700" cap="flat" cmpd="sng" algn="ctr">
                                <a:solidFill>
                                  <a:srgbClr val="A5A5A5">
                                    <a:lumMod val="20000"/>
                                    <a:lumOff val="80000"/>
                                  </a:srgbClr>
                                </a:solidFill>
                                <a:prstDash val="solid"/>
                                <a:miter lim="800000"/>
                              </a:ln>
                              <a:effectLst/>
                            </wps:spPr>
                            <wps:txbx>
                              <w:txbxContent>
                                <w:p w14:paraId="4D23E2D3" w14:textId="77777777" w:rsidR="00DB62B6" w:rsidRDefault="00DB62B6" w:rsidP="005C4AED">
                                  <w:pPr>
                                    <w:jc w:val="center"/>
                                    <w:rPr>
                                      <w:sz w:val="20"/>
                                      <w:lang w:val="es-ES"/>
                                    </w:rPr>
                                  </w:pPr>
                                  <w:r>
                                    <w:rPr>
                                      <w:sz w:val="18"/>
                                      <w:lang w:val="es-ES"/>
                                    </w:rPr>
                                    <w:t xml:space="preserve">Residuos de Minas y Aguas </w:t>
                                  </w:r>
                                  <w:r>
                                    <w:rPr>
                                      <w:sz w:val="20"/>
                                      <w:lang w:val="es-ES"/>
                                    </w:rPr>
                                    <w:t>Residuales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6A767087" id="Rectángulo: esquinas redondeadas 4" o:spid="_x0000_s1043" style="position:absolute;margin-left:3.35pt;margin-top:-.25pt;width:90.95pt;height:35.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" fillcolor="#603" strokecolor="#ededed" strokeweight="1pt">
                      <v:stroke joinstyle="miter"/>
                      <v:path arrowok="t"/>
                      <v:textbox>
                        <w:txbxContent>
                          <w:p w14:paraId="4D23E2D3" w14:textId="77777777" w:rsidR="00DB62B6" w:rsidRDefault="00DB62B6" w:rsidP="005C4AED">
                            <w:pPr>
                              <w:jc w:val="center"/>
                              <w:rPr>
                                <w:sz w:val="20"/>
                                <w:lang w:val="es-ES"/>
                              </w:rPr>
                            </w:pPr>
                            <w:r>
                              <w:rPr>
                                <w:sz w:val="18"/>
                                <w:lang w:val="es-ES"/>
                              </w:rPr>
                              <w:t xml:space="preserve">Residuos de Minas y Aguas </w:t>
                            </w:r>
                            <w:r>
                              <w:rPr>
                                <w:sz w:val="20"/>
                                <w:lang w:val="es-ES"/>
                              </w:rPr>
                              <w:t>Residuales</w:t>
                            </w:r>
                          </w:p>
                        </w:txbxContent>
                      </v:textbox>
                    </v:roundrect>
                  </w:pict>
                </mc:Fallback>
              </mc:AlternateContent>
            </w:r>
            <w:r w:rsidRPr="00242B68">
              <w:rPr>
                <w:noProof/>
                <w:lang w:val="en-US"/>
              </w:rPr>
              <mc:AlternateContent>
                <mc:Choice Requires="wps">
                  <w:drawing>
                    <wp:anchor distT="4294967295" distB="4294967295" distL="114300" distR="114300" simplePos="0" relativeHeight="251701248" behindDoc="0" locked="0" layoutInCell="1" allowOverlap="1" wp14:anchorId="78D88CC0" wp14:editId="5296F93B">
                      <wp:simplePos x="0" y="0"/>
                      <wp:positionH relativeFrom="column">
                        <wp:posOffset>1186180</wp:posOffset>
                      </wp:positionH>
                      <wp:positionV relativeFrom="paragraph">
                        <wp:posOffset>226060</wp:posOffset>
                      </wp:positionV>
                      <wp:extent cx="155575" cy="0"/>
                      <wp:effectExtent l="0" t="0" r="0" b="0"/>
                      <wp:wrapNone/>
                      <wp:docPr id="71" name="Conector recto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0"/>
                              </a:xfrm>
                              <a:prstGeom prst="line">
                                <a:avLst/>
                              </a:prstGeom>
                              <a:noFill/>
                              <a:ln w="190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C157EEB" id="Conector recto 71" o:spid="_x0000_s1026" style="position:absolute;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3.4pt,17.8pt" to="105.6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" strokecolor="#a5a5a5" strokeweight="1.5pt">
                      <v:stroke joinstyle="miter"/>
                      <o:lock v:ext="edit" shapetype="f"/>
                    </v:line>
                  </w:pict>
                </mc:Fallback>
              </mc:AlternateContent>
            </w:r>
          </w:p>
        </w:tc>
        <w:tc>
          <w:tcPr>
            <w:tcW w:w="2596" w:type="pct"/>
            <w:tcBorders>
              <w:top w:val="single" w:sz="4" w:space="0" w:color="EDEDED"/>
              <w:left w:val="single" w:sz="4" w:space="0" w:color="EDEDED"/>
              <w:bottom w:val="single" w:sz="4" w:space="0" w:color="EDEDED"/>
              <w:right w:val="single" w:sz="4" w:space="0" w:color="EDEDED"/>
            </w:tcBorders>
            <w:shd w:val="clear" w:color="auto" w:fill="EDEDED"/>
            <w:vAlign w:val="center"/>
            <w:hideMark/>
          </w:tcPr>
          <w:p w14:paraId="7BE7AF2B" w14:textId="397AF8F6" w:rsidR="005C4AED" w:rsidRPr="00242B68" w:rsidRDefault="005C4AED" w:rsidP="0070645D">
            <w:pPr>
              <w:rPr>
                <w:sz w:val="18"/>
                <w:szCs w:val="18"/>
              </w:rPr>
            </w:pPr>
            <w:r w:rsidRPr="00242B68">
              <w:rPr>
                <w:sz w:val="18"/>
                <w:szCs w:val="18"/>
              </w:rPr>
              <w:t xml:space="preserve">Reducción </w:t>
            </w:r>
            <w:r w:rsidR="004D6545" w:rsidRPr="00242B68">
              <w:rPr>
                <w:sz w:val="18"/>
                <w:szCs w:val="18"/>
              </w:rPr>
              <w:t xml:space="preserve">de emisiones (general) </w:t>
            </w:r>
            <w:r w:rsidRPr="00242B68">
              <w:rPr>
                <w:sz w:val="18"/>
                <w:szCs w:val="18"/>
              </w:rPr>
              <w:t xml:space="preserve">/ </w:t>
            </w:r>
            <w:r w:rsidR="004D6545" w:rsidRPr="00242B68">
              <w:rPr>
                <w:sz w:val="18"/>
                <w:szCs w:val="18"/>
              </w:rPr>
              <w:t xml:space="preserve">aguas residuales y calidad del agua </w:t>
            </w:r>
            <w:r w:rsidRPr="00242B68">
              <w:rPr>
                <w:sz w:val="18"/>
                <w:szCs w:val="18"/>
              </w:rPr>
              <w:t xml:space="preserve">/ Gestión de </w:t>
            </w:r>
            <w:r w:rsidR="004D6545" w:rsidRPr="00242B68">
              <w:rPr>
                <w:sz w:val="18"/>
                <w:szCs w:val="18"/>
              </w:rPr>
              <w:t>residuos</w:t>
            </w:r>
            <w:r w:rsidRPr="00242B68">
              <w:rPr>
                <w:sz w:val="18"/>
                <w:szCs w:val="18"/>
              </w:rPr>
              <w:t xml:space="preserve"> /Disposición </w:t>
            </w:r>
            <w:r w:rsidR="004D6545" w:rsidRPr="00242B68">
              <w:rPr>
                <w:sz w:val="18"/>
                <w:szCs w:val="18"/>
              </w:rPr>
              <w:t xml:space="preserve">de derechos peligrosos y químicos </w:t>
            </w:r>
            <w:r w:rsidRPr="00242B68">
              <w:rPr>
                <w:sz w:val="18"/>
                <w:szCs w:val="18"/>
              </w:rPr>
              <w:t xml:space="preserve">/ Sobrecapa, </w:t>
            </w:r>
            <w:r w:rsidR="004D6545" w:rsidRPr="00242B68">
              <w:rPr>
                <w:sz w:val="18"/>
                <w:szCs w:val="18"/>
              </w:rPr>
              <w:t xml:space="preserve">colas, efluentes </w:t>
            </w:r>
            <w:r w:rsidRPr="00242B68">
              <w:rPr>
                <w:sz w:val="18"/>
                <w:szCs w:val="18"/>
              </w:rPr>
              <w:t xml:space="preserve">/ Disposición de la </w:t>
            </w:r>
            <w:r w:rsidR="004D6545" w:rsidRPr="00242B68">
              <w:rPr>
                <w:sz w:val="18"/>
                <w:szCs w:val="18"/>
              </w:rPr>
              <w:t>aplicación de tierras</w:t>
            </w:r>
            <w:r w:rsidR="00A24D4E" w:rsidRPr="00242B68">
              <w:rPr>
                <w:sz w:val="18"/>
                <w:szCs w:val="18"/>
              </w:rPr>
              <w:t xml:space="preserve"> (7)</w:t>
            </w:r>
          </w:p>
        </w:tc>
      </w:tr>
      <w:tr w:rsidR="005C4AED" w:rsidRPr="00242B68" w14:paraId="271F230F" w14:textId="77777777" w:rsidTr="0070645D">
        <w:trPr>
          <w:trHeight w:val="427"/>
        </w:trPr>
        <w:tc>
          <w:tcPr>
            <w:tcW w:w="238" w:type="pct"/>
            <w:tcBorders>
              <w:top w:val="single" w:sz="4" w:space="0" w:color="EDEDED"/>
              <w:left w:val="single" w:sz="4" w:space="0" w:color="EDEDED"/>
              <w:bottom w:val="single" w:sz="4" w:space="0" w:color="EDEDED"/>
              <w:right w:val="single" w:sz="4" w:space="0" w:color="EDEDED"/>
            </w:tcBorders>
            <w:shd w:val="clear" w:color="auto" w:fill="EDEDED"/>
          </w:tcPr>
          <w:p w14:paraId="3891363F" w14:textId="77777777" w:rsidR="005C4AED" w:rsidRPr="00242B68" w:rsidRDefault="005C4AED" w:rsidP="0070645D">
            <w:pPr>
              <w:jc w:val="center"/>
            </w:pPr>
          </w:p>
        </w:tc>
        <w:tc>
          <w:tcPr>
            <w:tcW w:w="1133" w:type="pct"/>
            <w:gridSpan w:val="2"/>
            <w:vMerge/>
            <w:tcBorders>
              <w:top w:val="single" w:sz="4" w:space="0" w:color="EDEDED"/>
              <w:left w:val="single" w:sz="4" w:space="0" w:color="EDEDED"/>
              <w:bottom w:val="single" w:sz="4" w:space="0" w:color="EDEDED"/>
              <w:right w:val="single" w:sz="4" w:space="0" w:color="EDEDED"/>
            </w:tcBorders>
            <w:shd w:val="clear" w:color="auto" w:fill="auto"/>
            <w:vAlign w:val="center"/>
            <w:hideMark/>
          </w:tcPr>
          <w:p w14:paraId="35DAE881" w14:textId="77777777" w:rsidR="005C4AED" w:rsidRPr="00242B68" w:rsidRDefault="005C4AED" w:rsidP="0070645D">
            <w:pPr>
              <w:rPr>
                <w:sz w:val="18"/>
                <w:szCs w:val="18"/>
              </w:rPr>
            </w:pPr>
          </w:p>
        </w:tc>
        <w:tc>
          <w:tcPr>
            <w:tcW w:w="1034" w:type="pct"/>
            <w:tcBorders>
              <w:top w:val="single" w:sz="4" w:space="0" w:color="EDEDED"/>
              <w:left w:val="single" w:sz="4" w:space="0" w:color="EDEDED"/>
              <w:bottom w:val="single" w:sz="4" w:space="0" w:color="EDEDED"/>
              <w:right w:val="single" w:sz="4" w:space="0" w:color="EDEDED"/>
            </w:tcBorders>
            <w:shd w:val="clear" w:color="auto" w:fill="EDEDED"/>
            <w:hideMark/>
          </w:tcPr>
          <w:p w14:paraId="2A1670A3" w14:textId="5A5CCC68" w:rsidR="005C4AED" w:rsidRPr="00242B68" w:rsidRDefault="005C4AED" w:rsidP="0070645D">
            <w:pPr>
              <w:jc w:val="center"/>
              <w:rPr>
                <w:noProof/>
                <w:sz w:val="18"/>
                <w:szCs w:val="18"/>
              </w:rPr>
            </w:pPr>
            <w:r w:rsidRPr="00242B68">
              <w:rPr>
                <w:noProof/>
                <w:lang w:val="en-US"/>
              </w:rPr>
              <mc:AlternateContent>
                <mc:Choice Requires="wps">
                  <w:drawing>
                    <wp:anchor distT="0" distB="0" distL="114300" distR="114300" simplePos="0" relativeHeight="251688960" behindDoc="0" locked="0" layoutInCell="1" allowOverlap="1" wp14:anchorId="269C9CDC" wp14:editId="1A1948AD">
                      <wp:simplePos x="0" y="0"/>
                      <wp:positionH relativeFrom="column">
                        <wp:posOffset>-132715</wp:posOffset>
                      </wp:positionH>
                      <wp:positionV relativeFrom="paragraph">
                        <wp:posOffset>202565</wp:posOffset>
                      </wp:positionV>
                      <wp:extent cx="179705" cy="2540"/>
                      <wp:effectExtent l="0" t="0" r="29845" b="35560"/>
                      <wp:wrapNone/>
                      <wp:docPr id="54" name="Conector recto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705" cy="2540"/>
                              </a:xfrm>
                              <a:prstGeom prst="line">
                                <a:avLst/>
                              </a:prstGeom>
                              <a:noFill/>
                              <a:ln w="190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4C7AF22" id="Conector recto 54"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5pt,15.95pt" to="3.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" strokecolor="#a5a5a5" strokeweight="1.5pt">
                      <v:stroke joinstyle="miter"/>
                      <o:lock v:ext="edit" shapetype="f"/>
                    </v:line>
                  </w:pict>
                </mc:Fallback>
              </mc:AlternateContent>
            </w:r>
            <w:r w:rsidRPr="00242B68">
              <w:rPr>
                <w:noProof/>
                <w:lang w:val="en-US"/>
              </w:rPr>
              <mc:AlternateContent>
                <mc:Choice Requires="wps">
                  <w:drawing>
                    <wp:anchor distT="4294967295" distB="4294967295" distL="114300" distR="114300" simplePos="0" relativeHeight="251702272" behindDoc="0" locked="0" layoutInCell="1" allowOverlap="1" wp14:anchorId="613A682E" wp14:editId="575C2410">
                      <wp:simplePos x="0" y="0"/>
                      <wp:positionH relativeFrom="column">
                        <wp:posOffset>1176020</wp:posOffset>
                      </wp:positionH>
                      <wp:positionV relativeFrom="paragraph">
                        <wp:posOffset>210184</wp:posOffset>
                      </wp:positionV>
                      <wp:extent cx="155575" cy="0"/>
                      <wp:effectExtent l="0" t="0" r="0" b="0"/>
                      <wp:wrapNone/>
                      <wp:docPr id="73" name="Conector recto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0"/>
                              </a:xfrm>
                              <a:prstGeom prst="line">
                                <a:avLst/>
                              </a:prstGeom>
                              <a:noFill/>
                              <a:ln w="190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F8F929B" id="Conector recto 73" o:spid="_x0000_s1026" style="position:absolute;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2.6pt,16.55pt" to="104.8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" strokecolor="#a5a5a5" strokeweight="1.5pt">
                      <v:stroke joinstyle="miter"/>
                      <o:lock v:ext="edit" shapetype="f"/>
                    </v:line>
                  </w:pict>
                </mc:Fallback>
              </mc:AlternateContent>
            </w:r>
            <w:r w:rsidRPr="00242B68">
              <w:rPr>
                <w:noProof/>
                <w:lang w:val="en-US"/>
              </w:rPr>
              <mc:AlternateContent>
                <mc:Choice Requires="wps">
                  <w:drawing>
                    <wp:inline distT="0" distB="0" distL="0" distR="0" wp14:anchorId="18BB98C3" wp14:editId="7AA40F3B">
                      <wp:extent cx="1133475" cy="448310"/>
                      <wp:effectExtent l="0" t="0" r="28575" b="27940"/>
                      <wp:docPr id="2" name="Rectángulo: esquinas redondeada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448310"/>
                              </a:xfrm>
                              <a:prstGeom prst="roundRect">
                                <a:avLst>
                                  <a:gd name="adj" fmla="val 16667"/>
                                </a:avLst>
                              </a:prstGeom>
                              <a:solidFill>
                                <a:srgbClr val="660033"/>
                              </a:solidFill>
                              <a:ln w="12700">
                                <a:solidFill>
                                  <a:srgbClr val="A5A5A5">
                                    <a:lumMod val="20000"/>
                                    <a:lumOff val="80000"/>
                                  </a:srgbClr>
                                </a:solidFill>
                                <a:miter lim="800000"/>
                                <a:headEnd/>
                                <a:tailEnd/>
                              </a:ln>
                            </wps:spPr>
                            <wps:txbx>
                              <w:txbxContent>
                                <w:p w14:paraId="36F8D329" w14:textId="77777777" w:rsidR="00DB62B6" w:rsidRDefault="00DB62B6" w:rsidP="005C4AED">
                                  <w:pPr>
                                    <w:jc w:val="center"/>
                                    <w:rPr>
                                      <w:sz w:val="18"/>
                                    </w:rPr>
                                  </w:pPr>
                                  <w:r>
                                    <w:rPr>
                                      <w:sz w:val="18"/>
                                    </w:rPr>
                                    <w:t>Emisiones de Aire y Ruido</w:t>
                                  </w:r>
                                </w:p>
                              </w:txbxContent>
                            </wps:txbx>
                            <wps:bodyPr rot="0" vert="horz" wrap="square" lIns="91440" tIns="45720" rIns="91440" bIns="45720" anchor="ctr" anchorCtr="0" upright="1">
                              <a:noAutofit/>
                            </wps:bodyPr>
                          </wps:wsp>
                        </a:graphicData>
                      </a:graphic>
                    </wp:inline>
                  </w:drawing>
                </mc:Choice>
                <mc:Fallback>
                  <w:pict>
                    <v:roundrect w14:anchorId="18BB98C3" id="Rectángulo: esquinas redondeadas 2" o:spid="_x0000_s1044" style="width:89.25pt;height:35.3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" fillcolor="#603" strokecolor="#ededed" strokeweight="1pt">
                      <v:stroke joinstyle="miter"/>
                      <v:textbox>
                        <w:txbxContent>
                          <w:p w14:paraId="36F8D329" w14:textId="77777777" w:rsidR="00DB62B6" w:rsidRDefault="00DB62B6" w:rsidP="005C4AED">
                            <w:pPr>
                              <w:jc w:val="center"/>
                              <w:rPr>
                                <w:sz w:val="18"/>
                              </w:rPr>
                            </w:pPr>
                            <w:r>
                              <w:rPr>
                                <w:sz w:val="18"/>
                              </w:rPr>
                              <w:t>Emisiones de Aire y Ruido</w:t>
                            </w:r>
                          </w:p>
                        </w:txbxContent>
                      </v:textbox>
                      <w10:anchorlock/>
                    </v:roundrect>
                  </w:pict>
                </mc:Fallback>
              </mc:AlternateContent>
            </w:r>
          </w:p>
        </w:tc>
        <w:tc>
          <w:tcPr>
            <w:tcW w:w="2596" w:type="pct"/>
            <w:tcBorders>
              <w:top w:val="single" w:sz="4" w:space="0" w:color="EDEDED"/>
              <w:left w:val="single" w:sz="4" w:space="0" w:color="EDEDED"/>
              <w:bottom w:val="single" w:sz="4" w:space="0" w:color="EDEDED"/>
              <w:right w:val="single" w:sz="4" w:space="0" w:color="EDEDED"/>
            </w:tcBorders>
            <w:shd w:val="clear" w:color="auto" w:fill="EDEDED"/>
            <w:vAlign w:val="center"/>
            <w:hideMark/>
          </w:tcPr>
          <w:p w14:paraId="39EBD38A" w14:textId="5DC50BFC" w:rsidR="005C4AED" w:rsidRPr="00242B68" w:rsidRDefault="005C4AED" w:rsidP="0070645D">
            <w:pPr>
              <w:rPr>
                <w:sz w:val="18"/>
                <w:szCs w:val="18"/>
              </w:rPr>
            </w:pPr>
            <w:r w:rsidRPr="00242B68">
              <w:rPr>
                <w:sz w:val="18"/>
                <w:szCs w:val="18"/>
              </w:rPr>
              <w:t xml:space="preserve">Manejo de </w:t>
            </w:r>
            <w:r w:rsidR="004D6545" w:rsidRPr="00242B68">
              <w:rPr>
                <w:sz w:val="18"/>
                <w:szCs w:val="18"/>
              </w:rPr>
              <w:t xml:space="preserve">calidad de aire </w:t>
            </w:r>
            <w:r w:rsidRPr="00242B68">
              <w:rPr>
                <w:sz w:val="18"/>
                <w:szCs w:val="18"/>
              </w:rPr>
              <w:t xml:space="preserve">/ Polvo </w:t>
            </w:r>
            <w:r w:rsidR="004D6545" w:rsidRPr="00242B68">
              <w:rPr>
                <w:sz w:val="18"/>
                <w:szCs w:val="18"/>
              </w:rPr>
              <w:t xml:space="preserve">y otras emisiones de aire </w:t>
            </w:r>
            <w:r w:rsidRPr="00242B68">
              <w:rPr>
                <w:sz w:val="18"/>
                <w:szCs w:val="18"/>
              </w:rPr>
              <w:t xml:space="preserve">/ Ruido </w:t>
            </w:r>
            <w:r w:rsidR="004D6545" w:rsidRPr="00242B68">
              <w:rPr>
                <w:sz w:val="18"/>
                <w:szCs w:val="18"/>
              </w:rPr>
              <w:t xml:space="preserve">y vibraciones </w:t>
            </w:r>
            <w:r w:rsidRPr="00242B68">
              <w:rPr>
                <w:sz w:val="18"/>
                <w:szCs w:val="18"/>
              </w:rPr>
              <w:t xml:space="preserve">/ Emisiones de </w:t>
            </w:r>
            <w:r w:rsidR="004D6545" w:rsidRPr="00242B68">
              <w:rPr>
                <w:sz w:val="18"/>
                <w:szCs w:val="18"/>
              </w:rPr>
              <w:t>efecto invernadero</w:t>
            </w:r>
            <w:r w:rsidR="00A24D4E" w:rsidRPr="00242B68">
              <w:rPr>
                <w:sz w:val="18"/>
                <w:szCs w:val="18"/>
              </w:rPr>
              <w:t xml:space="preserve"> (5)</w:t>
            </w:r>
          </w:p>
        </w:tc>
      </w:tr>
      <w:tr w:rsidR="005C4AED" w:rsidRPr="00242B68" w14:paraId="0703730E" w14:textId="77777777" w:rsidTr="004D26F7">
        <w:trPr>
          <w:trHeight w:val="427"/>
        </w:trPr>
        <w:tc>
          <w:tcPr>
            <w:tcW w:w="238" w:type="pct"/>
            <w:tcBorders>
              <w:top w:val="single" w:sz="4" w:space="0" w:color="EDEDED"/>
              <w:left w:val="single" w:sz="4" w:space="0" w:color="EDEDED"/>
              <w:bottom w:val="single" w:sz="4" w:space="0" w:color="EDEDED"/>
              <w:right w:val="single" w:sz="4" w:space="0" w:color="EDEDED"/>
            </w:tcBorders>
            <w:shd w:val="clear" w:color="auto" w:fill="EDEDED"/>
          </w:tcPr>
          <w:p w14:paraId="7090CCB0" w14:textId="77777777" w:rsidR="005C4AED" w:rsidRPr="00242B68" w:rsidRDefault="005C4AED" w:rsidP="0070645D">
            <w:pPr>
              <w:jc w:val="center"/>
              <w:rPr>
                <w:noProof/>
              </w:rPr>
            </w:pPr>
          </w:p>
        </w:tc>
        <w:tc>
          <w:tcPr>
            <w:tcW w:w="1133" w:type="pct"/>
            <w:gridSpan w:val="2"/>
            <w:vMerge w:val="restart"/>
            <w:tcBorders>
              <w:top w:val="single" w:sz="4" w:space="0" w:color="EDEDED"/>
              <w:left w:val="single" w:sz="4" w:space="0" w:color="EDEDED"/>
              <w:bottom w:val="single" w:sz="4" w:space="0" w:color="EDEDED"/>
              <w:right w:val="single" w:sz="4" w:space="0" w:color="EDEDED"/>
            </w:tcBorders>
            <w:shd w:val="clear" w:color="auto" w:fill="EDEDED"/>
          </w:tcPr>
          <w:p w14:paraId="7E097EC2" w14:textId="7815E21E" w:rsidR="005C4AED" w:rsidRPr="00242B68" w:rsidRDefault="005C4AED" w:rsidP="0070645D">
            <w:pPr>
              <w:jc w:val="center"/>
              <w:rPr>
                <w:sz w:val="18"/>
                <w:szCs w:val="18"/>
              </w:rPr>
            </w:pPr>
          </w:p>
        </w:tc>
        <w:tc>
          <w:tcPr>
            <w:tcW w:w="1034" w:type="pct"/>
            <w:tcBorders>
              <w:top w:val="single" w:sz="4" w:space="0" w:color="EDEDED"/>
              <w:left w:val="single" w:sz="4" w:space="0" w:color="EDEDED"/>
              <w:bottom w:val="single" w:sz="4" w:space="0" w:color="EDEDED"/>
              <w:right w:val="single" w:sz="4" w:space="0" w:color="EDEDED"/>
            </w:tcBorders>
            <w:shd w:val="clear" w:color="auto" w:fill="EDEDED"/>
          </w:tcPr>
          <w:p w14:paraId="4D50DE5F" w14:textId="77777777" w:rsidR="005C4AED" w:rsidRPr="00242B68" w:rsidRDefault="005C4AED" w:rsidP="0070645D">
            <w:pPr>
              <w:jc w:val="center"/>
              <w:rPr>
                <w:noProof/>
                <w:sz w:val="18"/>
                <w:szCs w:val="18"/>
              </w:rPr>
            </w:pPr>
          </w:p>
        </w:tc>
        <w:tc>
          <w:tcPr>
            <w:tcW w:w="2596" w:type="pct"/>
            <w:tcBorders>
              <w:top w:val="single" w:sz="4" w:space="0" w:color="EDEDED"/>
              <w:left w:val="single" w:sz="4" w:space="0" w:color="EDEDED"/>
              <w:bottom w:val="single" w:sz="4" w:space="0" w:color="EDEDED"/>
              <w:right w:val="single" w:sz="4" w:space="0" w:color="EDEDED"/>
            </w:tcBorders>
            <w:shd w:val="clear" w:color="auto" w:fill="EDEDED"/>
            <w:vAlign w:val="center"/>
            <w:hideMark/>
          </w:tcPr>
          <w:p w14:paraId="3FCDED8B" w14:textId="77777777" w:rsidR="008F5FEA" w:rsidRPr="00242B68" w:rsidRDefault="008F5FEA" w:rsidP="0070645D">
            <w:pPr>
              <w:rPr>
                <w:sz w:val="18"/>
                <w:szCs w:val="18"/>
              </w:rPr>
            </w:pPr>
          </w:p>
          <w:p w14:paraId="68848EEA" w14:textId="77777777" w:rsidR="008F5FEA" w:rsidRPr="00242B68" w:rsidRDefault="008F5FEA" w:rsidP="0070645D">
            <w:pPr>
              <w:rPr>
                <w:sz w:val="18"/>
                <w:szCs w:val="18"/>
              </w:rPr>
            </w:pPr>
          </w:p>
          <w:p w14:paraId="79CFF8C1" w14:textId="77777777" w:rsidR="008F5FEA" w:rsidRPr="00242B68" w:rsidRDefault="008F5FEA" w:rsidP="0070645D">
            <w:pPr>
              <w:rPr>
                <w:sz w:val="18"/>
                <w:szCs w:val="18"/>
              </w:rPr>
            </w:pPr>
          </w:p>
          <w:p w14:paraId="6A5B568C" w14:textId="77777777" w:rsidR="008F5FEA" w:rsidRPr="00242B68" w:rsidRDefault="008F5FEA" w:rsidP="0070645D">
            <w:pPr>
              <w:rPr>
                <w:sz w:val="18"/>
                <w:szCs w:val="18"/>
              </w:rPr>
            </w:pPr>
          </w:p>
          <w:p w14:paraId="1A262046" w14:textId="77777777" w:rsidR="008F5FEA" w:rsidRPr="00242B68" w:rsidRDefault="008F5FEA" w:rsidP="0070645D">
            <w:pPr>
              <w:rPr>
                <w:sz w:val="18"/>
                <w:szCs w:val="18"/>
              </w:rPr>
            </w:pPr>
          </w:p>
          <w:p w14:paraId="73BAE9E3" w14:textId="214DAFCB" w:rsidR="008F5FEA" w:rsidRPr="00242B68" w:rsidRDefault="00ED1D37" w:rsidP="0070645D">
            <w:pPr>
              <w:rPr>
                <w:sz w:val="18"/>
                <w:szCs w:val="18"/>
              </w:rPr>
            </w:pPr>
            <w:r w:rsidRPr="00242B68">
              <w:rPr>
                <w:noProof/>
                <w:lang w:val="en-US"/>
              </w:rPr>
              <mc:AlternateContent>
                <mc:Choice Requires="wps">
                  <w:drawing>
                    <wp:anchor distT="0" distB="0" distL="114300" distR="114300" simplePos="0" relativeHeight="251676672" behindDoc="0" locked="0" layoutInCell="1" allowOverlap="1" wp14:anchorId="3652DC1F" wp14:editId="0D83BB44">
                      <wp:simplePos x="0" y="0"/>
                      <wp:positionH relativeFrom="column">
                        <wp:posOffset>-1381125</wp:posOffset>
                      </wp:positionH>
                      <wp:positionV relativeFrom="paragraph">
                        <wp:posOffset>276225</wp:posOffset>
                      </wp:positionV>
                      <wp:extent cx="1155065" cy="448310"/>
                      <wp:effectExtent l="0" t="0" r="26035" b="27940"/>
                      <wp:wrapNone/>
                      <wp:docPr id="44" name="Rectángulo: esquinas redondeadas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065" cy="448310"/>
                              </a:xfrm>
                              <a:prstGeom prst="roundRect">
                                <a:avLst/>
                              </a:prstGeom>
                              <a:gradFill rotWithShape="1">
                                <a:gsLst>
                                  <a:gs pos="0">
                                    <a:srgbClr val="5B9BD5">
                                      <a:satMod val="103000"/>
                                      <a:lumMod val="102000"/>
                                      <a:tint val="94000"/>
                                    </a:srgbClr>
                                  </a:gs>
                                  <a:gs pos="50000">
                                    <a:srgbClr val="5B9BD5">
                                      <a:satMod val="110000"/>
                                      <a:lumMod val="100000"/>
                                      <a:shade val="100000"/>
                                    </a:srgbClr>
                                  </a:gs>
                                  <a:gs pos="100000">
                                    <a:srgbClr val="5B9BD5">
                                      <a:lumMod val="99000"/>
                                      <a:satMod val="120000"/>
                                      <a:shade val="78000"/>
                                    </a:srgbClr>
                                  </a:gs>
                                </a:gsLst>
                                <a:lin ang="5400000" scaled="0"/>
                              </a:gradFill>
                              <a:ln w="6350" cap="flat" cmpd="sng" algn="ctr">
                                <a:solidFill>
                                  <a:srgbClr val="A5A5A5">
                                    <a:lumMod val="20000"/>
                                    <a:lumOff val="80000"/>
                                  </a:srgbClr>
                                </a:solidFill>
                                <a:prstDash val="solid"/>
                                <a:miter lim="800000"/>
                              </a:ln>
                              <a:effectLst/>
                            </wps:spPr>
                            <wps:txbx>
                              <w:txbxContent>
                                <w:p w14:paraId="7662DBE9" w14:textId="77777777" w:rsidR="00DB62B6" w:rsidRDefault="00DB62B6" w:rsidP="005C4AED">
                                  <w:pPr>
                                    <w:jc w:val="center"/>
                                    <w:rPr>
                                      <w:sz w:val="18"/>
                                    </w:rPr>
                                  </w:pPr>
                                  <w:r>
                                    <w:rPr>
                                      <w:sz w:val="18"/>
                                    </w:rPr>
                                    <w:t>Prácticas de Negocio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652DC1F" id="Rectángulo: esquinas redondeadas 44" o:spid="_x0000_s1045" style="position:absolute;margin-left:-108.75pt;margin-top:21.75pt;width:90.95pt;height:35.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" fillcolor="#71a6db" strokecolor="#ededed" strokeweight=".5pt">
                      <v:fill color2="#438ac9" rotate="t" colors="0 #71a6db;.5 #559bdb;1 #438ac9" focus="100%" type="gradient">
                        <o:fill v:ext="view" type="gradientUnscaled"/>
                      </v:fill>
                      <v:stroke joinstyle="miter"/>
                      <v:path arrowok="t"/>
                      <v:textbox>
                        <w:txbxContent>
                          <w:p w14:paraId="7662DBE9" w14:textId="77777777" w:rsidR="00DB62B6" w:rsidRDefault="00DB62B6" w:rsidP="005C4AED">
                            <w:pPr>
                              <w:jc w:val="center"/>
                              <w:rPr>
                                <w:sz w:val="18"/>
                              </w:rPr>
                            </w:pPr>
                            <w:r>
                              <w:rPr>
                                <w:sz w:val="18"/>
                              </w:rPr>
                              <w:t>Prácticas de Negocio</w:t>
                            </w:r>
                          </w:p>
                        </w:txbxContent>
                      </v:textbox>
                    </v:roundrect>
                  </w:pict>
                </mc:Fallback>
              </mc:AlternateContent>
            </w:r>
          </w:p>
          <w:p w14:paraId="3971AC20" w14:textId="06E226EC" w:rsidR="00ED1D37" w:rsidRPr="00242B68" w:rsidRDefault="004D6545" w:rsidP="008F5FEA">
            <w:pPr>
              <w:rPr>
                <w:sz w:val="18"/>
                <w:szCs w:val="18"/>
              </w:rPr>
            </w:pPr>
            <w:r w:rsidRPr="00242B68">
              <w:rPr>
                <w:noProof/>
                <w:lang w:val="en-US"/>
              </w:rPr>
              <mc:AlternateContent>
                <mc:Choice Requires="wps">
                  <w:drawing>
                    <wp:anchor distT="4294967295" distB="4294967295" distL="114300" distR="114300" simplePos="0" relativeHeight="251703296" behindDoc="0" locked="0" layoutInCell="1" allowOverlap="1" wp14:anchorId="73AE93F4" wp14:editId="39E3200B">
                      <wp:simplePos x="0" y="0"/>
                      <wp:positionH relativeFrom="column">
                        <wp:posOffset>-193040</wp:posOffset>
                      </wp:positionH>
                      <wp:positionV relativeFrom="paragraph">
                        <wp:posOffset>311150</wp:posOffset>
                      </wp:positionV>
                      <wp:extent cx="155575" cy="0"/>
                      <wp:effectExtent l="0" t="0" r="0" b="0"/>
                      <wp:wrapNone/>
                      <wp:docPr id="74" name="Conector recto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0"/>
                              </a:xfrm>
                              <a:prstGeom prst="line">
                                <a:avLst/>
                              </a:prstGeom>
                              <a:noFill/>
                              <a:ln w="190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93A7304" id="Conector recto 74" o:spid="_x0000_s1026" style="position:absolute;z-index:251703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2pt,24.5pt" to="-2.9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" strokecolor="#a5a5a5" strokeweight="1.5pt">
                      <v:stroke joinstyle="miter"/>
                      <o:lock v:ext="edit" shapetype="f"/>
                    </v:line>
                  </w:pict>
                </mc:Fallback>
              </mc:AlternateContent>
            </w:r>
            <w:r w:rsidR="004D26F7" w:rsidRPr="00242B68">
              <w:rPr>
                <w:noProof/>
                <w:lang w:val="en-US"/>
              </w:rPr>
              <mc:AlternateContent>
                <mc:Choice Requires="wps">
                  <w:drawing>
                    <wp:anchor distT="0" distB="0" distL="114300" distR="114300" simplePos="0" relativeHeight="251707392" behindDoc="0" locked="0" layoutInCell="1" allowOverlap="1" wp14:anchorId="10C59497" wp14:editId="3B94C58F">
                      <wp:simplePos x="0" y="0"/>
                      <wp:positionH relativeFrom="column">
                        <wp:posOffset>-1582420</wp:posOffset>
                      </wp:positionH>
                      <wp:positionV relativeFrom="paragraph">
                        <wp:posOffset>322580</wp:posOffset>
                      </wp:positionV>
                      <wp:extent cx="179705" cy="2540"/>
                      <wp:effectExtent l="0" t="0" r="29845" b="35560"/>
                      <wp:wrapNone/>
                      <wp:docPr id="23" name="Conector recto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705" cy="2540"/>
                              </a:xfrm>
                              <a:prstGeom prst="line">
                                <a:avLst/>
                              </a:prstGeom>
                              <a:noFill/>
                              <a:ln w="190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E5F7461" id="Conector recto 23"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6pt,25.4pt" to="-110.4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" strokecolor="#a5a5a5" strokeweight="1.5pt">
                      <v:stroke joinstyle="miter"/>
                      <o:lock v:ext="edit" shapetype="f"/>
                    </v:line>
                  </w:pict>
                </mc:Fallback>
              </mc:AlternateContent>
            </w:r>
            <w:r w:rsidR="005C4AED" w:rsidRPr="00242B68">
              <w:rPr>
                <w:sz w:val="18"/>
                <w:szCs w:val="18"/>
              </w:rPr>
              <w:t xml:space="preserve">Ética en </w:t>
            </w:r>
            <w:r w:rsidR="00143E1D" w:rsidRPr="00242B68">
              <w:rPr>
                <w:sz w:val="18"/>
                <w:szCs w:val="18"/>
              </w:rPr>
              <w:t>el negocio (general</w:t>
            </w:r>
            <w:r w:rsidR="005C4AED" w:rsidRPr="00242B68">
              <w:rPr>
                <w:sz w:val="18"/>
                <w:szCs w:val="18"/>
              </w:rPr>
              <w:t xml:space="preserve">) / Corrupción / Soborno </w:t>
            </w:r>
            <w:r w:rsidR="00143E1D" w:rsidRPr="00242B68">
              <w:rPr>
                <w:sz w:val="18"/>
                <w:szCs w:val="18"/>
              </w:rPr>
              <w:t xml:space="preserve">y facilitación </w:t>
            </w:r>
            <w:r w:rsidR="005C4AED" w:rsidRPr="00242B68">
              <w:rPr>
                <w:sz w:val="18"/>
                <w:szCs w:val="18"/>
              </w:rPr>
              <w:t xml:space="preserve">/ Extorsión / Lavado </w:t>
            </w:r>
            <w:r w:rsidR="00143E1D" w:rsidRPr="00242B68">
              <w:rPr>
                <w:sz w:val="18"/>
                <w:szCs w:val="18"/>
              </w:rPr>
              <w:t xml:space="preserve">de dinero </w:t>
            </w:r>
            <w:r w:rsidR="005C4AED" w:rsidRPr="00242B68">
              <w:rPr>
                <w:sz w:val="18"/>
                <w:szCs w:val="18"/>
              </w:rPr>
              <w:t xml:space="preserve">/ Fusiones y </w:t>
            </w:r>
            <w:r w:rsidR="00143E1D" w:rsidRPr="00242B68">
              <w:rPr>
                <w:sz w:val="18"/>
                <w:szCs w:val="18"/>
              </w:rPr>
              <w:t>ad</w:t>
            </w:r>
            <w:r w:rsidR="005C4AED" w:rsidRPr="00242B68">
              <w:rPr>
                <w:sz w:val="18"/>
                <w:szCs w:val="18"/>
              </w:rPr>
              <w:t xml:space="preserve">quisiciones / Despojo / </w:t>
            </w:r>
            <w:r w:rsidR="00143E1D" w:rsidRPr="00242B68">
              <w:rPr>
                <w:sz w:val="18"/>
                <w:szCs w:val="18"/>
              </w:rPr>
              <w:t>Competencia justa</w:t>
            </w:r>
            <w:r w:rsidR="005C4AED" w:rsidRPr="00242B68">
              <w:rPr>
                <w:sz w:val="18"/>
                <w:szCs w:val="18"/>
              </w:rPr>
              <w:t xml:space="preserve">/ Fijación </w:t>
            </w:r>
            <w:r w:rsidR="00143E1D" w:rsidRPr="00242B68">
              <w:rPr>
                <w:sz w:val="18"/>
                <w:szCs w:val="18"/>
              </w:rPr>
              <w:t xml:space="preserve">de precios y sobreprecios </w:t>
            </w:r>
            <w:r w:rsidR="005C4AED" w:rsidRPr="00242B68">
              <w:rPr>
                <w:sz w:val="18"/>
                <w:szCs w:val="18"/>
              </w:rPr>
              <w:t xml:space="preserve">/ Valor </w:t>
            </w:r>
            <w:r w:rsidR="00143E1D" w:rsidRPr="00242B68">
              <w:rPr>
                <w:sz w:val="18"/>
                <w:szCs w:val="18"/>
              </w:rPr>
              <w:t>para el accionista</w:t>
            </w:r>
            <w:r w:rsidR="00A24D4E" w:rsidRPr="00242B68">
              <w:rPr>
                <w:sz w:val="18"/>
                <w:szCs w:val="18"/>
              </w:rPr>
              <w:t xml:space="preserve"> (10)</w:t>
            </w:r>
          </w:p>
          <w:p w14:paraId="326FD321" w14:textId="00EF3CA3" w:rsidR="008F5FEA" w:rsidRPr="00242B68" w:rsidRDefault="008F5FEA" w:rsidP="008F5FEA">
            <w:pPr>
              <w:rPr>
                <w:sz w:val="18"/>
                <w:szCs w:val="18"/>
              </w:rPr>
            </w:pPr>
          </w:p>
        </w:tc>
      </w:tr>
      <w:tr w:rsidR="005C4AED" w:rsidRPr="00242B68" w14:paraId="1D2E9BDD" w14:textId="77777777" w:rsidTr="0070645D">
        <w:trPr>
          <w:trHeight w:val="895"/>
        </w:trPr>
        <w:tc>
          <w:tcPr>
            <w:tcW w:w="238" w:type="pct"/>
            <w:tcBorders>
              <w:top w:val="single" w:sz="4" w:space="0" w:color="EDEDED"/>
              <w:left w:val="single" w:sz="4" w:space="0" w:color="EDEDED"/>
              <w:bottom w:val="single" w:sz="4" w:space="0" w:color="EDEDED"/>
              <w:right w:val="single" w:sz="4" w:space="0" w:color="EDEDED"/>
            </w:tcBorders>
            <w:shd w:val="clear" w:color="auto" w:fill="EDEDED"/>
          </w:tcPr>
          <w:p w14:paraId="2A61A04D" w14:textId="29893C78" w:rsidR="005C4AED" w:rsidRPr="00242B68" w:rsidRDefault="008F5FEA" w:rsidP="0070645D">
            <w:pPr>
              <w:jc w:val="center"/>
            </w:pPr>
            <w:r w:rsidRPr="00242B68">
              <w:rPr>
                <w:noProof/>
                <w:lang w:val="en-US"/>
              </w:rPr>
              <w:lastRenderedPageBreak/>
              <mc:AlternateContent>
                <mc:Choice Requires="wps">
                  <w:drawing>
                    <wp:anchor distT="4294967295" distB="4294967295" distL="114300" distR="114300" simplePos="0" relativeHeight="251673600" behindDoc="0" locked="0" layoutInCell="1" allowOverlap="1" wp14:anchorId="0470CE04" wp14:editId="71D09BF2">
                      <wp:simplePos x="0" y="0"/>
                      <wp:positionH relativeFrom="column">
                        <wp:posOffset>129650</wp:posOffset>
                      </wp:positionH>
                      <wp:positionV relativeFrom="paragraph">
                        <wp:posOffset>188098</wp:posOffset>
                      </wp:positionV>
                      <wp:extent cx="154940" cy="0"/>
                      <wp:effectExtent l="0" t="0" r="0" b="0"/>
                      <wp:wrapNone/>
                      <wp:docPr id="21" name="Conector recto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4940" cy="0"/>
                              </a:xfrm>
                              <a:prstGeom prst="line">
                                <a:avLst/>
                              </a:prstGeom>
                              <a:noFill/>
                              <a:ln w="190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A1B6ACA" id="Conector recto 21"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0.2pt,14.8pt" to="22.4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" strokecolor="#a5a5a5" strokeweight="1.5pt">
                      <v:stroke joinstyle="miter"/>
                      <o:lock v:ext="edit" shapetype="f"/>
                    </v:line>
                  </w:pict>
                </mc:Fallback>
              </mc:AlternateContent>
            </w:r>
          </w:p>
        </w:tc>
        <w:tc>
          <w:tcPr>
            <w:tcW w:w="1133" w:type="pct"/>
            <w:gridSpan w:val="2"/>
            <w:vMerge/>
            <w:tcBorders>
              <w:top w:val="single" w:sz="4" w:space="0" w:color="EDEDED"/>
              <w:left w:val="single" w:sz="4" w:space="0" w:color="EDEDED"/>
              <w:bottom w:val="single" w:sz="4" w:space="0" w:color="EDEDED"/>
              <w:right w:val="single" w:sz="4" w:space="0" w:color="EDEDED"/>
            </w:tcBorders>
            <w:shd w:val="clear" w:color="auto" w:fill="auto"/>
            <w:vAlign w:val="center"/>
            <w:hideMark/>
          </w:tcPr>
          <w:p w14:paraId="7E4F76FF" w14:textId="77777777" w:rsidR="005C4AED" w:rsidRPr="00242B68" w:rsidRDefault="005C4AED" w:rsidP="0070645D">
            <w:pPr>
              <w:rPr>
                <w:sz w:val="18"/>
                <w:szCs w:val="18"/>
              </w:rPr>
            </w:pPr>
          </w:p>
        </w:tc>
        <w:tc>
          <w:tcPr>
            <w:tcW w:w="1034" w:type="pct"/>
            <w:tcBorders>
              <w:top w:val="single" w:sz="4" w:space="0" w:color="EDEDED"/>
              <w:left w:val="single" w:sz="4" w:space="0" w:color="EDEDED"/>
              <w:bottom w:val="single" w:sz="4" w:space="0" w:color="EDEDED"/>
              <w:right w:val="single" w:sz="4" w:space="0" w:color="EDEDED"/>
            </w:tcBorders>
            <w:shd w:val="clear" w:color="auto" w:fill="EDEDED"/>
            <w:hideMark/>
          </w:tcPr>
          <w:p w14:paraId="49950A59" w14:textId="257F9EBF" w:rsidR="005C4AED" w:rsidRPr="00242B68" w:rsidRDefault="008F5FEA" w:rsidP="0070645D">
            <w:pPr>
              <w:jc w:val="center"/>
              <w:rPr>
                <w:noProof/>
                <w:sz w:val="18"/>
                <w:szCs w:val="18"/>
              </w:rPr>
            </w:pPr>
            <w:r w:rsidRPr="00242B68">
              <w:rPr>
                <w:noProof/>
                <w:lang w:val="en-US"/>
              </w:rPr>
              <mc:AlternateContent>
                <mc:Choice Requires="wps">
                  <w:drawing>
                    <wp:anchor distT="0" distB="0" distL="114300" distR="114300" simplePos="0" relativeHeight="251689984" behindDoc="0" locked="0" layoutInCell="1" allowOverlap="1" wp14:anchorId="6FE02177" wp14:editId="240DCC09">
                      <wp:simplePos x="0" y="0"/>
                      <wp:positionH relativeFrom="column">
                        <wp:posOffset>-252841</wp:posOffset>
                      </wp:positionH>
                      <wp:positionV relativeFrom="paragraph">
                        <wp:posOffset>457504</wp:posOffset>
                      </wp:positionV>
                      <wp:extent cx="277495" cy="2540"/>
                      <wp:effectExtent l="0" t="0" r="27305" b="35560"/>
                      <wp:wrapNone/>
                      <wp:docPr id="57" name="Conector recto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7495" cy="2540"/>
                              </a:xfrm>
                              <a:prstGeom prst="line">
                                <a:avLst/>
                              </a:prstGeom>
                              <a:noFill/>
                              <a:ln w="190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B2FB7B6" id="Conector recto 57"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pt,36pt" to="1.95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" strokecolor="#a5a5a5" strokeweight="1.5pt">
                      <v:stroke joinstyle="miter"/>
                      <o:lock v:ext="edit" shapetype="f"/>
                    </v:line>
                  </w:pict>
                </mc:Fallback>
              </mc:AlternateContent>
            </w:r>
            <w:r w:rsidR="005C4AED" w:rsidRPr="00242B68">
              <w:rPr>
                <w:noProof/>
                <w:lang w:val="en-US"/>
              </w:rPr>
              <mc:AlternateContent>
                <mc:Choice Requires="wps">
                  <w:drawing>
                    <wp:anchor distT="4294967295" distB="4294967295" distL="114300" distR="114300" simplePos="0" relativeHeight="251704320" behindDoc="0" locked="0" layoutInCell="1" allowOverlap="1" wp14:anchorId="0B6EE14B" wp14:editId="5DAB1435">
                      <wp:simplePos x="0" y="0"/>
                      <wp:positionH relativeFrom="column">
                        <wp:posOffset>1184910</wp:posOffset>
                      </wp:positionH>
                      <wp:positionV relativeFrom="paragraph">
                        <wp:posOffset>420369</wp:posOffset>
                      </wp:positionV>
                      <wp:extent cx="155575" cy="0"/>
                      <wp:effectExtent l="0" t="0" r="0" b="0"/>
                      <wp:wrapNone/>
                      <wp:docPr id="75" name="Conector recto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0"/>
                              </a:xfrm>
                              <a:prstGeom prst="line">
                                <a:avLst/>
                              </a:prstGeom>
                              <a:noFill/>
                              <a:ln w="190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4340D45" id="Conector recto 75" o:spid="_x0000_s1026" style="position:absolute;z-index:25170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3.3pt,33.1pt" to="105.55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" strokecolor="#a5a5a5" strokeweight="1.5pt">
                      <v:stroke joinstyle="miter"/>
                      <o:lock v:ext="edit" shapetype="f"/>
                    </v:line>
                  </w:pict>
                </mc:Fallback>
              </mc:AlternateContent>
            </w:r>
            <w:r w:rsidR="005C4AED" w:rsidRPr="00242B68">
              <w:rPr>
                <w:noProof/>
                <w:lang w:val="en-US"/>
              </w:rPr>
              <mc:AlternateContent>
                <mc:Choice Requires="wps">
                  <w:drawing>
                    <wp:anchor distT="0" distB="0" distL="114300" distR="114300" simplePos="0" relativeHeight="251675648" behindDoc="0" locked="0" layoutInCell="1" allowOverlap="1" wp14:anchorId="37C5B238" wp14:editId="490383B0">
                      <wp:simplePos x="0" y="0"/>
                      <wp:positionH relativeFrom="column">
                        <wp:posOffset>40005</wp:posOffset>
                      </wp:positionH>
                      <wp:positionV relativeFrom="paragraph">
                        <wp:posOffset>198755</wp:posOffset>
                      </wp:positionV>
                      <wp:extent cx="1155065" cy="448310"/>
                      <wp:effectExtent l="0" t="0" r="26035" b="27940"/>
                      <wp:wrapNone/>
                      <wp:docPr id="45" name="Rectángulo: esquinas redondeadas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065" cy="448310"/>
                              </a:xfrm>
                              <a:prstGeom prst="roundRect">
                                <a:avLst/>
                              </a:prstGeom>
                              <a:gradFill rotWithShape="1">
                                <a:gsLst>
                                  <a:gs pos="0">
                                    <a:srgbClr val="5B9BD5">
                                      <a:satMod val="103000"/>
                                      <a:lumMod val="102000"/>
                                      <a:tint val="94000"/>
                                    </a:srgbClr>
                                  </a:gs>
                                  <a:gs pos="50000">
                                    <a:srgbClr val="5B9BD5">
                                      <a:satMod val="110000"/>
                                      <a:lumMod val="100000"/>
                                      <a:shade val="100000"/>
                                    </a:srgbClr>
                                  </a:gs>
                                  <a:gs pos="100000">
                                    <a:srgbClr val="5B9BD5">
                                      <a:lumMod val="99000"/>
                                      <a:satMod val="120000"/>
                                      <a:shade val="78000"/>
                                    </a:srgbClr>
                                  </a:gs>
                                </a:gsLst>
                                <a:lin ang="5400000" scaled="0"/>
                              </a:gradFill>
                              <a:ln w="6350" cap="flat" cmpd="sng" algn="ctr">
                                <a:solidFill>
                                  <a:srgbClr val="A5A5A5">
                                    <a:lumMod val="20000"/>
                                    <a:lumOff val="80000"/>
                                  </a:srgbClr>
                                </a:solidFill>
                                <a:prstDash val="solid"/>
                                <a:miter lim="800000"/>
                              </a:ln>
                              <a:effectLst/>
                            </wps:spPr>
                            <wps:txbx>
                              <w:txbxContent>
                                <w:p w14:paraId="1340843F" w14:textId="77777777" w:rsidR="00DB62B6" w:rsidRDefault="00DB62B6" w:rsidP="005C4AED">
                                  <w:pPr>
                                    <w:jc w:val="center"/>
                                    <w:rPr>
                                      <w:sz w:val="16"/>
                                    </w:rPr>
                                  </w:pPr>
                                  <w:r>
                                    <w:rPr>
                                      <w:sz w:val="18"/>
                                    </w:rPr>
                                    <w:t>Prácticas Administrativas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7C5B238" id="Rectángulo: esquinas redondeadas 45" o:spid="_x0000_s1046" style="position:absolute;left:0;text-align:left;margin-left:3.15pt;margin-top:15.65pt;width:90.95pt;height:35.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" fillcolor="#71a6db" strokecolor="#ededed" strokeweight=".5pt">
                      <v:fill color2="#438ac9" rotate="t" colors="0 #71a6db;.5 #559bdb;1 #438ac9" focus="100%" type="gradient">
                        <o:fill v:ext="view" type="gradientUnscaled"/>
                      </v:fill>
                      <v:stroke joinstyle="miter"/>
                      <v:path arrowok="t"/>
                      <v:textbox>
                        <w:txbxContent>
                          <w:p w14:paraId="1340843F" w14:textId="77777777" w:rsidR="00DB62B6" w:rsidRDefault="00DB62B6" w:rsidP="005C4AED">
                            <w:pPr>
                              <w:jc w:val="center"/>
                              <w:rPr>
                                <w:sz w:val="16"/>
                              </w:rPr>
                            </w:pPr>
                            <w:r>
                              <w:rPr>
                                <w:sz w:val="18"/>
                              </w:rPr>
                              <w:t>Prácticas Administrativas</w:t>
                            </w:r>
                          </w:p>
                        </w:txbxContent>
                      </v:textbox>
                    </v:roundrect>
                  </w:pict>
                </mc:Fallback>
              </mc:AlternateContent>
            </w:r>
          </w:p>
        </w:tc>
        <w:tc>
          <w:tcPr>
            <w:tcW w:w="2596" w:type="pct"/>
            <w:tcBorders>
              <w:top w:val="single" w:sz="4" w:space="0" w:color="EDEDED"/>
              <w:left w:val="single" w:sz="4" w:space="0" w:color="EDEDED"/>
              <w:bottom w:val="single" w:sz="4" w:space="0" w:color="EDEDED"/>
              <w:right w:val="single" w:sz="4" w:space="0" w:color="EDEDED"/>
            </w:tcBorders>
            <w:shd w:val="clear" w:color="auto" w:fill="EDEDED"/>
            <w:vAlign w:val="center"/>
            <w:hideMark/>
          </w:tcPr>
          <w:p w14:paraId="75BADFF4" w14:textId="39BBB6D8" w:rsidR="005C4AED" w:rsidRPr="00242B68" w:rsidRDefault="005C4AED" w:rsidP="0070645D">
            <w:pPr>
              <w:rPr>
                <w:sz w:val="18"/>
                <w:szCs w:val="18"/>
              </w:rPr>
            </w:pPr>
            <w:r w:rsidRPr="00242B68">
              <w:rPr>
                <w:sz w:val="18"/>
                <w:szCs w:val="18"/>
              </w:rPr>
              <w:t xml:space="preserve">Cumplimiento </w:t>
            </w:r>
            <w:r w:rsidR="00D61340" w:rsidRPr="00242B68">
              <w:rPr>
                <w:sz w:val="18"/>
                <w:szCs w:val="18"/>
              </w:rPr>
              <w:t xml:space="preserve">legal, políticas </w:t>
            </w:r>
            <w:r w:rsidRPr="00242B68">
              <w:rPr>
                <w:sz w:val="18"/>
                <w:szCs w:val="18"/>
              </w:rPr>
              <w:t xml:space="preserve">/ Evaluación </w:t>
            </w:r>
            <w:r w:rsidR="00D61340" w:rsidRPr="00242B68">
              <w:rPr>
                <w:sz w:val="18"/>
                <w:szCs w:val="18"/>
              </w:rPr>
              <w:t xml:space="preserve">de impacto y sistema de gestión </w:t>
            </w:r>
            <w:r w:rsidRPr="00242B68">
              <w:rPr>
                <w:sz w:val="18"/>
                <w:szCs w:val="18"/>
              </w:rPr>
              <w:t xml:space="preserve">/ Evaluación </w:t>
            </w:r>
            <w:r w:rsidR="00D61340" w:rsidRPr="00242B68">
              <w:rPr>
                <w:sz w:val="18"/>
                <w:szCs w:val="18"/>
              </w:rPr>
              <w:t xml:space="preserve">de impacto de derechos humanos </w:t>
            </w:r>
            <w:r w:rsidRPr="00242B68">
              <w:rPr>
                <w:sz w:val="18"/>
                <w:szCs w:val="18"/>
              </w:rPr>
              <w:t xml:space="preserve">/ Evaluación </w:t>
            </w:r>
            <w:r w:rsidR="00D61340" w:rsidRPr="00242B68">
              <w:rPr>
                <w:sz w:val="18"/>
                <w:szCs w:val="18"/>
              </w:rPr>
              <w:t xml:space="preserve">de impacto ambiental y social </w:t>
            </w:r>
            <w:r w:rsidRPr="00242B68">
              <w:rPr>
                <w:sz w:val="18"/>
                <w:szCs w:val="18"/>
              </w:rPr>
              <w:t xml:space="preserve">/ Manejo </w:t>
            </w:r>
            <w:r w:rsidR="00D61340" w:rsidRPr="00242B68">
              <w:rPr>
                <w:sz w:val="18"/>
                <w:szCs w:val="18"/>
              </w:rPr>
              <w:t>ambient</w:t>
            </w:r>
            <w:r w:rsidRPr="00242B68">
              <w:rPr>
                <w:sz w:val="18"/>
                <w:szCs w:val="18"/>
              </w:rPr>
              <w:t xml:space="preserve">al / Informe CRAFT de </w:t>
            </w:r>
            <w:r w:rsidR="00D61340" w:rsidRPr="00242B68">
              <w:rPr>
                <w:sz w:val="18"/>
                <w:szCs w:val="18"/>
              </w:rPr>
              <w:t xml:space="preserve">sostenibilidad </w:t>
            </w:r>
            <w:r w:rsidRPr="00242B68">
              <w:rPr>
                <w:sz w:val="18"/>
                <w:szCs w:val="18"/>
              </w:rPr>
              <w:t xml:space="preserve">/ Mecanismo de </w:t>
            </w:r>
            <w:r w:rsidR="00D61340" w:rsidRPr="00242B68">
              <w:rPr>
                <w:sz w:val="18"/>
                <w:szCs w:val="18"/>
              </w:rPr>
              <w:t>que</w:t>
            </w:r>
            <w:r w:rsidRPr="00242B68">
              <w:rPr>
                <w:sz w:val="18"/>
                <w:szCs w:val="18"/>
              </w:rPr>
              <w:t xml:space="preserve">jas / Cuentas </w:t>
            </w:r>
            <w:r w:rsidR="00D61340" w:rsidRPr="00242B68">
              <w:rPr>
                <w:sz w:val="18"/>
                <w:szCs w:val="18"/>
              </w:rPr>
              <w:t>financiera</w:t>
            </w:r>
            <w:r w:rsidRPr="00242B68">
              <w:rPr>
                <w:sz w:val="18"/>
                <w:szCs w:val="18"/>
              </w:rPr>
              <w:t xml:space="preserve">s / Plan </w:t>
            </w:r>
            <w:r w:rsidR="00D61340" w:rsidRPr="00242B68">
              <w:rPr>
                <w:sz w:val="18"/>
                <w:szCs w:val="18"/>
              </w:rPr>
              <w:t xml:space="preserve">de producción </w:t>
            </w:r>
            <w:r w:rsidRPr="00242B68">
              <w:rPr>
                <w:sz w:val="18"/>
                <w:szCs w:val="18"/>
              </w:rPr>
              <w:t xml:space="preserve">/ Persona </w:t>
            </w:r>
            <w:r w:rsidR="00D61340" w:rsidRPr="00242B68">
              <w:rPr>
                <w:sz w:val="18"/>
                <w:szCs w:val="18"/>
              </w:rPr>
              <w:t>responsable para la norma</w:t>
            </w:r>
            <w:r w:rsidR="00A24D4E" w:rsidRPr="00242B68">
              <w:rPr>
                <w:sz w:val="18"/>
                <w:szCs w:val="18"/>
              </w:rPr>
              <w:t xml:space="preserve"> (11</w:t>
            </w:r>
            <w:r w:rsidR="00C84E21" w:rsidRPr="00242B68">
              <w:rPr>
                <w:sz w:val="18"/>
                <w:szCs w:val="18"/>
              </w:rPr>
              <w:t>)</w:t>
            </w:r>
          </w:p>
        </w:tc>
      </w:tr>
    </w:tbl>
    <w:p w14:paraId="2EBB9D10" w14:textId="6E81508D" w:rsidR="003D56A7" w:rsidRPr="00242B68" w:rsidRDefault="008F5FEA" w:rsidP="003D56A7">
      <w:pPr>
        <w:pStyle w:val="Sinespaciado"/>
      </w:pPr>
      <w:r w:rsidRPr="00242B68">
        <w:rPr>
          <w:noProof/>
          <w:lang w:val="en-US"/>
        </w:rPr>
        <mc:AlternateContent>
          <mc:Choice Requires="wps">
            <w:drawing>
              <wp:anchor distT="0" distB="0" distL="114300" distR="114300" simplePos="0" relativeHeight="251674624" behindDoc="0" locked="0" layoutInCell="1" allowOverlap="1" wp14:anchorId="5F5C517A" wp14:editId="1F08597C">
                <wp:simplePos x="0" y="0"/>
                <wp:positionH relativeFrom="margin">
                  <wp:posOffset>431717</wp:posOffset>
                </wp:positionH>
                <wp:positionV relativeFrom="paragraph">
                  <wp:posOffset>-1080715</wp:posOffset>
                </wp:positionV>
                <wp:extent cx="1189990" cy="871220"/>
                <wp:effectExtent l="19050" t="0" r="10160" b="24130"/>
                <wp:wrapNone/>
                <wp:docPr id="51" name="Hexágono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9990" cy="871220"/>
                        </a:xfrm>
                        <a:prstGeom prst="hexagon">
                          <a:avLst/>
                        </a:prstGeom>
                        <a:gradFill rotWithShape="1">
                          <a:gsLst>
                            <a:gs pos="0">
                              <a:srgbClr val="5B9BD5">
                                <a:satMod val="103000"/>
                                <a:lumMod val="102000"/>
                                <a:tint val="94000"/>
                              </a:srgbClr>
                            </a:gs>
                            <a:gs pos="50000">
                              <a:srgbClr val="5B9BD5">
                                <a:satMod val="110000"/>
                                <a:lumMod val="100000"/>
                                <a:shade val="100000"/>
                              </a:srgbClr>
                            </a:gs>
                            <a:gs pos="100000">
                              <a:srgbClr val="5B9BD5">
                                <a:lumMod val="99000"/>
                                <a:satMod val="120000"/>
                                <a:shade val="78000"/>
                              </a:srgbClr>
                            </a:gs>
                          </a:gsLst>
                          <a:lin ang="5400000" scaled="0"/>
                        </a:gradFill>
                        <a:ln w="6350" cap="flat" cmpd="sng" algn="ctr">
                          <a:solidFill>
                            <a:srgbClr val="A5A5A5">
                              <a:lumMod val="20000"/>
                              <a:lumOff val="80000"/>
                            </a:srgbClr>
                          </a:solidFill>
                          <a:prstDash val="solid"/>
                          <a:miter lim="800000"/>
                        </a:ln>
                        <a:effectLst/>
                      </wps:spPr>
                      <wps:txbx>
                        <w:txbxContent>
                          <w:p w14:paraId="08C05ED3" w14:textId="77777777" w:rsidR="00DB62B6" w:rsidRDefault="00DB62B6" w:rsidP="005C4AED">
                            <w:pPr>
                              <w:jc w:val="center"/>
                              <w:rPr>
                                <w:sz w:val="20"/>
                                <w:lang w:val="es-ES"/>
                              </w:rPr>
                            </w:pPr>
                            <w:r>
                              <w:rPr>
                                <w:sz w:val="20"/>
                                <w:lang w:val="es-ES"/>
                              </w:rPr>
                              <w:t>Gobernanza Empresarial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C517A" id="Hexágono 51" o:spid="_x0000_s1047" type="#_x0000_t9" style="position:absolute;margin-left:34pt;margin-top:-85.1pt;width:93.7pt;height:68.6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" adj="3953" fillcolor="#71a6db" strokecolor="#ededed" strokeweight=".5pt">
                <v:fill color2="#438ac9" rotate="t" colors="0 #71a6db;.5 #559bdb;1 #438ac9" focus="100%" type="gradient">
                  <o:fill v:ext="view" type="gradientUnscaled"/>
                </v:fill>
                <v:path arrowok="t"/>
                <v:textbox>
                  <w:txbxContent>
                    <w:p w14:paraId="08C05ED3" w14:textId="77777777" w:rsidR="00DB62B6" w:rsidRDefault="00DB62B6" w:rsidP="005C4AED">
                      <w:pPr>
                        <w:jc w:val="center"/>
                        <w:rPr>
                          <w:sz w:val="20"/>
                          <w:lang w:val="es-ES"/>
                        </w:rPr>
                      </w:pPr>
                      <w:r>
                        <w:rPr>
                          <w:sz w:val="20"/>
                          <w:lang w:val="es-ES"/>
                        </w:rPr>
                        <w:t>Gobernanza Empresarial</w:t>
                      </w:r>
                    </w:p>
                  </w:txbxContent>
                </v:textbox>
                <w10:wrap anchorx="margin"/>
              </v:shape>
            </w:pict>
          </mc:Fallback>
        </mc:AlternateContent>
      </w:r>
    </w:p>
    <w:p w14:paraId="6E8529B5" w14:textId="4FD7653E" w:rsidR="003D56A7" w:rsidRPr="00242B68" w:rsidRDefault="003D56A7" w:rsidP="003D56A7">
      <w:pPr>
        <w:pStyle w:val="Descripcin"/>
        <w:rPr>
          <w:rFonts w:ascii="Calibri" w:eastAsia="Times New Roman" w:hAnsi="Calibri" w:cs="Calibri"/>
        </w:rPr>
      </w:pPr>
      <w:bookmarkStart w:id="138" w:name="_Ref485072624"/>
      <w:r w:rsidRPr="00242B68">
        <w:t xml:space="preserve">Figura </w:t>
      </w:r>
      <w:fldSimple w:instr=" SEQ Figure \* ARABIC ">
        <w:r w:rsidR="00987744" w:rsidRPr="00242B68">
          <w:rPr>
            <w:noProof/>
          </w:rPr>
          <w:t>2</w:t>
        </w:r>
      </w:fldSimple>
      <w:bookmarkEnd w:id="138"/>
      <w:r w:rsidRPr="00242B68">
        <w:t xml:space="preserve">: Categorías, temas y subtemas del Marco Consolidado de Temas de Sostenibilidad para la Minería. </w:t>
      </w:r>
      <w:sdt>
        <w:sdtPr>
          <w:alias w:val="No modifique este campo."/>
          <w:tag w:val="CitaviPlaceholder#78976219-764f-47e4-9305-a5b3c798794c"/>
          <w:id w:val="1082494114"/>
        </w:sdtPr>
        <w:sdtContent>
          <w:r w:rsidRPr="00242B68">
            <w:fldChar w:fldCharType="begin"/>
          </w:r>
          <w:r w:rsidRPr="00242B68">
            <w:instrText>ADDIN CitaviPlaceholder{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}</w:instrText>
          </w:r>
          <w:r w:rsidRPr="00242B68">
            <w:fldChar w:fldCharType="separate"/>
          </w:r>
          <w:r w:rsidRPr="00242B68">
            <w:t>(Kickler</w:t>
          </w:r>
          <w:r w:rsidR="00D61340" w:rsidRPr="00242B68">
            <w:t xml:space="preserve"> y </w:t>
          </w:r>
          <w:r w:rsidRPr="00242B68">
            <w:t>Franken 2017)</w:t>
          </w:r>
          <w:r w:rsidRPr="00242B68">
            <w:fldChar w:fldCharType="end"/>
          </w:r>
        </w:sdtContent>
      </w:sdt>
    </w:p>
    <w:p w14:paraId="059DECC2" w14:textId="77777777" w:rsidR="003D56A7" w:rsidRPr="00242B68" w:rsidRDefault="003D56A7" w:rsidP="003D56A7">
      <w:pPr>
        <w:spacing w:after="160" w:line="259" w:lineRule="auto"/>
        <w:rPr>
          <w:sz w:val="24"/>
        </w:rPr>
      </w:pPr>
      <w:r w:rsidRPr="00242B68">
        <w:br w:type="page"/>
      </w:r>
    </w:p>
    <w:p w14:paraId="16908673" w14:textId="67D7D509" w:rsidR="003D56A7" w:rsidRPr="00242B68" w:rsidRDefault="003D56A7" w:rsidP="003D56A7">
      <w:pPr>
        <w:pStyle w:val="Ttulo2"/>
        <w:tabs>
          <w:tab w:val="left" w:pos="7553"/>
        </w:tabs>
      </w:pPr>
      <w:bookmarkStart w:id="139" w:name="_Toc516869458"/>
      <w:bookmarkStart w:id="140" w:name="_Toc37018618"/>
      <w:r w:rsidRPr="00242B68">
        <w:lastRenderedPageBreak/>
        <w:t>Anexo 2: Glosario de términos</w:t>
      </w:r>
      <w:bookmarkEnd w:id="139"/>
      <w:bookmarkEnd w:id="140"/>
      <w:r w:rsidRPr="00242B68">
        <w:tab/>
      </w:r>
    </w:p>
    <w:p w14:paraId="4EC88AE4" w14:textId="77777777" w:rsidR="003D56A7" w:rsidRPr="00242B68" w:rsidRDefault="003D56A7" w:rsidP="003D56A7">
      <w:pPr>
        <w:pStyle w:val="CodeText"/>
      </w:pPr>
    </w:p>
    <w:p w14:paraId="2A605849" w14:textId="77777777" w:rsidR="0070645D" w:rsidRPr="00242B68" w:rsidRDefault="0070645D" w:rsidP="0070645D">
      <w:pPr>
        <w:pStyle w:val="CodeText"/>
        <w:rPr>
          <w:b/>
        </w:rPr>
      </w:pPr>
      <w:r w:rsidRPr="00242B68">
        <w:rPr>
          <w:b/>
        </w:rPr>
        <w:t>Agregadores</w:t>
      </w:r>
    </w:p>
    <w:p w14:paraId="4D27C08F" w14:textId="06BE1EA3" w:rsidR="0070645D" w:rsidRPr="00242B68" w:rsidRDefault="0070645D" w:rsidP="0070645D">
      <w:pPr>
        <w:pStyle w:val="CodeText"/>
      </w:pPr>
      <w:r w:rsidRPr="00242B68">
        <w:t>Los agregadores compran a los mineros con el fin de agregar</w:t>
      </w:r>
      <w:r w:rsidR="00B50074" w:rsidRPr="00242B68">
        <w:t xml:space="preserve"> </w:t>
      </w:r>
      <w:r w:rsidRPr="00242B68">
        <w:t>y</w:t>
      </w:r>
      <w:r w:rsidR="00B50074" w:rsidRPr="00242B68">
        <w:t>,</w:t>
      </w:r>
      <w:r w:rsidRPr="00242B68">
        <w:t xml:space="preserve"> a veces procesar</w:t>
      </w:r>
      <w:r w:rsidR="00B50074" w:rsidRPr="00242B68">
        <w:t>,</w:t>
      </w:r>
      <w:r w:rsidRPr="00242B68">
        <w:t xml:space="preserve"> las compras en lotes de la calidad y cantidad adecuadas para su posterior venta a los compradores. En el caso de los grupos basados en la cadena de suministro, los agregadores locales o regionales constituyen el </w:t>
      </w:r>
      <w:r w:rsidRPr="00242B68">
        <w:rPr>
          <w:rStyle w:val="Textoennegrita"/>
          <w:b w:val="0"/>
        </w:rPr>
        <w:t>alcance organizacional extendido</w:t>
      </w:r>
      <w:r w:rsidRPr="00242B68">
        <w:t xml:space="preserve"> del CRAFT y pueden ser considerados como parte del PMAPE.</w:t>
      </w:r>
    </w:p>
    <w:p w14:paraId="156F1B7B" w14:textId="77777777" w:rsidR="0070645D" w:rsidRPr="00242B68" w:rsidRDefault="0070645D" w:rsidP="0070645D">
      <w:pPr>
        <w:pStyle w:val="CodeText"/>
      </w:pPr>
    </w:p>
    <w:p w14:paraId="35255343" w14:textId="77777777" w:rsidR="0070645D" w:rsidRPr="00242B68" w:rsidRDefault="0070645D" w:rsidP="0070645D">
      <w:pPr>
        <w:pStyle w:val="CodeText"/>
        <w:rPr>
          <w:b/>
        </w:rPr>
      </w:pPr>
      <w:r w:rsidRPr="00242B68">
        <w:rPr>
          <w:b/>
        </w:rPr>
        <w:t>Amalgamación</w:t>
      </w:r>
    </w:p>
    <w:p w14:paraId="73F80C3A" w14:textId="627DFC66" w:rsidR="0070645D" w:rsidRPr="00242B68" w:rsidRDefault="0070645D" w:rsidP="0070645D">
      <w:pPr>
        <w:pStyle w:val="CodeText"/>
      </w:pPr>
      <w:r w:rsidRPr="00242B68">
        <w:t xml:space="preserve">Método de procesamiento de mineral mediante el cual se hace una aleación o aglomeración de partículas de oro utilizando mercurio para crear una "amalgama" (una aleación o compuesto de oro y mercurio), que luego se descompone para liberar el oro. </w:t>
      </w:r>
    </w:p>
    <w:p w14:paraId="1648B02C" w14:textId="77777777" w:rsidR="0070645D" w:rsidRPr="00242B68" w:rsidRDefault="0070645D" w:rsidP="0070645D">
      <w:pPr>
        <w:pStyle w:val="CodeText"/>
      </w:pPr>
    </w:p>
    <w:p w14:paraId="4F1FD337" w14:textId="77777777" w:rsidR="0070645D" w:rsidRPr="00242B68" w:rsidRDefault="0070645D" w:rsidP="0070645D">
      <w:pPr>
        <w:pStyle w:val="CodeText"/>
        <w:rPr>
          <w:b/>
        </w:rPr>
      </w:pPr>
      <w:r w:rsidRPr="00242B68">
        <w:rPr>
          <w:b/>
        </w:rPr>
        <w:t>Apoyo directo o indirecto</w:t>
      </w:r>
    </w:p>
    <w:p w14:paraId="12F6C03F" w14:textId="17E4AB5F" w:rsidR="0070645D" w:rsidRPr="00242B68" w:rsidRDefault="0070645D" w:rsidP="0070645D">
      <w:pPr>
        <w:pStyle w:val="CodeText"/>
      </w:pPr>
      <w:r w:rsidRPr="00242B68">
        <w:t xml:space="preserve">El "apoyo directo o indirecto" a grupos armados no estatales o a las fuerzas de seguridad públicas o privadas </w:t>
      </w:r>
      <w:r w:rsidR="00363E56" w:rsidRPr="00242B68">
        <w:t>durante</w:t>
      </w:r>
      <w:r w:rsidRPr="00242B68">
        <w:t xml:space="preserve"> la extracción, transporte, comercio, manejo o exportación de oro incluye, sin limitarse a, adquirir minerales de grupos armados no estatales o de sus filiales, hacer pagos o prestar asistencia logística o equipos a grupos armados no estatales o a sus asociados que: i) controlen ilegalmente sitios mineros, rutas de transporte, puntos </w:t>
      </w:r>
      <w:r w:rsidR="00DF67AB" w:rsidRPr="00242B68">
        <w:t>de comercialización</w:t>
      </w:r>
      <w:r w:rsidRPr="00242B68">
        <w:t xml:space="preserve"> </w:t>
      </w:r>
      <w:r w:rsidR="00DF67AB" w:rsidRPr="00242B68">
        <w:t>d</w:t>
      </w:r>
      <w:r w:rsidRPr="00242B68">
        <w:t xml:space="preserve">el oro o actores que se encuentren en las primeras etapas de la cadena de suministro; ii) cobren o hagan extorsiones ilegales de dinero u oro en puntos de acceso al sitio minero, a lo largo de las rutas de transporte o en puntos </w:t>
      </w:r>
      <w:r w:rsidR="00DF67AB" w:rsidRPr="00242B68">
        <w:t>de comercialización del</w:t>
      </w:r>
      <w:r w:rsidRPr="00242B68">
        <w:t xml:space="preserve"> oro; iii) cobren o extorsionen a intermediarios, empresas o comercializadores internacionales.</w:t>
      </w:r>
    </w:p>
    <w:p w14:paraId="1F39ED82" w14:textId="528968DB" w:rsidR="0070645D" w:rsidRPr="00242B68" w:rsidRDefault="0070645D" w:rsidP="0070645D">
      <w:pPr>
        <w:pStyle w:val="CodeText"/>
      </w:pPr>
      <w:r w:rsidRPr="00242B68">
        <w:rPr>
          <w:i/>
          <w:u w:val="single"/>
        </w:rPr>
        <w:t>Fuente:</w:t>
      </w:r>
      <w:r w:rsidRPr="00242B68">
        <w:t xml:space="preserve"> </w:t>
      </w:r>
      <w:sdt>
        <w:sdtPr>
          <w:alias w:val="No modifique este campo."/>
          <w:tag w:val="CitaviPlaceholder#d45ee19a-9391-4aa8-9a7d-fb0af5c89cea"/>
          <w:id w:val="1733433880"/>
        </w:sdtPr>
        <w:sdtContent>
          <w:r w:rsidRPr="00242B68">
            <w:fldChar w:fldCharType="begin"/>
          </w:r>
          <w:r w:rsidRPr="00242B68">
            <w:instrText>ADDIN CitaviPlaceholder{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}</w:instrText>
          </w:r>
          <w:r w:rsidRPr="00242B68">
            <w:fldChar w:fldCharType="separate"/>
          </w:r>
          <w:r w:rsidRPr="00242B68">
            <w:t>OECD</w:t>
          </w:r>
          <w:r w:rsidRPr="00242B68">
            <w:fldChar w:fldCharType="end"/>
          </w:r>
        </w:sdtContent>
      </w:sdt>
      <w:r w:rsidRPr="00242B68">
        <w:t xml:space="preserve"> </w:t>
      </w:r>
      <w:sdt>
        <w:sdtPr>
          <w:alias w:val="No modifique este campo."/>
          <w:tag w:val="CitaviPlaceholder#b6e2dec9-0db0-4692-80ec-daf42c70bc53"/>
          <w:id w:val="1175002261"/>
        </w:sdtPr>
        <w:sdtContent>
          <w:r w:rsidRPr="00242B68">
            <w:fldChar w:fldCharType="begin"/>
          </w:r>
          <w:r w:rsidRPr="00242B68">
            <w:instrText>ADDIN CitaviPlaceholder{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}</w:instrText>
          </w:r>
          <w:r w:rsidRPr="00242B68">
            <w:fldChar w:fldCharType="separate"/>
          </w:r>
          <w:r w:rsidRPr="00242B68">
            <w:t>(2016b)</w:t>
          </w:r>
          <w:r w:rsidRPr="00242B68">
            <w:fldChar w:fldCharType="end"/>
          </w:r>
        </w:sdtContent>
      </w:sdt>
      <w:r w:rsidRPr="00242B68">
        <w:t>. (Guía de Debida Diligencia de la OCDE para Cadenas de Suministro Responsables de Minerales en las Áreas Afectadas por Conflictos y de Alto Riesgo).</w:t>
      </w:r>
    </w:p>
    <w:p w14:paraId="7C887D70" w14:textId="77777777" w:rsidR="0070645D" w:rsidRPr="00242B68" w:rsidRDefault="0070645D" w:rsidP="0070645D">
      <w:pPr>
        <w:pStyle w:val="CodeText"/>
      </w:pPr>
    </w:p>
    <w:p w14:paraId="636B5EFE" w14:textId="78DEA1D4" w:rsidR="0070645D" w:rsidRPr="00242B68" w:rsidRDefault="0070645D" w:rsidP="0070645D">
      <w:pPr>
        <w:pStyle w:val="CodeText"/>
        <w:rPr>
          <w:b/>
        </w:rPr>
      </w:pPr>
      <w:r w:rsidRPr="00242B68">
        <w:rPr>
          <w:b/>
        </w:rPr>
        <w:t xml:space="preserve">Áreas </w:t>
      </w:r>
      <w:r w:rsidR="00CD3149" w:rsidRPr="00242B68">
        <w:rPr>
          <w:b/>
        </w:rPr>
        <w:t>A</w:t>
      </w:r>
      <w:r w:rsidRPr="00242B68">
        <w:rPr>
          <w:b/>
        </w:rPr>
        <w:t xml:space="preserve">fectadas por </w:t>
      </w:r>
      <w:r w:rsidR="00CD3149" w:rsidRPr="00242B68">
        <w:rPr>
          <w:b/>
        </w:rPr>
        <w:t>C</w:t>
      </w:r>
      <w:r w:rsidRPr="00242B68">
        <w:rPr>
          <w:b/>
        </w:rPr>
        <w:t xml:space="preserve">onflictos y de </w:t>
      </w:r>
      <w:r w:rsidR="00CD3149" w:rsidRPr="00242B68">
        <w:rPr>
          <w:b/>
        </w:rPr>
        <w:t>A</w:t>
      </w:r>
      <w:r w:rsidRPr="00242B68">
        <w:rPr>
          <w:b/>
        </w:rPr>
        <w:t xml:space="preserve">lto </w:t>
      </w:r>
      <w:r w:rsidR="00CD3149" w:rsidRPr="00242B68">
        <w:rPr>
          <w:b/>
        </w:rPr>
        <w:t>R</w:t>
      </w:r>
      <w:r w:rsidRPr="00242B68">
        <w:rPr>
          <w:b/>
        </w:rPr>
        <w:t>iesgo (ACAR)</w:t>
      </w:r>
    </w:p>
    <w:p w14:paraId="2928101E" w14:textId="7985FAD9" w:rsidR="0070645D" w:rsidRPr="00242B68" w:rsidRDefault="0070645D" w:rsidP="0070645D">
      <w:pPr>
        <w:pStyle w:val="CodeText"/>
      </w:pPr>
      <w:r w:rsidRPr="00242B68">
        <w:t>Las áreas afectadas por conflictos y de alto riesgo se caracterizan por la presencia de conflictos armados, violencia generalizada u otros riesgos perjud</w:t>
      </w:r>
      <w:r w:rsidR="00B36A8A" w:rsidRPr="00242B68">
        <w:t>i</w:t>
      </w:r>
      <w:r w:rsidRPr="00242B68">
        <w:t>c</w:t>
      </w:r>
      <w:r w:rsidR="00B36A8A" w:rsidRPr="00242B68">
        <w:t>i</w:t>
      </w:r>
      <w:r w:rsidRPr="00242B68">
        <w:t xml:space="preserve">ales a las personas. El conflicto armado puede adoptar varias formas como conflictos de carácter </w:t>
      </w:r>
      <w:r w:rsidR="006C4EA3" w:rsidRPr="00242B68">
        <w:t>nacional</w:t>
      </w:r>
      <w:r w:rsidRPr="00242B68">
        <w:t xml:space="preserve"> o internacional en el que participen dos o más estados, así como puede tratarse de guerras de liberación, insurgencias, guerras civiles, etc. Las áreas de alto riesgo son aquellas donde hay inestabilidad política, represión, debilidad institucional, inseguridad, colapso de la infraestructura civil y violencia generalizada. Estas áreas a menudo se caracterizan por abusos generalizados de los derechos humanos y violaciones del derecho nacional o internacional.</w:t>
      </w:r>
    </w:p>
    <w:p w14:paraId="00FF05AD" w14:textId="090621A6" w:rsidR="0070645D" w:rsidRPr="00242B68" w:rsidRDefault="0070645D" w:rsidP="0070645D">
      <w:pPr>
        <w:pStyle w:val="CodeText"/>
      </w:pPr>
      <w:r w:rsidRPr="00242B68">
        <w:rPr>
          <w:i/>
          <w:u w:val="single"/>
        </w:rPr>
        <w:t>Fuente:</w:t>
      </w:r>
      <w:r w:rsidRPr="00242B68">
        <w:t xml:space="preserve"> </w:t>
      </w:r>
      <w:sdt>
        <w:sdtPr>
          <w:alias w:val="No modifique este campo."/>
          <w:tag w:val="CitaviPlaceholder#d45ee19a-9391-4aa8-9a7d-fb0af5c89cea"/>
          <w:id w:val="402730265"/>
        </w:sdtPr>
        <w:sdtContent>
          <w:r w:rsidRPr="00242B68">
            <w:fldChar w:fldCharType="begin"/>
          </w:r>
          <w:r w:rsidRPr="00242B68">
            <w:instrText>ADDIN CitaviPlaceholder{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}</w:instrText>
          </w:r>
          <w:r w:rsidRPr="00242B68">
            <w:fldChar w:fldCharType="separate"/>
          </w:r>
          <w:r w:rsidRPr="00242B68">
            <w:t>OECD</w:t>
          </w:r>
          <w:r w:rsidRPr="00242B68">
            <w:fldChar w:fldCharType="end"/>
          </w:r>
        </w:sdtContent>
      </w:sdt>
      <w:r w:rsidRPr="00242B68">
        <w:t xml:space="preserve"> </w:t>
      </w:r>
      <w:sdt>
        <w:sdtPr>
          <w:alias w:val="No modifique este campo."/>
          <w:tag w:val="CitaviPlaceholder#b6e2dec9-0db0-4692-80ec-daf42c70bc53"/>
          <w:id w:val="1689868737"/>
        </w:sdtPr>
        <w:sdtContent>
          <w:r w:rsidRPr="00242B68">
            <w:fldChar w:fldCharType="begin"/>
          </w:r>
          <w:r w:rsidRPr="00242B68">
            <w:instrText>ADDIN CitaviPlaceholder{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}</w:instrText>
          </w:r>
          <w:r w:rsidRPr="00242B68">
            <w:fldChar w:fldCharType="separate"/>
          </w:r>
          <w:r w:rsidRPr="00242B68">
            <w:t>(2016b)</w:t>
          </w:r>
          <w:r w:rsidRPr="00242B68">
            <w:fldChar w:fldCharType="end"/>
          </w:r>
        </w:sdtContent>
      </w:sdt>
      <w:r w:rsidRPr="00242B68">
        <w:t>. (Guía de Debida Diligencia de la OCDE para Cadenas de Suministro Responsables de Minerales en las Áreas Afectadas por Conflictos y de Alto Riesgo).</w:t>
      </w:r>
    </w:p>
    <w:p w14:paraId="4B4597C0" w14:textId="77777777" w:rsidR="006D24C8" w:rsidRPr="00242B68" w:rsidRDefault="006D24C8" w:rsidP="0070645D">
      <w:pPr>
        <w:pStyle w:val="CodeText"/>
      </w:pPr>
    </w:p>
    <w:p w14:paraId="0348B808" w14:textId="77777777" w:rsidR="00E25403" w:rsidRPr="00242B68" w:rsidRDefault="00E25403" w:rsidP="00E25403">
      <w:pPr>
        <w:pStyle w:val="CodeText"/>
        <w:rPr>
          <w:b/>
        </w:rPr>
      </w:pPr>
      <w:r w:rsidRPr="00242B68">
        <w:rPr>
          <w:b/>
        </w:rPr>
        <w:t xml:space="preserve">Áreas protegidas </w:t>
      </w:r>
    </w:p>
    <w:p w14:paraId="17C8B6F8" w14:textId="43FE5070" w:rsidR="00E25403" w:rsidRPr="00242B68" w:rsidRDefault="00933EF3" w:rsidP="00E25403">
      <w:pPr>
        <w:pStyle w:val="CodeText"/>
      </w:pPr>
      <w:r w:rsidRPr="00242B68">
        <w:lastRenderedPageBreak/>
        <w:t>Es u</w:t>
      </w:r>
      <w:r w:rsidR="00E25403" w:rsidRPr="00242B68">
        <w:t>n espacio geográfico claramente definido, reconocido, dedicado y administrado por medios legales u otros medios efectivos</w:t>
      </w:r>
      <w:r w:rsidRPr="00242B68">
        <w:t>,</w:t>
      </w:r>
      <w:r w:rsidR="00E25403" w:rsidRPr="00242B68">
        <w:t xml:space="preserve"> con el fin de conservar a largo plazo la naturaleza y los servicios ambientales y culturales asociados. </w:t>
      </w:r>
    </w:p>
    <w:p w14:paraId="0A1FF415" w14:textId="77777777" w:rsidR="00E25403" w:rsidRPr="00242B68" w:rsidRDefault="00E25403" w:rsidP="00E25403">
      <w:pPr>
        <w:pStyle w:val="CodeText"/>
      </w:pPr>
      <w:r w:rsidRPr="00242B68">
        <w:rPr>
          <w:i/>
          <w:u w:val="single"/>
        </w:rPr>
        <w:t>Fuente:</w:t>
      </w:r>
      <w:r w:rsidRPr="00242B68">
        <w:t xml:space="preserve"> </w:t>
      </w:r>
      <w:sdt>
        <w:sdtPr>
          <w:alias w:val="No modifique este campo."/>
          <w:tag w:val="CitaviPlaceholder#9ef22259-0a86-4705-b64e-d1d4d256630f"/>
          <w:id w:val="-389811734"/>
        </w:sdtPr>
        <w:sdtContent>
          <w:r w:rsidRPr="00242B68">
            <w:fldChar w:fldCharType="begin"/>
          </w:r>
          <w:r w:rsidRPr="00242B68">
            <w:instrText>ADDIN CitaviPlaceholder{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}</w:instrText>
          </w:r>
          <w:r w:rsidRPr="00242B68">
            <w:fldChar w:fldCharType="separate"/>
          </w:r>
          <w:r w:rsidRPr="00242B68">
            <w:t>IUCN</w:t>
          </w:r>
          <w:r w:rsidRPr="00242B68">
            <w:fldChar w:fldCharType="end"/>
          </w:r>
        </w:sdtContent>
      </w:sdt>
      <w:r w:rsidRPr="00242B68">
        <w:t xml:space="preserve"> </w:t>
      </w:r>
      <w:sdt>
        <w:sdtPr>
          <w:alias w:val="No modifique este campo."/>
          <w:tag w:val="CitaviPlaceholder#fd3b1e6d-4888-4e4e-889f-cfdb1da0e5c6"/>
          <w:id w:val="-1868830220"/>
        </w:sdtPr>
        <w:sdtContent>
          <w:r w:rsidRPr="00242B68">
            <w:fldChar w:fldCharType="begin"/>
          </w:r>
          <w:r w:rsidRPr="00242B68">
            <w:instrText>ADDIN CitaviPlaceholder{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}</w:instrText>
          </w:r>
          <w:r w:rsidRPr="00242B68">
            <w:fldChar w:fldCharType="separate"/>
          </w:r>
          <w:r w:rsidRPr="00242B68">
            <w:t>(2018)</w:t>
          </w:r>
          <w:r w:rsidRPr="00242B68">
            <w:fldChar w:fldCharType="end"/>
          </w:r>
        </w:sdtContent>
      </w:sdt>
      <w:r w:rsidRPr="00242B68">
        <w:t xml:space="preserve">. (¿Qué es un área protegida?) </w:t>
      </w:r>
    </w:p>
    <w:p w14:paraId="57D2F98E" w14:textId="77777777" w:rsidR="0070645D" w:rsidRPr="00242B68" w:rsidRDefault="0070645D" w:rsidP="0070645D">
      <w:pPr>
        <w:pStyle w:val="CodeText"/>
      </w:pPr>
    </w:p>
    <w:p w14:paraId="1C2C8014" w14:textId="77777777" w:rsidR="00F04821" w:rsidRPr="00242B68" w:rsidRDefault="00F04821" w:rsidP="00F04821">
      <w:pPr>
        <w:pStyle w:val="CodeText"/>
        <w:rPr>
          <w:b/>
        </w:rPr>
      </w:pPr>
      <w:r w:rsidRPr="00242B68">
        <w:rPr>
          <w:b/>
        </w:rPr>
        <w:t>Cadena de suministro interna</w:t>
      </w:r>
    </w:p>
    <w:p w14:paraId="723A3CB4" w14:textId="7A7BFF5B" w:rsidR="00F04821" w:rsidRPr="00242B68" w:rsidRDefault="00F04821" w:rsidP="00F04821">
      <w:pPr>
        <w:pStyle w:val="CodeText"/>
      </w:pPr>
      <w:r w:rsidRPr="00242B68">
        <w:t xml:space="preserve">La cadena de suministro interna describe el flujo del producto extraído en cualquiera de sus formas (mineral, concentrado, doré o metal) desde el minero individual que lo extrae hasta el(los) miembro(s) del PMAPE encargado(s) de venderlo a los compradores que no pertenecen al PMAPE. </w:t>
      </w:r>
    </w:p>
    <w:p w14:paraId="59B27A24" w14:textId="77777777" w:rsidR="006D24C8" w:rsidRPr="00242B68" w:rsidRDefault="006D24C8" w:rsidP="00F04821">
      <w:pPr>
        <w:pStyle w:val="CodeText"/>
        <w:rPr>
          <w:rStyle w:val="Textoennegrita"/>
          <w:b w:val="0"/>
        </w:rPr>
      </w:pPr>
    </w:p>
    <w:p w14:paraId="79158F52" w14:textId="77777777" w:rsidR="00E25403" w:rsidRPr="00242B68" w:rsidRDefault="00E25403" w:rsidP="00E25403">
      <w:pPr>
        <w:pStyle w:val="CodeText"/>
        <w:rPr>
          <w:b/>
        </w:rPr>
      </w:pPr>
      <w:r w:rsidRPr="00242B68">
        <w:rPr>
          <w:b/>
        </w:rPr>
        <w:t>Código Abierto</w:t>
      </w:r>
    </w:p>
    <w:p w14:paraId="4B282816" w14:textId="77777777" w:rsidR="00E25403" w:rsidRPr="00242B68" w:rsidRDefault="00E25403" w:rsidP="00E25403">
      <w:pPr>
        <w:pStyle w:val="CodeText"/>
      </w:pPr>
      <w:r w:rsidRPr="00242B68">
        <w:t>En el contexto del CRAFT, el "Código Abierto" hace referencia a los términos de la licencia "Creative Commons Attribution-ShareAlike 4.0 International". (</w:t>
      </w:r>
      <w:hyperlink r:id="rId22" w:history="1">
        <w:r w:rsidRPr="00242B68">
          <w:rPr>
            <w:rStyle w:val="Hipervnculo"/>
          </w:rPr>
          <w:t>https://creativecommons.org/licenses/by-sa/4.0/</w:t>
        </w:r>
      </w:hyperlink>
      <w:r w:rsidRPr="00242B68">
        <w:t>)</w:t>
      </w:r>
    </w:p>
    <w:p w14:paraId="5953AD96" w14:textId="77777777" w:rsidR="00F04821" w:rsidRPr="00242B68" w:rsidRDefault="00F04821" w:rsidP="0070645D">
      <w:pPr>
        <w:pStyle w:val="CodeText"/>
        <w:keepNext/>
        <w:rPr>
          <w:b/>
        </w:rPr>
      </w:pPr>
    </w:p>
    <w:p w14:paraId="336F314B" w14:textId="3F37C37F" w:rsidR="0070645D" w:rsidRPr="00242B68" w:rsidRDefault="0070645D" w:rsidP="0070645D">
      <w:pPr>
        <w:pStyle w:val="CodeText"/>
        <w:keepNext/>
        <w:rPr>
          <w:b/>
        </w:rPr>
      </w:pPr>
      <w:r w:rsidRPr="00242B68">
        <w:rPr>
          <w:b/>
        </w:rPr>
        <w:t xml:space="preserve">Comprador </w:t>
      </w:r>
    </w:p>
    <w:p w14:paraId="4BC2E8A8" w14:textId="7D9B36A9" w:rsidR="0070645D" w:rsidRPr="00242B68" w:rsidRDefault="0070645D" w:rsidP="0070645D">
      <w:pPr>
        <w:pStyle w:val="CodeText"/>
        <w:rPr>
          <w:shd w:val="clear" w:color="auto" w:fill="FFFFFF"/>
        </w:rPr>
      </w:pPr>
      <w:r w:rsidRPr="00242B68">
        <w:rPr>
          <w:shd w:val="clear" w:color="auto" w:fill="FFFFFF"/>
        </w:rPr>
        <w:t>Son los actores de la cadena de suministro que están fuera del alcance de CRAFT (es decir, "descendentes" en la lógica del CRAFT), que se abastecen o tienen la intención de abastecerse del mineral (oro) extraído por un PMAPE dentro del alcance de CRAFT.</w:t>
      </w:r>
    </w:p>
    <w:p w14:paraId="468CF7D1" w14:textId="77777777" w:rsidR="0070645D" w:rsidRPr="00242B68" w:rsidRDefault="0070645D" w:rsidP="0070645D">
      <w:pPr>
        <w:pStyle w:val="CodeText"/>
        <w:rPr>
          <w:shd w:val="clear" w:color="auto" w:fill="FFFFFF"/>
        </w:rPr>
      </w:pPr>
    </w:p>
    <w:p w14:paraId="1D35BF73" w14:textId="77777777" w:rsidR="0070645D" w:rsidRPr="00242B68" w:rsidRDefault="0070645D" w:rsidP="0070645D">
      <w:pPr>
        <w:pStyle w:val="CodeText"/>
        <w:rPr>
          <w:b/>
        </w:rPr>
      </w:pPr>
      <w:r w:rsidRPr="00242B68">
        <w:rPr>
          <w:b/>
        </w:rPr>
        <w:t>Concentrado</w:t>
      </w:r>
    </w:p>
    <w:p w14:paraId="31FE69A2" w14:textId="1659683E" w:rsidR="0070645D" w:rsidRPr="00242B68" w:rsidRDefault="0070645D" w:rsidP="0070645D">
      <w:pPr>
        <w:pStyle w:val="CodeText"/>
      </w:pPr>
      <w:r w:rsidRPr="00242B68">
        <w:t xml:space="preserve">Producto intermedio con una alta concentración de contenido valioso (por ejemplo, oro) obtenido del procesamiento del mineral. En el caso del oro, el concentrado es procesado para obtener doré. </w:t>
      </w:r>
    </w:p>
    <w:p w14:paraId="7F00D91A" w14:textId="77777777" w:rsidR="00B233FC" w:rsidRPr="00242B68" w:rsidRDefault="00B233FC" w:rsidP="0070645D">
      <w:pPr>
        <w:pStyle w:val="CodeText"/>
      </w:pPr>
    </w:p>
    <w:p w14:paraId="0A02724F" w14:textId="77777777" w:rsidR="00B233FC" w:rsidRPr="00242B68" w:rsidRDefault="00B233FC" w:rsidP="00B233FC">
      <w:pPr>
        <w:pStyle w:val="CodeText"/>
        <w:keepNext/>
        <w:rPr>
          <w:b/>
        </w:rPr>
      </w:pPr>
      <w:r w:rsidRPr="00242B68">
        <w:rPr>
          <w:b/>
        </w:rPr>
        <w:t>Declaración Universal de los Derechos Humanos (Naciones Unidas, 1948)</w:t>
      </w:r>
    </w:p>
    <w:p w14:paraId="1AE7FA52" w14:textId="65974A61" w:rsidR="00B233FC" w:rsidRPr="00242B68" w:rsidRDefault="00B233FC" w:rsidP="00B233FC">
      <w:pPr>
        <w:pStyle w:val="CodeText"/>
        <w:rPr>
          <w:rStyle w:val="nfasis"/>
          <w:i w:val="0"/>
          <w:iCs w:val="0"/>
        </w:rPr>
      </w:pPr>
      <w:r w:rsidRPr="00242B68">
        <w:rPr>
          <w:rStyle w:val="nfasis"/>
          <w:i w:val="0"/>
          <w:iCs w:val="0"/>
        </w:rPr>
        <w:t>La Declaración Universal de los Derechos Humanos (DUDH) es un hito en la historia de los derechos humanos. Redactada por representantes de diferentes orígenes jurídicos y culturales de todas las regiones del mundo, la Declaración fue proclamada por la Asamblea General de las Naciones Unidas en Paris el 10 de diciembre de 1948 (</w:t>
      </w:r>
      <w:hyperlink r:id="rId23" w:history="1">
        <w:r w:rsidRPr="00242B68">
          <w:rPr>
            <w:rStyle w:val="nfasis"/>
            <w:i w:val="0"/>
            <w:iCs w:val="0"/>
          </w:rPr>
          <w:t>Resolución 217A de la Asamblea General</w:t>
        </w:r>
      </w:hyperlink>
      <w:r w:rsidRPr="00242B68">
        <w:rPr>
          <w:rStyle w:val="nfasis"/>
          <w:i w:val="0"/>
          <w:iCs w:val="0"/>
        </w:rPr>
        <w:t>) como un estándar común de logros para todos los pueblos y todas las naciones</w:t>
      </w:r>
      <w:r w:rsidRPr="00242B68">
        <w:t xml:space="preserve">. </w:t>
      </w:r>
      <w:r w:rsidRPr="00242B68">
        <w:rPr>
          <w:rStyle w:val="nfasis"/>
          <w:i w:val="0"/>
          <w:iCs w:val="0"/>
        </w:rPr>
        <w:t xml:space="preserve">Por primera vez, establece una serie de derechos humanos que deben ser protegidos universalmente y ha sido </w:t>
      </w:r>
      <w:hyperlink r:id="rId24" w:history="1">
        <w:r w:rsidRPr="00242B68">
          <w:rPr>
            <w:rStyle w:val="nfasis"/>
            <w:i w:val="0"/>
            <w:iCs w:val="0"/>
          </w:rPr>
          <w:t>traducida a más de 500 idiomas.</w:t>
        </w:r>
      </w:hyperlink>
    </w:p>
    <w:p w14:paraId="507AE96A" w14:textId="77777777" w:rsidR="00B233FC" w:rsidRPr="00242B68" w:rsidRDefault="00B233FC" w:rsidP="00B233FC">
      <w:pPr>
        <w:pStyle w:val="CodeText"/>
      </w:pPr>
      <w:r w:rsidRPr="00242B68">
        <w:rPr>
          <w:i/>
          <w:u w:val="single"/>
        </w:rPr>
        <w:t>Fuente:</w:t>
      </w:r>
      <w:r w:rsidRPr="00242B68">
        <w:rPr>
          <w:rStyle w:val="nfasis"/>
          <w:i w:val="0"/>
          <w:iCs w:val="0"/>
        </w:rPr>
        <w:t xml:space="preserve"> </w:t>
      </w:r>
      <w:sdt>
        <w:sdtPr>
          <w:rPr>
            <w:rStyle w:val="nfasis"/>
            <w:i w:val="0"/>
            <w:iCs w:val="0"/>
          </w:rPr>
          <w:alias w:val="No modifique este campo."/>
          <w:tag w:val="CitaviPlaceholder#64442d9d-1a54-4b09-ad67-6b3830681879"/>
          <w:id w:val="285396891"/>
        </w:sdtPr>
        <w:sdtContent>
          <w:r w:rsidRPr="00242B68">
            <w:rPr>
              <w:rStyle w:val="nfasis"/>
              <w:i w:val="0"/>
              <w:iCs w:val="0"/>
            </w:rPr>
            <w:fldChar w:fldCharType="begin"/>
          </w:r>
          <w:r w:rsidRPr="00242B68">
            <w:rPr>
              <w:rStyle w:val="nfasis"/>
              <w:i w:val="0"/>
              <w:iCs w:val="0"/>
            </w:rPr>
            <w:instrText>ADDIN CitaviPlaceholder{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}</w:instrText>
          </w:r>
          <w:r w:rsidRPr="00242B68">
            <w:rPr>
              <w:rStyle w:val="nfasis"/>
              <w:i w:val="0"/>
              <w:iCs w:val="0"/>
            </w:rPr>
            <w:fldChar w:fldCharType="separate"/>
          </w:r>
          <w:r w:rsidRPr="00242B68">
            <w:rPr>
              <w:rStyle w:val="nfasis"/>
              <w:i w:val="0"/>
              <w:iCs w:val="0"/>
            </w:rPr>
            <w:t>UN</w:t>
          </w:r>
          <w:r w:rsidRPr="00242B68">
            <w:rPr>
              <w:rStyle w:val="nfasis"/>
              <w:i w:val="0"/>
              <w:iCs w:val="0"/>
            </w:rPr>
            <w:fldChar w:fldCharType="end"/>
          </w:r>
        </w:sdtContent>
      </w:sdt>
      <w:r w:rsidRPr="00242B68">
        <w:rPr>
          <w:rStyle w:val="nfasis"/>
          <w:i w:val="0"/>
          <w:iCs w:val="0"/>
        </w:rPr>
        <w:t xml:space="preserve"> </w:t>
      </w:r>
      <w:sdt>
        <w:sdtPr>
          <w:rPr>
            <w:rStyle w:val="nfasis"/>
            <w:i w:val="0"/>
            <w:iCs w:val="0"/>
          </w:rPr>
          <w:alias w:val="No modifique este campo."/>
          <w:tag w:val="CitaviPlaceholder#365fa90d-0697-42d6-991a-ed1fa2228317"/>
          <w:id w:val="307745239"/>
        </w:sdtPr>
        <w:sdtContent>
          <w:r w:rsidRPr="00242B68">
            <w:rPr>
              <w:rStyle w:val="nfasis"/>
              <w:i w:val="0"/>
              <w:iCs w:val="0"/>
            </w:rPr>
            <w:fldChar w:fldCharType="begin"/>
          </w:r>
          <w:r w:rsidRPr="00242B68">
            <w:rPr>
              <w:rStyle w:val="nfasis"/>
              <w:i w:val="0"/>
              <w:iCs w:val="0"/>
            </w:rPr>
            <w:instrText>ADDIN CitaviPlaceholder{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}</w:instrText>
          </w:r>
          <w:r w:rsidRPr="00242B68">
            <w:rPr>
              <w:rStyle w:val="nfasis"/>
              <w:i w:val="0"/>
              <w:iCs w:val="0"/>
            </w:rPr>
            <w:fldChar w:fldCharType="separate"/>
          </w:r>
          <w:r w:rsidRPr="00242B68">
            <w:rPr>
              <w:rStyle w:val="nfasis"/>
              <w:i w:val="0"/>
              <w:iCs w:val="0"/>
            </w:rPr>
            <w:t>(1948b)</w:t>
          </w:r>
          <w:r w:rsidRPr="00242B68">
            <w:rPr>
              <w:rStyle w:val="nfasis"/>
              <w:i w:val="0"/>
              <w:iCs w:val="0"/>
            </w:rPr>
            <w:fldChar w:fldCharType="end"/>
          </w:r>
        </w:sdtContent>
      </w:sdt>
      <w:r w:rsidRPr="00242B68">
        <w:rPr>
          <w:rStyle w:val="nfasis"/>
          <w:i w:val="0"/>
          <w:iCs w:val="0"/>
        </w:rPr>
        <w:t>. (</w:t>
      </w:r>
      <w:r w:rsidRPr="00242B68">
        <w:t>Declaración Universal de los Derechos Humanos).</w:t>
      </w:r>
    </w:p>
    <w:p w14:paraId="3C9425BC" w14:textId="77777777" w:rsidR="0070645D" w:rsidRPr="00242B68" w:rsidRDefault="0070645D" w:rsidP="0070645D">
      <w:pPr>
        <w:pStyle w:val="CodeText"/>
      </w:pPr>
    </w:p>
    <w:p w14:paraId="598FE710" w14:textId="77777777" w:rsidR="00F04821" w:rsidRPr="00242B68" w:rsidRDefault="00F04821" w:rsidP="00F04821">
      <w:pPr>
        <w:pStyle w:val="CodeText"/>
        <w:rPr>
          <w:b/>
        </w:rPr>
      </w:pPr>
      <w:r w:rsidRPr="00242B68">
        <w:rPr>
          <w:b/>
        </w:rPr>
        <w:t>Debida Diligencia</w:t>
      </w:r>
    </w:p>
    <w:p w14:paraId="00A0493A" w14:textId="77777777" w:rsidR="00F04821" w:rsidRPr="00242B68" w:rsidRDefault="00F04821" w:rsidP="00F04821">
      <w:pPr>
        <w:pStyle w:val="CodeText"/>
      </w:pPr>
      <w:r w:rsidRPr="00242B68">
        <w:t xml:space="preserve">La debida diligencia es un proceso continuo, proactivo y reactivo mediante el cual las empresas identifican, previenen, mitigan y dan cuenta de la forma en que abordan sus efectos adversos reales y potenciales como parte integral de los sistemas de toma de decisiones de negocios y gestión de riesgos. La debida diligencia puede ayudar a las empresas a garantizar a que se respeten los principios </w:t>
      </w:r>
      <w:r w:rsidRPr="00242B68">
        <w:lastRenderedPageBreak/>
        <w:t>del derecho internacional y que se cumplan las leyes nacionales, incluidas las que rigen el comercio ilícito de minerales y las sanciones de Naciones Unidas.</w:t>
      </w:r>
    </w:p>
    <w:p w14:paraId="2025E594" w14:textId="7C316DEE" w:rsidR="00F04821" w:rsidRPr="00242B68" w:rsidRDefault="00F04821" w:rsidP="00F04821">
      <w:pPr>
        <w:pStyle w:val="CodeText"/>
      </w:pPr>
      <w:r w:rsidRPr="00242B68">
        <w:t xml:space="preserve">Fuente: </w:t>
      </w:r>
      <w:sdt>
        <w:sdtPr>
          <w:alias w:val="No modifique este campo."/>
          <w:tag w:val="CitaviPlaceholder#d45ee19a-9391-4aa8-9a7d-fb0af5c89cea"/>
          <w:id w:val="-1175491743"/>
        </w:sdtPr>
        <w:sdtContent>
          <w:r w:rsidRPr="00242B68">
            <w:fldChar w:fldCharType="begin"/>
          </w:r>
          <w:r w:rsidRPr="00242B68">
            <w:instrText>ADDIN CitaviPlaceholder{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}</w:instrText>
          </w:r>
          <w:r w:rsidRPr="00242B68">
            <w:fldChar w:fldCharType="separate"/>
          </w:r>
          <w:r w:rsidRPr="00242B68">
            <w:t>OECD</w:t>
          </w:r>
          <w:r w:rsidRPr="00242B68">
            <w:fldChar w:fldCharType="end"/>
          </w:r>
        </w:sdtContent>
      </w:sdt>
      <w:r w:rsidRPr="00242B68">
        <w:t xml:space="preserve"> </w:t>
      </w:r>
      <w:sdt>
        <w:sdtPr>
          <w:alias w:val="No modifique este campo."/>
          <w:tag w:val="CitaviPlaceholder#b6e2dec9-0db0-4692-80ec-daf42c70bc53"/>
          <w:id w:val="-731229600"/>
        </w:sdtPr>
        <w:sdtContent>
          <w:r w:rsidRPr="00242B68">
            <w:fldChar w:fldCharType="begin"/>
          </w:r>
          <w:r w:rsidRPr="00242B68">
            <w:instrText>ADDIN CitaviPlaceholder{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}</w:instrText>
          </w:r>
          <w:r w:rsidRPr="00242B68">
            <w:fldChar w:fldCharType="separate"/>
          </w:r>
          <w:r w:rsidRPr="00242B68">
            <w:t>(2016b)</w:t>
          </w:r>
          <w:r w:rsidRPr="00242B68">
            <w:fldChar w:fldCharType="end"/>
          </w:r>
        </w:sdtContent>
      </w:sdt>
      <w:r w:rsidRPr="00242B68">
        <w:t>. (Guía de Debida Diligencia de la OCDE para Cadenas de Suministro Responsables de Minerales en las Áreas Afectadas por Conflictos y de Alto Riesgo).</w:t>
      </w:r>
    </w:p>
    <w:p w14:paraId="0F5332CF" w14:textId="77777777" w:rsidR="00B73F7B" w:rsidRPr="00242B68" w:rsidRDefault="00B73F7B" w:rsidP="00F04821">
      <w:pPr>
        <w:pStyle w:val="CodeText"/>
      </w:pPr>
    </w:p>
    <w:p w14:paraId="480FA158" w14:textId="77777777" w:rsidR="00B73F7B" w:rsidRPr="00242B68" w:rsidRDefault="00B73F7B" w:rsidP="00B73F7B">
      <w:pPr>
        <w:pStyle w:val="CodeText"/>
        <w:rPr>
          <w:b/>
        </w:rPr>
      </w:pPr>
      <w:r w:rsidRPr="00242B68">
        <w:rPr>
          <w:b/>
        </w:rPr>
        <w:t>Derecho Internacional Humanitario</w:t>
      </w:r>
    </w:p>
    <w:p w14:paraId="1AAD85C3" w14:textId="77777777" w:rsidR="00B73F7B" w:rsidRPr="00242B68" w:rsidRDefault="00B73F7B" w:rsidP="00B73F7B">
      <w:pPr>
        <w:pStyle w:val="CodeText"/>
      </w:pPr>
      <w:r w:rsidRPr="00242B68">
        <w:t>El Derecho Internacional Humanitario es el conjunto de reglas que procuran, por razones humanitarias, limitar los efectos del conflicto armado. Protege a las personas que no participan o que han dejado de participar en el conflicto y restringe los medios y métodos de guerra. Al Derecho Internacional Humanitario también se le conoce como el derecho de la guerra.</w:t>
      </w:r>
    </w:p>
    <w:p w14:paraId="0DF146AF" w14:textId="77777777" w:rsidR="00B73F7B" w:rsidRPr="00242B68" w:rsidRDefault="00B73F7B" w:rsidP="00B73F7B">
      <w:pPr>
        <w:pStyle w:val="CodeText"/>
      </w:pPr>
      <w:r w:rsidRPr="00242B68">
        <w:rPr>
          <w:i/>
          <w:u w:val="single"/>
        </w:rPr>
        <w:t>Fuente:</w:t>
      </w:r>
      <w:r w:rsidRPr="00242B68">
        <w:t xml:space="preserve"> </w:t>
      </w:r>
      <w:sdt>
        <w:sdtPr>
          <w:alias w:val="No modifique este campo."/>
          <w:tag w:val="CitaviPlaceholder#ace7245b-2488-4dd2-9072-75280cb053df"/>
          <w:id w:val="-1980527443"/>
        </w:sdtPr>
        <w:sdtContent>
          <w:r w:rsidRPr="00242B68">
            <w:fldChar w:fldCharType="begin"/>
          </w:r>
          <w:r w:rsidRPr="00242B68">
            <w:instrText>ADDIN CitaviPlaceholder{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}</w:instrText>
          </w:r>
          <w:r w:rsidRPr="00242B68">
            <w:fldChar w:fldCharType="separate"/>
          </w:r>
          <w:r w:rsidRPr="00242B68">
            <w:t>ICRC</w:t>
          </w:r>
          <w:r w:rsidRPr="00242B68">
            <w:fldChar w:fldCharType="end"/>
          </w:r>
        </w:sdtContent>
      </w:sdt>
      <w:r w:rsidRPr="00242B68">
        <w:t xml:space="preserve"> </w:t>
      </w:r>
      <w:sdt>
        <w:sdtPr>
          <w:alias w:val="No modifique este campo."/>
          <w:tag w:val="CitaviPlaceholder#d8114d37-a308-4a46-84a3-24d2a750d041"/>
          <w:id w:val="835351123"/>
        </w:sdtPr>
        <w:sdtContent>
          <w:r w:rsidRPr="00242B68">
            <w:fldChar w:fldCharType="begin"/>
          </w:r>
          <w:r w:rsidRPr="00242B68">
            <w:instrText>ADDIN CitaviPlaceholder{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}</w:instrText>
          </w:r>
          <w:r w:rsidRPr="00242B68">
            <w:fldChar w:fldCharType="separate"/>
          </w:r>
          <w:r w:rsidRPr="00242B68">
            <w:t>(2004)</w:t>
          </w:r>
          <w:r w:rsidRPr="00242B68">
            <w:fldChar w:fldCharType="end"/>
          </w:r>
        </w:sdtContent>
      </w:sdt>
      <w:r w:rsidRPr="00242B68">
        <w:t>. (¿Qué es el Derecho Internacional Humanitario?)</w:t>
      </w:r>
    </w:p>
    <w:p w14:paraId="37E56718" w14:textId="77777777" w:rsidR="00F04821" w:rsidRPr="00242B68" w:rsidRDefault="00F04821" w:rsidP="00F04821">
      <w:pPr>
        <w:pStyle w:val="CodeText"/>
      </w:pPr>
    </w:p>
    <w:p w14:paraId="7D8B816F" w14:textId="77777777" w:rsidR="00F04821" w:rsidRPr="00242B68" w:rsidRDefault="00F04821" w:rsidP="00F04821">
      <w:pPr>
        <w:pStyle w:val="CodeText"/>
        <w:rPr>
          <w:b/>
        </w:rPr>
      </w:pPr>
      <w:r w:rsidRPr="00242B68">
        <w:rPr>
          <w:b/>
        </w:rPr>
        <w:t>Esquema CRAFT</w:t>
      </w:r>
    </w:p>
    <w:p w14:paraId="6BF176FB" w14:textId="47FDF3C0" w:rsidR="00F04821" w:rsidRPr="00242B68" w:rsidRDefault="00E0434F" w:rsidP="00F04821">
      <w:pPr>
        <w:pStyle w:val="CodeText"/>
      </w:pPr>
      <w:r w:rsidRPr="00242B68">
        <w:t>Es la i</w:t>
      </w:r>
      <w:r w:rsidR="00F04821" w:rsidRPr="00242B68">
        <w:t xml:space="preserve">mplementación del Código CRAFT por esquemas de </w:t>
      </w:r>
      <w:r w:rsidRPr="00242B68">
        <w:t xml:space="preserve">la </w:t>
      </w:r>
      <w:r w:rsidR="00F04821" w:rsidRPr="00242B68">
        <w:t>cadena de suministro que utilizan, incorporan o trabajan sobre el CRAFT para abastecerse de la MAPE o para apoyar su desarrollo. Los Esquemas CRAFT pueden ser establecidos por los compradores (por ejemplo, al incorporar el CRAFT en sus protocolos de debida diligencia), por terceros independientes (gobiernos, ONG o proveedores de servicios), por proyectos o programas, o similares. Los propietarios de los Esquemas CRAFT tienen control absoluto sobre su esquema.</w:t>
      </w:r>
    </w:p>
    <w:p w14:paraId="0EF91149" w14:textId="77777777" w:rsidR="00F04821" w:rsidRPr="00242B68" w:rsidRDefault="00F04821" w:rsidP="00F04821">
      <w:pPr>
        <w:pStyle w:val="CodeText"/>
      </w:pPr>
    </w:p>
    <w:p w14:paraId="3016C30C" w14:textId="77777777" w:rsidR="0070645D" w:rsidRPr="00242B68" w:rsidRDefault="0070645D" w:rsidP="0070645D">
      <w:pPr>
        <w:pStyle w:val="CodeText"/>
        <w:rPr>
          <w:b/>
        </w:rPr>
      </w:pPr>
      <w:r w:rsidRPr="00242B68">
        <w:rPr>
          <w:b/>
        </w:rPr>
        <w:t>Extorsión</w:t>
      </w:r>
    </w:p>
    <w:p w14:paraId="74456046" w14:textId="0DB27688" w:rsidR="0070645D" w:rsidRPr="00242B68" w:rsidRDefault="0070645D" w:rsidP="0070645D">
      <w:pPr>
        <w:pStyle w:val="CodeText"/>
      </w:pPr>
      <w:r w:rsidRPr="00242B68">
        <w:t>La extorsión consiste en obtener bienes de otro mediante el uso indebido de la fuerza, la violencia o el miedo reales o amenazantes. Est</w:t>
      </w:r>
      <w:r w:rsidR="00844D10" w:rsidRPr="00242B68">
        <w:t>a</w:t>
      </w:r>
      <w:r w:rsidRPr="00242B68">
        <w:t xml:space="preserve"> extorsión coercitiva es sinónimo del término chantaje, que es un término más antiguo para referirse a la extorsión. La jurisprudencia del derecho anglosajón también hace referencia a un segundo tipo de extorsión: extorsión "con manto oficial" o "bajo cargo público”</w:t>
      </w:r>
      <w:r w:rsidR="00113887" w:rsidRPr="00242B68">
        <w:t>,</w:t>
      </w:r>
      <w:r w:rsidRPr="00242B68">
        <w:t xml:space="preserve"> que es la apropiación indebida por </w:t>
      </w:r>
      <w:r w:rsidR="00113887" w:rsidRPr="00242B68">
        <w:t xml:space="preserve">parte de </w:t>
      </w:r>
      <w:r w:rsidRPr="00242B68">
        <w:t>un servidor público de dinero o bienes que no le corresponden.</w:t>
      </w:r>
    </w:p>
    <w:p w14:paraId="248B511F" w14:textId="1279F31C" w:rsidR="0070645D" w:rsidRPr="00242B68" w:rsidRDefault="0070645D" w:rsidP="0070645D">
      <w:pPr>
        <w:pStyle w:val="CodeText"/>
      </w:pPr>
      <w:r w:rsidRPr="00242B68">
        <w:t>La acción requerida para extorsionar a alguien es la amenaza de perjuicios en el futuro. Prácticamente todas las regulaciones de extorsión exigen que haya habido una amenaza contra la persona o sus bienes. El carácter de la amenaza de perjuicios varía según la jurisdicción. Puede incluir daños físicos, daños a la propiedad, daños reputacionales, acusaciones penales o abusos de función pública. La amenaza de extorsión requerida debe ser lo suficientemente grave como para generar miedo en una persona razonable. No es necesaria la obtención efectiva del dinero o bienes para ser calificado como un delito.</w:t>
      </w:r>
    </w:p>
    <w:p w14:paraId="0FB3D720" w14:textId="4A626514" w:rsidR="0070645D" w:rsidRPr="00242B68" w:rsidRDefault="0070645D" w:rsidP="0070645D">
      <w:pPr>
        <w:pStyle w:val="CodeText"/>
      </w:pPr>
      <w:r w:rsidRPr="00242B68">
        <w:t>Bajo algunos marcos normativos, debe existir la intención de apropiarse de dinero o bienes a los que no se tiene derecho legalmente</w:t>
      </w:r>
      <w:r w:rsidR="00552568" w:rsidRPr="00242B68">
        <w:t>, la cual d</w:t>
      </w:r>
      <w:r w:rsidRPr="00242B68">
        <w:t>ebe existir en el momento de la amenaza a fin de sea considerada como extorsión. En otras palabras, basta con amenazar</w:t>
      </w:r>
      <w:r w:rsidR="00552568" w:rsidRPr="00242B68">
        <w:t>,</w:t>
      </w:r>
      <w:r w:rsidRPr="00242B68">
        <w:t xml:space="preserve"> más no se requiere la apropiación efectiva de dinero o bienes para que</w:t>
      </w:r>
      <w:r w:rsidR="00552568" w:rsidRPr="00242B68">
        <w:t xml:space="preserve"> la extorsión</w:t>
      </w:r>
      <w:r w:rsidRPr="00242B68">
        <w:t xml:space="preserve"> sea calificad</w:t>
      </w:r>
      <w:r w:rsidR="00552568" w:rsidRPr="00242B68">
        <w:t>a</w:t>
      </w:r>
      <w:r w:rsidRPr="00242B68">
        <w:t xml:space="preserve"> como un delito.</w:t>
      </w:r>
    </w:p>
    <w:p w14:paraId="01509755" w14:textId="36A3CF6E" w:rsidR="0070645D" w:rsidRPr="00242B68" w:rsidRDefault="0070645D" w:rsidP="0070645D">
      <w:pPr>
        <w:pStyle w:val="CodeText"/>
      </w:pPr>
      <w:r w:rsidRPr="00242B68">
        <w:rPr>
          <w:i/>
          <w:u w:val="single"/>
        </w:rPr>
        <w:t>Fuente:</w:t>
      </w:r>
      <w:r w:rsidRPr="00242B68">
        <w:t xml:space="preserve"> </w:t>
      </w:r>
      <w:sdt>
        <w:sdtPr>
          <w:alias w:val="No modifique este campo."/>
          <w:tag w:val="CitaviPlaceholder#b199ca12-3d07-4659-b728-d1e2cb9aa57a"/>
          <w:id w:val="-1896503818"/>
        </w:sdtPr>
        <w:sdtContent>
          <w:r w:rsidRPr="00242B68">
            <w:fldChar w:fldCharType="begin"/>
          </w:r>
          <w:r w:rsidRPr="00242B68">
            <w:instrText>ADDIN CitaviPlaceholder{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}</w:instrText>
          </w:r>
          <w:r w:rsidRPr="00242B68">
            <w:fldChar w:fldCharType="separate"/>
          </w:r>
          <w:r w:rsidRPr="00242B68">
            <w:t>UNODC</w:t>
          </w:r>
          <w:r w:rsidRPr="00242B68">
            <w:fldChar w:fldCharType="end"/>
          </w:r>
        </w:sdtContent>
      </w:sdt>
      <w:r w:rsidRPr="00242B68">
        <w:t xml:space="preserve"> </w:t>
      </w:r>
      <w:sdt>
        <w:sdtPr>
          <w:alias w:val="No modifique este campo."/>
          <w:tag w:val="CitaviPlaceholder#b4bb0959-3ca8-4aa3-8ce6-d0eabdd88a57"/>
          <w:id w:val="1556729712"/>
        </w:sdtPr>
        <w:sdtContent>
          <w:r w:rsidRPr="00242B68">
            <w:fldChar w:fldCharType="begin"/>
          </w:r>
          <w:r w:rsidRPr="00242B68">
            <w:instrText>ADDIN CitaviPlaceholder{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}</w:instrText>
          </w:r>
          <w:r w:rsidRPr="00242B68">
            <w:fldChar w:fldCharType="separate"/>
          </w:r>
          <w:r w:rsidRPr="00242B68">
            <w:t>(2018)</w:t>
          </w:r>
          <w:r w:rsidRPr="00242B68">
            <w:fldChar w:fldCharType="end"/>
          </w:r>
        </w:sdtContent>
      </w:sdt>
      <w:r w:rsidRPr="00242B68">
        <w:t>. (Página Web Declaración Doha: Extorsión).</w:t>
      </w:r>
    </w:p>
    <w:p w14:paraId="45596EBA" w14:textId="77777777" w:rsidR="00B233FC" w:rsidRPr="00242B68" w:rsidRDefault="00B233FC" w:rsidP="0070645D">
      <w:pPr>
        <w:pStyle w:val="CodeText"/>
      </w:pPr>
    </w:p>
    <w:p w14:paraId="2E7EE198" w14:textId="77777777" w:rsidR="00E25403" w:rsidRPr="00242B68" w:rsidRDefault="00E25403" w:rsidP="00E25403">
      <w:pPr>
        <w:pStyle w:val="CodeText"/>
        <w:rPr>
          <w:b/>
        </w:rPr>
      </w:pPr>
      <w:r w:rsidRPr="00242B68">
        <w:rPr>
          <w:b/>
        </w:rPr>
        <w:t>Fuerzas de seguridad privada</w:t>
      </w:r>
    </w:p>
    <w:p w14:paraId="54A16181" w14:textId="137CCCE0" w:rsidR="00E25403" w:rsidRPr="00242B68" w:rsidRDefault="00E25403" w:rsidP="00E25403">
      <w:pPr>
        <w:pStyle w:val="CodeText"/>
      </w:pPr>
      <w:r w:rsidRPr="00242B68">
        <w:lastRenderedPageBreak/>
        <w:t>Un grupo/empresa privad</w:t>
      </w:r>
      <w:r w:rsidR="00F45F42" w:rsidRPr="00242B68">
        <w:t>a</w:t>
      </w:r>
      <w:r w:rsidRPr="00242B68">
        <w:t xml:space="preserve"> contratad</w:t>
      </w:r>
      <w:r w:rsidR="00F45F42" w:rsidRPr="00242B68">
        <w:t>a</w:t>
      </w:r>
      <w:r w:rsidRPr="00242B68">
        <w:t xml:space="preserve"> para garantizar la seguridad de las instalaciones mineras, los títulos/áreas mineras de una empresa o proyecto.</w:t>
      </w:r>
      <w:r w:rsidR="00F45F42" w:rsidRPr="00242B68">
        <w:t xml:space="preserve"> </w:t>
      </w:r>
      <w:r w:rsidRPr="00242B68">
        <w:t xml:space="preserve">Las fuerzas de seguridad privada requieren </w:t>
      </w:r>
      <w:r w:rsidR="000F1964" w:rsidRPr="00242B68">
        <w:t xml:space="preserve">de </w:t>
      </w:r>
      <w:r w:rsidRPr="00242B68">
        <w:t xml:space="preserve">autorización estatal para operar, pero son contratadas directamente por la parte interesada. </w:t>
      </w:r>
    </w:p>
    <w:p w14:paraId="33D0809F" w14:textId="77777777" w:rsidR="00E25403" w:rsidRPr="00242B68" w:rsidRDefault="00E25403" w:rsidP="00E25403">
      <w:pPr>
        <w:pStyle w:val="CodeText"/>
      </w:pPr>
    </w:p>
    <w:p w14:paraId="63E89C0D" w14:textId="77777777" w:rsidR="00B233FC" w:rsidRPr="00242B68" w:rsidRDefault="00B233FC" w:rsidP="00B233FC">
      <w:pPr>
        <w:pStyle w:val="CodeText"/>
        <w:keepNext/>
        <w:rPr>
          <w:b/>
        </w:rPr>
      </w:pPr>
      <w:r w:rsidRPr="00242B68">
        <w:rPr>
          <w:b/>
        </w:rPr>
        <w:t>Fuerzas de seguridad pública</w:t>
      </w:r>
    </w:p>
    <w:p w14:paraId="6DB79389" w14:textId="3581A6AD" w:rsidR="00B233FC" w:rsidRPr="00242B68" w:rsidRDefault="00B233FC" w:rsidP="00B233FC">
      <w:pPr>
        <w:pStyle w:val="CodeText"/>
      </w:pPr>
      <w:r w:rsidRPr="00242B68">
        <w:t>Fuerzas policiales y militares</w:t>
      </w:r>
      <w:r w:rsidR="000F1964" w:rsidRPr="00242B68">
        <w:t>,</w:t>
      </w:r>
      <w:r w:rsidRPr="00242B68">
        <w:t xml:space="preserve"> y otros organismos de seguridad que tienen el deber de mantener el orden público y el Estado de derecho en nombre del </w:t>
      </w:r>
      <w:r w:rsidR="000F1964" w:rsidRPr="00242B68">
        <w:t>gobierno</w:t>
      </w:r>
      <w:r w:rsidRPr="00242B68">
        <w:t xml:space="preserve">.  </w:t>
      </w:r>
    </w:p>
    <w:p w14:paraId="32D87BC9" w14:textId="77777777" w:rsidR="00F04821" w:rsidRPr="00242B68" w:rsidRDefault="00F04821" w:rsidP="003D56A7">
      <w:pPr>
        <w:pStyle w:val="CodeText"/>
        <w:rPr>
          <w:b/>
        </w:rPr>
      </w:pPr>
    </w:p>
    <w:p w14:paraId="3D1FA074" w14:textId="77777777" w:rsidR="00B233FC" w:rsidRPr="00242B68" w:rsidRDefault="00B233FC" w:rsidP="00B233FC">
      <w:pPr>
        <w:pStyle w:val="CodeText"/>
        <w:rPr>
          <w:b/>
        </w:rPr>
      </w:pPr>
      <w:r w:rsidRPr="00242B68">
        <w:rPr>
          <w:b/>
        </w:rPr>
        <w:t>Graves violaciones de los derechos humanos</w:t>
      </w:r>
    </w:p>
    <w:p w14:paraId="015B4834" w14:textId="60F739F5" w:rsidR="00B233FC" w:rsidRPr="00242B68" w:rsidRDefault="00B233FC" w:rsidP="00B233FC">
      <w:pPr>
        <w:pStyle w:val="CodeText"/>
      </w:pPr>
      <w:r w:rsidRPr="00242B68">
        <w:t>La Declaración Universal de Derechos Humanos y el Derecho Internacional Humanitario carecen de una definición clara de las graves violaciones de los derechos humanos. El concepto de graves violaciones de los derechos humanos está estrechamente relacionado con los delitos sobre los que la Corte Penal Internacional tiene jurisdicción, de conformidad con el Estatuto de Roma. Se trata de "los crímenes más graves de trascendencia para la comunidad internacional" como (a) genocidio</w:t>
      </w:r>
      <w:r w:rsidR="00EA24D0" w:rsidRPr="00242B68">
        <w:t>,</w:t>
      </w:r>
      <w:r w:rsidRPr="00242B68">
        <w:t xml:space="preserve"> (b) crímenes de lesa humanidad</w:t>
      </w:r>
      <w:r w:rsidR="00EA24D0" w:rsidRPr="00242B68">
        <w:t>,</w:t>
      </w:r>
      <w:r w:rsidRPr="00242B68">
        <w:t xml:space="preserve"> (c) crímenes de guerra</w:t>
      </w:r>
      <w:r w:rsidR="00EA24D0" w:rsidRPr="00242B68">
        <w:t>,</w:t>
      </w:r>
      <w:r w:rsidRPr="00242B68">
        <w:t xml:space="preserve"> y (d) crímenes de agresión.  </w:t>
      </w:r>
    </w:p>
    <w:p w14:paraId="25EDA000" w14:textId="77777777" w:rsidR="00B233FC" w:rsidRPr="00242B68" w:rsidRDefault="00B233FC" w:rsidP="00B233FC">
      <w:pPr>
        <w:pStyle w:val="CodeText"/>
      </w:pPr>
      <w:r w:rsidRPr="00242B68">
        <w:t>En la aplicación práctica del CRAFT, las graves violaciones de derechos humanos se entienden como las violaciones de los derechos humanos que el Anexo II de la Guía de Debida Diligencia de la OCDE califica como inaceptables y recomienda una desvinculación inmediata.</w:t>
      </w:r>
    </w:p>
    <w:p w14:paraId="281FE0D1" w14:textId="77777777" w:rsidR="00B233FC" w:rsidRPr="00242B68" w:rsidRDefault="00B233FC" w:rsidP="00B233FC">
      <w:pPr>
        <w:pStyle w:val="CodeText"/>
      </w:pPr>
      <w:r w:rsidRPr="00242B68">
        <w:rPr>
          <w:i/>
          <w:u w:val="single"/>
        </w:rPr>
        <w:t>Fuente:</w:t>
      </w:r>
      <w:r w:rsidRPr="00242B68">
        <w:t xml:space="preserve"> </w:t>
      </w:r>
      <w:sdt>
        <w:sdtPr>
          <w:alias w:val="No modifique este campo."/>
          <w:tag w:val="CitaviPlaceholder#329ac4d3-72c3-46c2-a56c-81e71c2a9905"/>
          <w:id w:val="-1367828068"/>
        </w:sdtPr>
        <w:sdtContent>
          <w:r w:rsidRPr="00242B68">
            <w:fldChar w:fldCharType="begin"/>
          </w:r>
          <w:r w:rsidRPr="00242B68">
            <w:instrText>ADDIN CitaviPlaceholder{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}</w:instrText>
          </w:r>
          <w:r w:rsidRPr="00242B68">
            <w:fldChar w:fldCharType="separate"/>
          </w:r>
          <w:r w:rsidRPr="00242B68">
            <w:t>ICC</w:t>
          </w:r>
          <w:r w:rsidRPr="00242B68">
            <w:fldChar w:fldCharType="end"/>
          </w:r>
        </w:sdtContent>
      </w:sdt>
      <w:r w:rsidRPr="00242B68">
        <w:t xml:space="preserve"> </w:t>
      </w:r>
      <w:sdt>
        <w:sdtPr>
          <w:alias w:val="No modifique este campo."/>
          <w:tag w:val="CitaviPlaceholder#f2500bb2-42c9-4ca6-85be-cebadc6b5101"/>
          <w:id w:val="372901243"/>
        </w:sdtPr>
        <w:sdtContent>
          <w:r w:rsidRPr="00242B68">
            <w:fldChar w:fldCharType="begin"/>
          </w:r>
          <w:r w:rsidRPr="00242B68">
            <w:instrText>ADDIN CitaviPlaceholder{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}</w:instrText>
          </w:r>
          <w:r w:rsidRPr="00242B68">
            <w:fldChar w:fldCharType="separate"/>
          </w:r>
          <w:r w:rsidRPr="00242B68">
            <w:t>(2002)</w:t>
          </w:r>
          <w:r w:rsidRPr="00242B68">
            <w:fldChar w:fldCharType="end"/>
          </w:r>
        </w:sdtContent>
      </w:sdt>
      <w:r w:rsidRPr="00242B68">
        <w:t xml:space="preserve"> (Estatuto de Roma).; </w:t>
      </w:r>
      <w:sdt>
        <w:sdtPr>
          <w:alias w:val="No modifique este campo."/>
          <w:tag w:val="CitaviPlaceholder#d45ee19a-9391-4aa8-9a7d-fb0af5c89cea"/>
          <w:id w:val="1828551204"/>
        </w:sdtPr>
        <w:sdtContent>
          <w:r w:rsidRPr="00242B68">
            <w:fldChar w:fldCharType="begin"/>
          </w:r>
          <w:r w:rsidRPr="00242B68">
            <w:instrText>ADDIN CitaviPlaceholder{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}</w:instrText>
          </w:r>
          <w:r w:rsidRPr="00242B68">
            <w:fldChar w:fldCharType="separate"/>
          </w:r>
          <w:r w:rsidRPr="00242B68">
            <w:t>OECD</w:t>
          </w:r>
          <w:r w:rsidRPr="00242B68">
            <w:fldChar w:fldCharType="end"/>
          </w:r>
        </w:sdtContent>
      </w:sdt>
      <w:r w:rsidRPr="00242B68">
        <w:t xml:space="preserve"> </w:t>
      </w:r>
      <w:sdt>
        <w:sdtPr>
          <w:alias w:val="No modifique este campo."/>
          <w:tag w:val="CitaviPlaceholder#b6e2dec9-0db0-4692-80ec-daf42c70bc53"/>
          <w:id w:val="356549697"/>
        </w:sdtPr>
        <w:sdtContent>
          <w:r w:rsidRPr="00242B68">
            <w:fldChar w:fldCharType="begin"/>
          </w:r>
          <w:r w:rsidRPr="00242B68">
            <w:instrText>ADDIN CitaviPlaceholder{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}</w:instrText>
          </w:r>
          <w:r w:rsidRPr="00242B68">
            <w:fldChar w:fldCharType="separate"/>
          </w:r>
          <w:r w:rsidRPr="00242B68">
            <w:t>(2016b)</w:t>
          </w:r>
          <w:r w:rsidRPr="00242B68">
            <w:fldChar w:fldCharType="end"/>
          </w:r>
        </w:sdtContent>
      </w:sdt>
      <w:r w:rsidRPr="00242B68">
        <w:t>. (Guía de Debida Diligencia de la OCDE para Cadenas de Suministro Responsables de Minerales en las Áreas Afectadas por Conflictos y de Alto Riesgo).</w:t>
      </w:r>
    </w:p>
    <w:p w14:paraId="6F0AC27D" w14:textId="77777777" w:rsidR="003F3EB6" w:rsidRPr="00242B68" w:rsidRDefault="003F3EB6" w:rsidP="003F3EB6">
      <w:pPr>
        <w:pStyle w:val="CodeText"/>
        <w:rPr>
          <w:b/>
        </w:rPr>
      </w:pPr>
    </w:p>
    <w:p w14:paraId="58A3119A" w14:textId="7F8D693A" w:rsidR="003F3EB6" w:rsidRPr="00242B68" w:rsidRDefault="003F3EB6" w:rsidP="003F3EB6">
      <w:pPr>
        <w:pStyle w:val="CodeText"/>
        <w:rPr>
          <w:b/>
        </w:rPr>
      </w:pPr>
      <w:r w:rsidRPr="00242B68">
        <w:rPr>
          <w:b/>
        </w:rPr>
        <w:t>Grupos armados no estatales</w:t>
      </w:r>
    </w:p>
    <w:p w14:paraId="02E71565" w14:textId="77777777" w:rsidR="003F3EB6" w:rsidRPr="00242B68" w:rsidRDefault="003F3EB6" w:rsidP="003F3EB6">
      <w:pPr>
        <w:pStyle w:val="CodeText"/>
      </w:pPr>
      <w:r w:rsidRPr="00242B68">
        <w:t>Los grupos armados no estatales se definen como grupos que tienen la posibilidad de emplear las armas en el uso de la fuerza para lograr objetivos políticos, ideológicos o económicos. No forman parte de las estructuras militares oficiales de los Estados, ni de las alianzas estatales o las organizaciones intergubernamentales. Asimismo, tampoco están bajo el control del Estado o los Estados en los que actúan y están sujetos a una cadena de mando (formal o informal).</w:t>
      </w:r>
    </w:p>
    <w:p w14:paraId="762C6C00" w14:textId="4A0B408E" w:rsidR="003F3EB6" w:rsidRPr="00242B68" w:rsidRDefault="003F3EB6" w:rsidP="003F3EB6">
      <w:pPr>
        <w:pStyle w:val="CodeText"/>
      </w:pPr>
      <w:r w:rsidRPr="00242B68">
        <w:rPr>
          <w:i/>
          <w:u w:val="single"/>
        </w:rPr>
        <w:t>Fuente:</w:t>
      </w:r>
      <w:r w:rsidRPr="00242B68">
        <w:t xml:space="preserve"> </w:t>
      </w:r>
      <w:sdt>
        <w:sdtPr>
          <w:alias w:val="No modifique este campo."/>
          <w:tag w:val="CitaviPlaceholder#6d0348a6-5ae6-44b9-b3f1-5d60e3637a2a"/>
          <w:id w:val="-553767486"/>
        </w:sdtPr>
        <w:sdtContent>
          <w:r w:rsidRPr="00242B68">
            <w:fldChar w:fldCharType="begin"/>
          </w:r>
          <w:r w:rsidRPr="00242B68">
            <w:instrText>ADDIN CitaviPlaceholder{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}</w:instrText>
          </w:r>
          <w:r w:rsidRPr="00242B68">
            <w:fldChar w:fldCharType="separate"/>
          </w:r>
          <w:r w:rsidRPr="00242B68">
            <w:t>UNOCHA</w:t>
          </w:r>
          <w:r w:rsidRPr="00242B68">
            <w:fldChar w:fldCharType="end"/>
          </w:r>
        </w:sdtContent>
      </w:sdt>
      <w:r w:rsidRPr="00242B68">
        <w:t xml:space="preserve"> </w:t>
      </w:r>
      <w:sdt>
        <w:sdtPr>
          <w:alias w:val="No modifique este campo."/>
          <w:tag w:val="CitaviPlaceholder#de48720a-7ff2-460c-82b4-59e6f5d54574"/>
          <w:id w:val="49348572"/>
        </w:sdtPr>
        <w:sdtContent>
          <w:r w:rsidRPr="00242B68">
            <w:fldChar w:fldCharType="begin"/>
          </w:r>
          <w:r w:rsidRPr="00242B68">
            <w:instrText>ADDIN CitaviPlaceholder{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}</w:instrText>
          </w:r>
          <w:r w:rsidRPr="00242B68">
            <w:fldChar w:fldCharType="separate"/>
          </w:r>
          <w:r w:rsidRPr="00242B68">
            <w:t>(2006)</w:t>
          </w:r>
          <w:r w:rsidRPr="00242B68">
            <w:fldChar w:fldCharType="end"/>
          </w:r>
        </w:sdtContent>
      </w:sdt>
      <w:r w:rsidRPr="00242B68">
        <w:t>. (Negociaciones humanitarias con grupos armados).</w:t>
      </w:r>
    </w:p>
    <w:p w14:paraId="2CB872E2" w14:textId="77777777" w:rsidR="00B233FC" w:rsidRPr="00242B68" w:rsidRDefault="00B233FC" w:rsidP="003F3EB6">
      <w:pPr>
        <w:pStyle w:val="CodeText"/>
      </w:pPr>
    </w:p>
    <w:p w14:paraId="4F24DBB6" w14:textId="77777777" w:rsidR="00B233FC" w:rsidRPr="00242B68" w:rsidRDefault="00B233FC" w:rsidP="00B233FC">
      <w:pPr>
        <w:pStyle w:val="CodeText"/>
        <w:rPr>
          <w:b/>
        </w:rPr>
      </w:pPr>
      <w:r w:rsidRPr="00242B68">
        <w:rPr>
          <w:b/>
        </w:rPr>
        <w:t>Guía de Debida Diligencia de la OCDE (GDD)</w:t>
      </w:r>
    </w:p>
    <w:p w14:paraId="540DBC71" w14:textId="77777777" w:rsidR="00B233FC" w:rsidRPr="00242B68" w:rsidRDefault="00B233FC" w:rsidP="00B233FC">
      <w:pPr>
        <w:pStyle w:val="CodeText"/>
      </w:pPr>
      <w:r w:rsidRPr="00242B68">
        <w:t xml:space="preserve">La Guía de Debida Diligencia de la OCDE para Cadenas de Suministro Responsables de Minerales en las Áreas de Conflicto de Alto Riesgo es el primer ejemplo de una iniciativa de colaboración entre múltiples interesados, respaldada por gobiernos, sobre la gestión responsable de cadenas de suministro de minerales provenientes de áreas afectadas por el conflicto.  Su objetivo es ayudar a las empresas a respetar los derechos humanos y a evitar que contribuyan al conflicto mediante prácticas de abastecimiento de minerales. La Guía también busca fomentar cadenas de suministro transparentes y una participación empresarial sostenible en el sector minero con miras a que los países se beneficien de sus recursos minerales y prevenir que la extracción y el comercio de minerales se conviertan en una fuente de conflicto, abusos de derechos humanos e inseguridad. Mediante los anexos sobre estaño, tantalio, tungsteno y oro, la Guía de la OCDE ofrece a las empresas un paquete </w:t>
      </w:r>
      <w:r w:rsidRPr="00242B68">
        <w:lastRenderedPageBreak/>
        <w:t>completo para abastecerse de minerales de forma responsable a fin de que la comercialización de esos minerales contribuya a la paz y al desarrollo, más no al conflicto.</w:t>
      </w:r>
    </w:p>
    <w:p w14:paraId="2E032766" w14:textId="77777777" w:rsidR="00B233FC" w:rsidRPr="00242B68" w:rsidRDefault="00B233FC" w:rsidP="00B233FC">
      <w:pPr>
        <w:pStyle w:val="CodeText"/>
        <w:rPr>
          <w:b/>
        </w:rPr>
      </w:pPr>
      <w:r w:rsidRPr="00242B68">
        <w:rPr>
          <w:i/>
          <w:u w:val="single"/>
        </w:rPr>
        <w:t>Fuente:</w:t>
      </w:r>
      <w:r w:rsidRPr="00242B68">
        <w:t xml:space="preserve"> </w:t>
      </w:r>
      <w:sdt>
        <w:sdtPr>
          <w:alias w:val="No modifique este campo."/>
          <w:tag w:val="CitaviPlaceholder#d45ee19a-9391-4aa8-9a7d-fb0af5c89cea"/>
          <w:id w:val="1380821418"/>
        </w:sdtPr>
        <w:sdtContent>
          <w:r w:rsidRPr="00242B68">
            <w:fldChar w:fldCharType="begin"/>
          </w:r>
          <w:r w:rsidRPr="00242B68">
            <w:instrText>ADDIN CitaviPlaceholder{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}</w:instrText>
          </w:r>
          <w:r w:rsidRPr="00242B68">
            <w:fldChar w:fldCharType="separate"/>
          </w:r>
          <w:r w:rsidRPr="00242B68">
            <w:t>OECD</w:t>
          </w:r>
          <w:r w:rsidRPr="00242B68">
            <w:fldChar w:fldCharType="end"/>
          </w:r>
        </w:sdtContent>
      </w:sdt>
      <w:r w:rsidRPr="00242B68">
        <w:t xml:space="preserve"> </w:t>
      </w:r>
      <w:sdt>
        <w:sdtPr>
          <w:alias w:val="No modifique este campo."/>
          <w:tag w:val="CitaviPlaceholder#b6e2dec9-0db0-4692-80ec-daf42c70bc53"/>
          <w:id w:val="1029367431"/>
        </w:sdtPr>
        <w:sdtContent>
          <w:r w:rsidRPr="00242B68">
            <w:fldChar w:fldCharType="begin"/>
          </w:r>
          <w:r w:rsidRPr="00242B68">
            <w:instrText>ADDIN CitaviPlaceholder{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}</w:instrText>
          </w:r>
          <w:r w:rsidRPr="00242B68">
            <w:fldChar w:fldCharType="separate"/>
          </w:r>
          <w:r w:rsidRPr="00242B68">
            <w:t>(2016b)</w:t>
          </w:r>
          <w:r w:rsidRPr="00242B68">
            <w:fldChar w:fldCharType="end"/>
          </w:r>
        </w:sdtContent>
      </w:sdt>
      <w:r w:rsidRPr="00242B68">
        <w:t>. (Guía de Debida Diligencia de la OCDE para Cadenas de Suministro Responsables de Minerales en las Áreas Afectadas por Conflictos y de Alto Riesgo).</w:t>
      </w:r>
      <w:r w:rsidRPr="00242B68">
        <w:rPr>
          <w:b/>
        </w:rPr>
        <w:t xml:space="preserve"> </w:t>
      </w:r>
    </w:p>
    <w:p w14:paraId="1F9D981A" w14:textId="77777777" w:rsidR="00E82B18" w:rsidRPr="00242B68" w:rsidRDefault="00E82B18" w:rsidP="00B73F7B">
      <w:pPr>
        <w:pStyle w:val="CodeText"/>
      </w:pPr>
    </w:p>
    <w:p w14:paraId="2A7D7C72" w14:textId="77777777" w:rsidR="00E82B18" w:rsidRPr="00242B68" w:rsidRDefault="00E82B18" w:rsidP="00E82B18">
      <w:pPr>
        <w:pStyle w:val="CodeText"/>
        <w:rPr>
          <w:b/>
        </w:rPr>
      </w:pPr>
      <w:r w:rsidRPr="00242B68">
        <w:rPr>
          <w:b/>
        </w:rPr>
        <w:t>Lavado de dinero</w:t>
      </w:r>
    </w:p>
    <w:p w14:paraId="2B1BF350" w14:textId="77777777" w:rsidR="00E82B18" w:rsidRPr="00242B68" w:rsidRDefault="00E82B18" w:rsidP="00E82B18">
      <w:pPr>
        <w:pStyle w:val="CodeText"/>
      </w:pPr>
      <w:r w:rsidRPr="00242B68">
        <w:t>El objetivo de un gran número de actividades delictivas es generar beneficio para el individuo o grupo que lleva a cabo estas actividades. El lavado de dinero es el procesamiento de las ganancias ilícitas para ocultar su origen ilegal. La importancia de este proceso es crítica, ya que le permite al criminal gozar de estos ingresos sin poner en riesgo su origen.</w:t>
      </w:r>
    </w:p>
    <w:p w14:paraId="6A520BFE" w14:textId="77E4E471" w:rsidR="00E82B18" w:rsidRPr="00242B68" w:rsidRDefault="00E82B18" w:rsidP="00E82B18">
      <w:pPr>
        <w:pStyle w:val="CodeText"/>
      </w:pPr>
      <w:r w:rsidRPr="00242B68">
        <w:t>La venta ilegal de armas, el contrabando y las actividades de la delincuencia organizada, que incluye, por ejemplo, el narcotráfico y las redes de prostitución, pueden generar muchos ingresos.</w:t>
      </w:r>
      <w:r w:rsidR="006915A5" w:rsidRPr="00242B68">
        <w:t xml:space="preserve"> </w:t>
      </w:r>
      <w:r w:rsidRPr="00242B68">
        <w:t>La malversación de fondos, el uso de información privilegiada, el soborno y los planes de fraude digital también son muy rentables y crean el incentivo de "legitimar" las ganancias mal habidas mediante el lavado de dinero.</w:t>
      </w:r>
    </w:p>
    <w:p w14:paraId="68A2F77F" w14:textId="3EBEAB38" w:rsidR="00E82B18" w:rsidRPr="00242B68" w:rsidRDefault="00E82B18" w:rsidP="00E82B18">
      <w:pPr>
        <w:pStyle w:val="CodeText"/>
      </w:pPr>
      <w:r w:rsidRPr="00242B68">
        <w:t xml:space="preserve">Cuando una actividad </w:t>
      </w:r>
      <w:r w:rsidR="00844D10" w:rsidRPr="00242B68">
        <w:t>delictiva</w:t>
      </w:r>
      <w:r w:rsidRPr="00242B68">
        <w:t xml:space="preserve"> genera ingresos considerables, el individuo o grupo involucrado debe encontrar una forma de controlar los fondos sin llamar la atención hacia la actividad de base o las personas involucradas. Los delincuentes lo hacen ocultando las fuentes, cambiando la forma o trasladando los fondos a un lugar en el que sea menos probable que llamen la atención.</w:t>
      </w:r>
    </w:p>
    <w:p w14:paraId="4EFDB660" w14:textId="5BF18B74" w:rsidR="00E82B18" w:rsidRPr="00242B68" w:rsidRDefault="00E82B18" w:rsidP="00E82B18">
      <w:pPr>
        <w:pStyle w:val="CodeText"/>
      </w:pPr>
      <w:r w:rsidRPr="00242B68">
        <w:rPr>
          <w:i/>
          <w:u w:val="single"/>
        </w:rPr>
        <w:t>Fuente:</w:t>
      </w:r>
      <w:r w:rsidRPr="00242B68">
        <w:t xml:space="preserve"> </w:t>
      </w:r>
      <w:sdt>
        <w:sdtPr>
          <w:alias w:val="No modifique este campo."/>
          <w:tag w:val="CitaviPlaceholder#8c454c04-bd2c-4afc-9f40-a0c297a5bba7"/>
          <w:id w:val="1725097651"/>
        </w:sdtPr>
        <w:sdtContent>
          <w:r w:rsidRPr="00242B68">
            <w:fldChar w:fldCharType="begin"/>
          </w:r>
          <w:r w:rsidRPr="00242B68">
            <w:instrText>ADDIN CitaviPlaceholder{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}</w:instrText>
          </w:r>
          <w:r w:rsidRPr="00242B68">
            <w:fldChar w:fldCharType="separate"/>
          </w:r>
          <w:r w:rsidRPr="00242B68">
            <w:t>FATF</w:t>
          </w:r>
          <w:r w:rsidRPr="00242B68">
            <w:fldChar w:fldCharType="end"/>
          </w:r>
        </w:sdtContent>
      </w:sdt>
      <w:r w:rsidRPr="00242B68">
        <w:t xml:space="preserve"> </w:t>
      </w:r>
      <w:sdt>
        <w:sdtPr>
          <w:alias w:val="No modifique este campo."/>
          <w:tag w:val="CitaviPlaceholder#0e79ddda-603d-425a-88bf-951f08bdc07a"/>
          <w:id w:val="501948392"/>
        </w:sdtPr>
        <w:sdtContent>
          <w:r w:rsidRPr="00242B68">
            <w:fldChar w:fldCharType="begin"/>
          </w:r>
          <w:r w:rsidRPr="00242B68">
            <w:instrText>ADDIN CitaviPlaceholder{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}</w:instrText>
          </w:r>
          <w:r w:rsidRPr="00242B68">
            <w:fldChar w:fldCharType="separate"/>
          </w:r>
          <w:r w:rsidRPr="00242B68">
            <w:t>(2018)</w:t>
          </w:r>
          <w:r w:rsidRPr="00242B68">
            <w:fldChar w:fldCharType="end"/>
          </w:r>
        </w:sdtContent>
      </w:sdt>
      <w:r w:rsidRPr="00242B68">
        <w:t xml:space="preserve">. (Página Web Lavado de Dinero). </w:t>
      </w:r>
    </w:p>
    <w:p w14:paraId="5C7FD414" w14:textId="77777777" w:rsidR="00B233FC" w:rsidRPr="00242B68" w:rsidRDefault="00B233FC" w:rsidP="00E82B18">
      <w:pPr>
        <w:pStyle w:val="CodeText"/>
      </w:pPr>
    </w:p>
    <w:p w14:paraId="4F2E0819" w14:textId="77777777" w:rsidR="00B233FC" w:rsidRPr="00242B68" w:rsidRDefault="00B233FC" w:rsidP="00B233FC">
      <w:pPr>
        <w:pStyle w:val="CodeText"/>
        <w:rPr>
          <w:b/>
        </w:rPr>
      </w:pPr>
      <w:r w:rsidRPr="00242B68">
        <w:rPr>
          <w:b/>
        </w:rPr>
        <w:t>Ley Dodd-Frank de los Estados Unidos</w:t>
      </w:r>
    </w:p>
    <w:p w14:paraId="33F98844" w14:textId="3D716D7F" w:rsidR="00B233FC" w:rsidRPr="00242B68" w:rsidRDefault="00B233FC" w:rsidP="00B233FC">
      <w:pPr>
        <w:pStyle w:val="CodeText"/>
      </w:pPr>
      <w:r w:rsidRPr="00242B68">
        <w:t xml:space="preserve">La Ley Dodd-Frank de reforma a Wall Street y la Ley de Protección al Consumidor es una ley federal de los Estados Unidos que </w:t>
      </w:r>
      <w:r w:rsidR="003A3650" w:rsidRPr="00242B68">
        <w:t>p</w:t>
      </w:r>
      <w:r w:rsidRPr="00242B68">
        <w:t>one la regulación de la industria financiera en manos del gobierno. La Sección 1502 sobre Minerales de Conflicto de la Ley Dodd-Frank fue decretada para abordar la explotación y comercio de estaño, tungsteno y tantalio (los "3T") y oro por parte de grupos armados que ayudan a financiar el conflicto en la República Democrática del Congo (RDC), lo que contribuye a una crisis humanitaria de emergencia.</w:t>
      </w:r>
    </w:p>
    <w:p w14:paraId="06ED62BC" w14:textId="354F1AFF" w:rsidR="00B233FC" w:rsidRPr="00242B68" w:rsidRDefault="00B233FC" w:rsidP="00B233FC">
      <w:pPr>
        <w:pStyle w:val="CodeText"/>
      </w:pPr>
      <w:r w:rsidRPr="00242B68">
        <w:rPr>
          <w:i/>
          <w:u w:val="single"/>
        </w:rPr>
        <w:t>Fuente:</w:t>
      </w:r>
      <w:r w:rsidRPr="00242B68">
        <w:t xml:space="preserve"> </w:t>
      </w:r>
      <w:sdt>
        <w:sdtPr>
          <w:alias w:val="No modifique este campo."/>
          <w:tag w:val="CitaviPlaceholder#2e4aa630-235e-4061-9772-0dcce8c32bac"/>
          <w:id w:val="787010633"/>
        </w:sdtPr>
        <w:sdtContent>
          <w:r w:rsidRPr="00242B68">
            <w:fldChar w:fldCharType="begin"/>
          </w:r>
          <w:r w:rsidRPr="00242B68">
            <w:instrText>ADDIN CitaviPlaceholder{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}</w:instrText>
          </w:r>
          <w:r w:rsidRPr="00242B68">
            <w:fldChar w:fldCharType="separate"/>
          </w:r>
          <w:r w:rsidRPr="00242B68">
            <w:t>RJC</w:t>
          </w:r>
          <w:r w:rsidRPr="00242B68">
            <w:fldChar w:fldCharType="end"/>
          </w:r>
        </w:sdtContent>
      </w:sdt>
      <w:r w:rsidRPr="00242B68">
        <w:t xml:space="preserve"> </w:t>
      </w:r>
      <w:sdt>
        <w:sdtPr>
          <w:alias w:val="No modifique este campo."/>
          <w:tag w:val="CitaviPlaceholder#22c6d1f2-9069-4521-a2eb-3f707f4df74e"/>
          <w:id w:val="-1300063879"/>
        </w:sdtPr>
        <w:sdtContent>
          <w:r w:rsidRPr="00242B68">
            <w:fldChar w:fldCharType="begin"/>
          </w:r>
          <w:r w:rsidRPr="00242B68">
            <w:instrText>ADDIN CitaviPlaceholder{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}</w:instrText>
          </w:r>
          <w:r w:rsidRPr="00242B68">
            <w:fldChar w:fldCharType="separate"/>
          </w:r>
          <w:r w:rsidRPr="00242B68">
            <w:t>(2012)</w:t>
          </w:r>
          <w:r w:rsidRPr="00242B68">
            <w:fldChar w:fldCharType="end"/>
          </w:r>
        </w:sdtContent>
      </w:sdt>
      <w:r w:rsidRPr="00242B68">
        <w:t>. (RJC Hoja informativa - Implementación de la Sección 1502 sobre minerales en conflicto - Ley Dodd-Frank de los Estados Unidos).</w:t>
      </w:r>
    </w:p>
    <w:p w14:paraId="36CB83E6" w14:textId="77777777" w:rsidR="006D24C8" w:rsidRPr="00242B68" w:rsidRDefault="006D24C8" w:rsidP="00B233FC">
      <w:pPr>
        <w:pStyle w:val="CodeText"/>
      </w:pPr>
    </w:p>
    <w:p w14:paraId="438B3370" w14:textId="77777777" w:rsidR="00E25403" w:rsidRPr="00242B68" w:rsidRDefault="00E25403" w:rsidP="00E25403">
      <w:pPr>
        <w:pStyle w:val="CodeText"/>
        <w:rPr>
          <w:b/>
        </w:rPr>
      </w:pPr>
      <w:r w:rsidRPr="00242B68">
        <w:rPr>
          <w:b/>
        </w:rPr>
        <w:t>Marco de Cinco Pasos de Debida Diligencia de la OCDE</w:t>
      </w:r>
    </w:p>
    <w:p w14:paraId="4E413584" w14:textId="0E74B9FC" w:rsidR="00E25403" w:rsidRPr="00242B68" w:rsidRDefault="00155BAF" w:rsidP="00E25403">
      <w:pPr>
        <w:pStyle w:val="CodeText"/>
      </w:pPr>
      <w:r w:rsidRPr="00242B68">
        <w:t>Son l</w:t>
      </w:r>
      <w:r w:rsidR="00E25403" w:rsidRPr="00242B68">
        <w:t xml:space="preserve">os cinco pasos descritos en la Guía de Debida Diligencia de la OCDE que las empresas ascendentes y descendentes en la cadena de suministro deben desarrollar e integrar </w:t>
      </w:r>
      <w:r w:rsidRPr="00242B68">
        <w:t xml:space="preserve">a </w:t>
      </w:r>
      <w:r w:rsidR="00E25403" w:rsidRPr="00242B68">
        <w:t xml:space="preserve">sistemas de </w:t>
      </w:r>
      <w:r w:rsidRPr="00242B68">
        <w:t>gestión</w:t>
      </w:r>
      <w:r w:rsidR="00E25403" w:rsidRPr="00242B68">
        <w:t xml:space="preserve"> de cadenas de suministro responsables de minerales procedentes de áreas de conflicto y alto riesgo. Los pasos son: 1) Establecer sistemas sólidos de gestión empresarial; 2) </w:t>
      </w:r>
      <w:r w:rsidR="003B5801" w:rsidRPr="00242B68">
        <w:t>i</w:t>
      </w:r>
      <w:r w:rsidR="00E25403" w:rsidRPr="00242B68">
        <w:t xml:space="preserve">dentificar y evaluar los riesgos de la cadena de suministro; 3) </w:t>
      </w:r>
      <w:r w:rsidR="003B5801" w:rsidRPr="00242B68">
        <w:t>d</w:t>
      </w:r>
      <w:r w:rsidR="00E25403" w:rsidRPr="00242B68">
        <w:t xml:space="preserve">iseñar e implementar una estrategia para responder a los riesgos identificados; 4) </w:t>
      </w:r>
      <w:r w:rsidR="003B5801" w:rsidRPr="00242B68">
        <w:t>r</w:t>
      </w:r>
      <w:r w:rsidR="00E25403" w:rsidRPr="00242B68">
        <w:t xml:space="preserve">ealizar una auditoría independiente de debida diligencia en la cadena de suministro por parte de un tercero en los puntos identificados de la cadena de suministro; 5) </w:t>
      </w:r>
      <w:r w:rsidR="003B5801" w:rsidRPr="00242B68">
        <w:t>i</w:t>
      </w:r>
      <w:r w:rsidR="00E25403" w:rsidRPr="00242B68">
        <w:t>nformar sobre la debida diligencia en la cadena de suministro.</w:t>
      </w:r>
    </w:p>
    <w:p w14:paraId="6D620160" w14:textId="306F943A" w:rsidR="00E25403" w:rsidRPr="00242B68" w:rsidRDefault="00E25403" w:rsidP="00E25403">
      <w:pPr>
        <w:pStyle w:val="CodeText"/>
      </w:pPr>
      <w:r w:rsidRPr="00242B68">
        <w:rPr>
          <w:i/>
          <w:u w:val="single"/>
        </w:rPr>
        <w:t>Fuente:</w:t>
      </w:r>
      <w:r w:rsidRPr="00242B68">
        <w:t xml:space="preserve"> </w:t>
      </w:r>
      <w:sdt>
        <w:sdtPr>
          <w:alias w:val="No modifique este campo."/>
          <w:tag w:val="CitaviPlaceholder#d45ee19a-9391-4aa8-9a7d-fb0af5c89cea"/>
          <w:id w:val="-666248357"/>
        </w:sdtPr>
        <w:sdtContent>
          <w:r w:rsidRPr="00242B68">
            <w:fldChar w:fldCharType="begin"/>
          </w:r>
          <w:r w:rsidRPr="00242B68">
            <w:instrText>ADDIN CitaviPlaceholder{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}</w:instrText>
          </w:r>
          <w:r w:rsidRPr="00242B68">
            <w:fldChar w:fldCharType="separate"/>
          </w:r>
          <w:r w:rsidRPr="00242B68">
            <w:t>OECD</w:t>
          </w:r>
          <w:r w:rsidRPr="00242B68">
            <w:fldChar w:fldCharType="end"/>
          </w:r>
        </w:sdtContent>
      </w:sdt>
      <w:r w:rsidRPr="00242B68">
        <w:t xml:space="preserve"> </w:t>
      </w:r>
      <w:sdt>
        <w:sdtPr>
          <w:alias w:val="No modifique este campo."/>
          <w:tag w:val="CitaviPlaceholder#b6e2dec9-0db0-4692-80ec-daf42c70bc53"/>
          <w:id w:val="-1436589191"/>
        </w:sdtPr>
        <w:sdtContent>
          <w:r w:rsidRPr="00242B68">
            <w:fldChar w:fldCharType="begin"/>
          </w:r>
          <w:r w:rsidRPr="00242B68">
            <w:instrText>ADDIN CitaviPlaceholder{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}</w:instrText>
          </w:r>
          <w:r w:rsidRPr="00242B68">
            <w:fldChar w:fldCharType="separate"/>
          </w:r>
          <w:r w:rsidRPr="00242B68">
            <w:t>(2016b)</w:t>
          </w:r>
          <w:r w:rsidRPr="00242B68">
            <w:fldChar w:fldCharType="end"/>
          </w:r>
        </w:sdtContent>
      </w:sdt>
      <w:r w:rsidRPr="00242B68">
        <w:t>. (Guía de Debida Diligencia de la OCDE para Cadenas de Suministro Responsables de Minerales en las Áreas Afectadas por Conflictos y de Alto Riesgo).</w:t>
      </w:r>
    </w:p>
    <w:p w14:paraId="790CD06D" w14:textId="77777777" w:rsidR="00E82B18" w:rsidRPr="00242B68" w:rsidRDefault="00E82B18" w:rsidP="00E82B18">
      <w:pPr>
        <w:pStyle w:val="CodeText"/>
        <w:rPr>
          <w:b/>
        </w:rPr>
      </w:pPr>
      <w:r w:rsidRPr="00242B68">
        <w:rPr>
          <w:b/>
        </w:rPr>
        <w:lastRenderedPageBreak/>
        <w:t>Material(es)</w:t>
      </w:r>
    </w:p>
    <w:p w14:paraId="7BA4DF21" w14:textId="77777777" w:rsidR="00E82B18" w:rsidRPr="00242B68" w:rsidRDefault="00E82B18" w:rsidP="00E82B18">
      <w:pPr>
        <w:pStyle w:val="CodeText"/>
      </w:pPr>
      <w:r w:rsidRPr="00242B68">
        <w:t xml:space="preserve">Todo el material (roca o grava) extraído de la mina. Según su valor económico, el mineral se clasifica como mena o roca estéril. </w:t>
      </w:r>
    </w:p>
    <w:p w14:paraId="7F10E6CD" w14:textId="77777777" w:rsidR="00E82B18" w:rsidRPr="00242B68" w:rsidRDefault="00E82B18" w:rsidP="00E82B18">
      <w:pPr>
        <w:pStyle w:val="CodeText"/>
      </w:pPr>
    </w:p>
    <w:p w14:paraId="46734361" w14:textId="77777777" w:rsidR="00E82B18" w:rsidRPr="00242B68" w:rsidRDefault="00E82B18" w:rsidP="00E82B18">
      <w:pPr>
        <w:pStyle w:val="CodeText"/>
        <w:rPr>
          <w:b/>
        </w:rPr>
      </w:pPr>
      <w:r w:rsidRPr="00242B68">
        <w:rPr>
          <w:b/>
        </w:rPr>
        <w:t>Mecanismo de quejas</w:t>
      </w:r>
    </w:p>
    <w:p w14:paraId="4EECB249" w14:textId="77F51C5D" w:rsidR="00E82B18" w:rsidRPr="00242B68" w:rsidRDefault="00E82B18" w:rsidP="00E82B18">
      <w:pPr>
        <w:pStyle w:val="CodeText"/>
      </w:pPr>
      <w:r w:rsidRPr="00242B68">
        <w:t xml:space="preserve">Un mecanismo de quejas es un procedimiento extrajudicial que ofrece medios formales </w:t>
      </w:r>
      <w:r w:rsidR="00B30360" w:rsidRPr="00242B68">
        <w:t xml:space="preserve">con los que </w:t>
      </w:r>
      <w:r w:rsidRPr="00242B68">
        <w:t>un individuo o grupo puede expresar sus inquietudes sobre el impacto que una empresa está teniendo sobre ellos (lo que incluye, sin limitarse a, sus derechos humanos)</w:t>
      </w:r>
      <w:r w:rsidR="000F405A" w:rsidRPr="00242B68">
        <w:t>,</w:t>
      </w:r>
      <w:r w:rsidRPr="00242B68">
        <w:t xml:space="preserve"> para así buscar una solución. Estos mecanismos pueden utilizar procesos judiciales de diálogo u otros mecanismos que sean culturalmente apropiados y compatibles en términos de derechos. Según las Naciones Unidas, para que un mecanismo de quejas sea efectivo, este debe ser legítimo, accesible, previsible, equitativo, transparente, compatible en términos de derechos y una fuente de aprendizaje continuo.  </w:t>
      </w:r>
    </w:p>
    <w:p w14:paraId="69807063" w14:textId="77777777" w:rsidR="00E82B18" w:rsidRPr="00242B68" w:rsidRDefault="00E82B18" w:rsidP="00E82B18">
      <w:pPr>
        <w:pStyle w:val="CodeText"/>
      </w:pPr>
      <w:r w:rsidRPr="00242B68">
        <w:rPr>
          <w:i/>
          <w:u w:val="single"/>
        </w:rPr>
        <w:t>Fuente:</w:t>
      </w:r>
      <w:r w:rsidRPr="00242B68">
        <w:t xml:space="preserve"> </w:t>
      </w:r>
      <w:sdt>
        <w:sdtPr>
          <w:alias w:val="No modifique este campo."/>
          <w:tag w:val="CitaviPlaceholder#342f77b2-cd1f-487c-b32d-202761020723"/>
          <w:id w:val="2032375878"/>
        </w:sdtPr>
        <w:sdtContent>
          <w:r w:rsidRPr="00242B68">
            <w:fldChar w:fldCharType="begin"/>
          </w:r>
          <w:r w:rsidRPr="00242B68">
            <w:instrText>ADDIN CitaviPlaceholder{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}</w:instrText>
          </w:r>
          <w:r w:rsidRPr="00242B68">
            <w:fldChar w:fldCharType="separate"/>
          </w:r>
          <w:r w:rsidRPr="00242B68">
            <w:t>Huijstee et al.</w:t>
          </w:r>
          <w:r w:rsidRPr="00242B68">
            <w:fldChar w:fldCharType="end"/>
          </w:r>
        </w:sdtContent>
      </w:sdt>
      <w:r w:rsidRPr="00242B68">
        <w:t xml:space="preserve"> </w:t>
      </w:r>
      <w:sdt>
        <w:sdtPr>
          <w:alias w:val="No modifique este campo."/>
          <w:tag w:val="CitaviPlaceholder#2b02efef-fa48-448d-a2fa-88f2f2f4b4a0"/>
          <w:id w:val="-305167496"/>
        </w:sdtPr>
        <w:sdtContent>
          <w:r w:rsidRPr="00242B68">
            <w:fldChar w:fldCharType="begin"/>
          </w:r>
          <w:r w:rsidRPr="00242B68">
            <w:instrText>ADDIN CitaviPlaceholder{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}</w:instrText>
          </w:r>
          <w:r w:rsidRPr="00242B68">
            <w:fldChar w:fldCharType="separate"/>
          </w:r>
          <w:r w:rsidRPr="00242B68">
            <w:t>(2012)</w:t>
          </w:r>
          <w:r w:rsidRPr="00242B68">
            <w:fldChar w:fldCharType="end"/>
          </w:r>
        </w:sdtContent>
      </w:sdt>
      <w:r w:rsidRPr="00242B68">
        <w:t>. (Cómo utilizar los Principios Rectores sobre las Empresas y los Derechos Humanos de la ONU en estudios y promoción empresariales).</w:t>
      </w:r>
    </w:p>
    <w:p w14:paraId="7F6465F2" w14:textId="77777777" w:rsidR="00E82B18" w:rsidRPr="00242B68" w:rsidRDefault="00E82B18" w:rsidP="00E82B18">
      <w:pPr>
        <w:pStyle w:val="CodeText"/>
      </w:pPr>
    </w:p>
    <w:p w14:paraId="49A7E8E7" w14:textId="77777777" w:rsidR="00E82B18" w:rsidRPr="00242B68" w:rsidRDefault="00E82B18" w:rsidP="00E82B18">
      <w:pPr>
        <w:pStyle w:val="CodeText"/>
        <w:rPr>
          <w:b/>
        </w:rPr>
      </w:pPr>
      <w:r w:rsidRPr="00242B68">
        <w:rPr>
          <w:b/>
        </w:rPr>
        <w:t>Miembro del PMAPE</w:t>
      </w:r>
    </w:p>
    <w:p w14:paraId="499EC6A6" w14:textId="439639B2" w:rsidR="00E82B18" w:rsidRPr="00242B68" w:rsidRDefault="00E82B18" w:rsidP="00E82B18">
      <w:pPr>
        <w:pStyle w:val="CodeText"/>
      </w:pPr>
      <w:r w:rsidRPr="00242B68">
        <w:t>Se refiere a cualquier persona o entidad que opere dentro del alcance principal o extendido del CRAFT. La membresía puede ser formal, factual o circunstancial.</w:t>
      </w:r>
    </w:p>
    <w:p w14:paraId="75303AF0" w14:textId="77777777" w:rsidR="00080A99" w:rsidRPr="00242B68" w:rsidRDefault="00080A99" w:rsidP="00E82B18">
      <w:pPr>
        <w:pStyle w:val="CodeText"/>
      </w:pPr>
    </w:p>
    <w:p w14:paraId="0C2ABF68" w14:textId="77777777" w:rsidR="006D24C8" w:rsidRPr="00242B68" w:rsidRDefault="006D24C8" w:rsidP="006D24C8">
      <w:pPr>
        <w:pStyle w:val="CodeText"/>
        <w:rPr>
          <w:b/>
        </w:rPr>
      </w:pPr>
      <w:r w:rsidRPr="00242B68">
        <w:rPr>
          <w:b/>
        </w:rPr>
        <w:t>Mineral</w:t>
      </w:r>
    </w:p>
    <w:p w14:paraId="5EFDBB51" w14:textId="77777777" w:rsidR="006D24C8" w:rsidRPr="00242B68" w:rsidRDefault="006D24C8" w:rsidP="006D24C8">
      <w:pPr>
        <w:pStyle w:val="CodeText"/>
      </w:pPr>
      <w:r w:rsidRPr="00242B68">
        <w:t xml:space="preserve">Mineral (piedra o cascajo) con contenido valioso (por ejemplo, oro) y cierta concentración económica (grado), que lo hace apto para ser procesado o vendido. </w:t>
      </w:r>
    </w:p>
    <w:p w14:paraId="6B37BB40" w14:textId="77777777" w:rsidR="00E82B18" w:rsidRPr="00242B68" w:rsidRDefault="00E82B18" w:rsidP="00E82B18">
      <w:pPr>
        <w:pStyle w:val="CodeText"/>
      </w:pPr>
    </w:p>
    <w:p w14:paraId="49EAED49" w14:textId="1F104823" w:rsidR="00080A99" w:rsidRPr="00242B68" w:rsidRDefault="00080A99" w:rsidP="00080A99">
      <w:pPr>
        <w:pStyle w:val="CodeText"/>
        <w:rPr>
          <w:b/>
        </w:rPr>
      </w:pPr>
      <w:r w:rsidRPr="00242B68">
        <w:rPr>
          <w:b/>
        </w:rPr>
        <w:t xml:space="preserve">Minería </w:t>
      </w:r>
      <w:r w:rsidR="00CD3149" w:rsidRPr="00242B68">
        <w:rPr>
          <w:b/>
        </w:rPr>
        <w:t>A</w:t>
      </w:r>
      <w:r w:rsidRPr="00242B68">
        <w:rPr>
          <w:b/>
        </w:rPr>
        <w:t xml:space="preserve">rtesanal y de </w:t>
      </w:r>
      <w:r w:rsidR="00CD3149" w:rsidRPr="00242B68">
        <w:rPr>
          <w:b/>
        </w:rPr>
        <w:t>P</w:t>
      </w:r>
      <w:r w:rsidRPr="00242B68">
        <w:rPr>
          <w:b/>
        </w:rPr>
        <w:t xml:space="preserve">equeña </w:t>
      </w:r>
      <w:r w:rsidR="00CD3149" w:rsidRPr="00242B68">
        <w:rPr>
          <w:b/>
        </w:rPr>
        <w:t>E</w:t>
      </w:r>
      <w:r w:rsidRPr="00242B68">
        <w:rPr>
          <w:b/>
        </w:rPr>
        <w:t>scala (MAPE)</w:t>
      </w:r>
    </w:p>
    <w:p w14:paraId="549DF38B" w14:textId="06D0658D" w:rsidR="00080A99" w:rsidRPr="00242B68" w:rsidRDefault="00080A99" w:rsidP="00080A99">
      <w:pPr>
        <w:pStyle w:val="CodeText"/>
      </w:pPr>
      <w:r w:rsidRPr="00242B68">
        <w:t>Operaciones mineras formales o informales con formas predominantemente simplificadas de exploración, extracción, procesamiento y transporte. Normalmente</w:t>
      </w:r>
      <w:r w:rsidR="005749E8" w:rsidRPr="00242B68">
        <w:t>,</w:t>
      </w:r>
      <w:r w:rsidRPr="00242B68">
        <w:t xml:space="preserve"> la MAPE tiene baja intensidad de capital y utiliza tecnología con alta intensidad de mano de obra. La ‘MAPE’ puede incluir a hombres y mujeres que trabajan a título </w:t>
      </w:r>
      <w:r w:rsidR="005749E8" w:rsidRPr="00242B68">
        <w:t>individual,</w:t>
      </w:r>
      <w:r w:rsidRPr="00242B68">
        <w:t xml:space="preserve"> así como a los que trabajan en grupos familiares mediante asociaciones o como miembros de cooperativas u otros tipos de asociaciones y empresas legales en las que participan cientos e inclusive miles de mineros. Por ejemplo, es frecuente que los equipos de trabajo de 4 a 10 personas, a veces en unidades familiares, compartan tareas en un solo punto de extracción mineral (p. ej., excavar un túnel). A nivel organizacional, son comunes los grupos de 30 a 300 mineros que extraen conjuntamente un yacimiento mineral (p. ej., trabajar en diferentes túneles) y a veces comparten las mismas instalaciones de procesamiento. </w:t>
      </w:r>
    </w:p>
    <w:p w14:paraId="4A94F629" w14:textId="4FB4547E" w:rsidR="00080A99" w:rsidRPr="00242B68" w:rsidRDefault="00080A99" w:rsidP="00080A99">
      <w:pPr>
        <w:pStyle w:val="CodeText"/>
      </w:pPr>
      <w:r w:rsidRPr="00242B68">
        <w:rPr>
          <w:i/>
          <w:u w:val="single"/>
        </w:rPr>
        <w:t>Fuente:</w:t>
      </w:r>
      <w:r w:rsidRPr="00242B68">
        <w:t xml:space="preserve"> </w:t>
      </w:r>
      <w:sdt>
        <w:sdtPr>
          <w:alias w:val="No modifique este campo."/>
          <w:tag w:val="CitaviPlaceholder#d45ee19a-9391-4aa8-9a7d-fb0af5c89cea"/>
          <w:id w:val="-2104099794"/>
        </w:sdtPr>
        <w:sdtContent>
          <w:r w:rsidRPr="00242B68">
            <w:fldChar w:fldCharType="begin"/>
          </w:r>
          <w:r w:rsidRPr="00242B68">
            <w:instrText>ADDIN CitaviPlaceholder{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}</w:instrText>
          </w:r>
          <w:r w:rsidRPr="00242B68">
            <w:fldChar w:fldCharType="separate"/>
          </w:r>
          <w:r w:rsidRPr="00242B68">
            <w:t>OECD</w:t>
          </w:r>
          <w:r w:rsidRPr="00242B68">
            <w:fldChar w:fldCharType="end"/>
          </w:r>
        </w:sdtContent>
      </w:sdt>
      <w:r w:rsidRPr="00242B68">
        <w:t xml:space="preserve"> </w:t>
      </w:r>
      <w:sdt>
        <w:sdtPr>
          <w:alias w:val="No modifique este campo."/>
          <w:tag w:val="CitaviPlaceholder#b6e2dec9-0db0-4692-80ec-daf42c70bc53"/>
          <w:id w:val="370892428"/>
        </w:sdtPr>
        <w:sdtContent>
          <w:r w:rsidRPr="00242B68">
            <w:fldChar w:fldCharType="begin"/>
          </w:r>
          <w:r w:rsidRPr="00242B68">
            <w:instrText>ADDIN CitaviPlaceholder{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}</w:instrText>
          </w:r>
          <w:r w:rsidRPr="00242B68">
            <w:fldChar w:fldCharType="separate"/>
          </w:r>
          <w:r w:rsidRPr="00242B68">
            <w:t>(2016b)</w:t>
          </w:r>
          <w:r w:rsidRPr="00242B68">
            <w:fldChar w:fldCharType="end"/>
          </w:r>
        </w:sdtContent>
      </w:sdt>
      <w:r w:rsidRPr="00242B68">
        <w:t>. (Guía de Debida Diligencia de la OCDE para Cadenas de Suministro Responsables de Minerales en las Áreas de Conflicto de Alto Riesgo).</w:t>
      </w:r>
    </w:p>
    <w:p w14:paraId="541A3832" w14:textId="77777777" w:rsidR="00080A99" w:rsidRPr="00242B68" w:rsidRDefault="00080A99" w:rsidP="00080A99">
      <w:pPr>
        <w:pStyle w:val="CodeText"/>
      </w:pPr>
    </w:p>
    <w:p w14:paraId="54176422" w14:textId="37613023" w:rsidR="00E82B18" w:rsidRPr="00242B68" w:rsidRDefault="00E82B18" w:rsidP="00E82B18">
      <w:pPr>
        <w:pStyle w:val="CodeText"/>
        <w:rPr>
          <w:b/>
          <w:i/>
        </w:rPr>
      </w:pPr>
      <w:r w:rsidRPr="00242B68">
        <w:rPr>
          <w:b/>
        </w:rPr>
        <w:t xml:space="preserve">Minería </w:t>
      </w:r>
      <w:r w:rsidR="00CD3149" w:rsidRPr="00242B68">
        <w:rPr>
          <w:b/>
        </w:rPr>
        <w:t>A</w:t>
      </w:r>
      <w:r w:rsidRPr="00242B68">
        <w:rPr>
          <w:b/>
        </w:rPr>
        <w:t xml:space="preserve">rtesanal y de </w:t>
      </w:r>
      <w:r w:rsidR="00CD3149" w:rsidRPr="00242B68">
        <w:rPr>
          <w:b/>
        </w:rPr>
        <w:t>P</w:t>
      </w:r>
      <w:r w:rsidRPr="00242B68">
        <w:rPr>
          <w:b/>
        </w:rPr>
        <w:t xml:space="preserve">equeña </w:t>
      </w:r>
      <w:r w:rsidR="00CD3149" w:rsidRPr="00242B68">
        <w:rPr>
          <w:b/>
        </w:rPr>
        <w:t>E</w:t>
      </w:r>
      <w:r w:rsidRPr="00242B68">
        <w:rPr>
          <w:b/>
        </w:rPr>
        <w:t>scala legítima:</w:t>
      </w:r>
    </w:p>
    <w:p w14:paraId="20695D1F" w14:textId="5BEDFFB6" w:rsidR="00E82B18" w:rsidRPr="00242B68" w:rsidRDefault="00E82B18" w:rsidP="00E82B18">
      <w:pPr>
        <w:pStyle w:val="CodeText"/>
        <w:rPr>
          <w:rStyle w:val="Textoennegrita"/>
          <w:b w:val="0"/>
          <w:bCs w:val="0"/>
        </w:rPr>
      </w:pPr>
      <w:r w:rsidRPr="00242B68">
        <w:rPr>
          <w:rStyle w:val="Textoennegrita"/>
          <w:b w:val="0"/>
          <w:bCs w:val="0"/>
          <w:i/>
          <w:iCs/>
        </w:rPr>
        <w:t>La legitimidad de la minería artesanal y de pequeña escala es un concepto difícil de definir, porque involucra una serie de factores específicos para cada situación.</w:t>
      </w:r>
      <w:r w:rsidRPr="00242B68">
        <w:rPr>
          <w:rStyle w:val="Textoennegrita"/>
          <w:b w:val="0"/>
          <w:bCs w:val="0"/>
        </w:rPr>
        <w:t xml:space="preserve"> </w:t>
      </w:r>
      <w:r w:rsidRPr="00242B68">
        <w:rPr>
          <w:rStyle w:val="Textoennegrita"/>
          <w:b w:val="0"/>
          <w:bCs w:val="0"/>
          <w:i/>
          <w:iCs/>
        </w:rPr>
        <w:t xml:space="preserve">Para los propósitos de la Guía de la OCDE, se entiende por legítima, entre otros, a la minería artesanal y de pequeña escala que es </w:t>
      </w:r>
      <w:r w:rsidRPr="00242B68">
        <w:rPr>
          <w:rStyle w:val="Textoennegrita"/>
          <w:b w:val="0"/>
          <w:bCs w:val="0"/>
          <w:i/>
          <w:iCs/>
        </w:rPr>
        <w:lastRenderedPageBreak/>
        <w:t>conforme con las leyes aplicables.</w:t>
      </w:r>
      <w:r w:rsidRPr="00242B68">
        <w:rPr>
          <w:rStyle w:val="Textoennegrita"/>
          <w:b w:val="0"/>
          <w:bCs w:val="0"/>
        </w:rPr>
        <w:t xml:space="preserve"> Cuando el marco legal vigente no se hace cumplir, o en ausencia de dicho marco, la evaluación de la legitimidad de la minería artesanal y de pequeña escala tomará en cuenta la buena fe de los esfuerzos de los mineros y empresas artesanales y de pequeña escala por operar dentro de un marco legal aplicable (donde exista)</w:t>
      </w:r>
      <w:r w:rsidR="00B007E6" w:rsidRPr="00242B68">
        <w:rPr>
          <w:rStyle w:val="Textoennegrita"/>
          <w:b w:val="0"/>
          <w:bCs w:val="0"/>
        </w:rPr>
        <w:t>,</w:t>
      </w:r>
      <w:r w:rsidRPr="00242B68">
        <w:rPr>
          <w:rStyle w:val="Textoennegrita"/>
          <w:b w:val="0"/>
          <w:bCs w:val="0"/>
        </w:rPr>
        <w:t xml:space="preserve"> al igual que su participación en oportunidades de formalización </w:t>
      </w:r>
      <w:r w:rsidR="00B007E6" w:rsidRPr="00242B68">
        <w:rPr>
          <w:rStyle w:val="Textoennegrita"/>
          <w:b w:val="0"/>
          <w:bCs w:val="0"/>
        </w:rPr>
        <w:t>en la</w:t>
      </w:r>
      <w:r w:rsidRPr="00242B68">
        <w:rPr>
          <w:rStyle w:val="Textoennegrita"/>
          <w:b w:val="0"/>
          <w:bCs w:val="0"/>
        </w:rPr>
        <w:t xml:space="preserve"> medida que se presenten (hay que tener en cuenta que en muchos casos los mineros artesanales y de pequeña escala tienen capacidad, habilidades técnicas o recursos financieros limitados o nulos para lograr esto). En cualquier caso, ni la minería artesanal y de pequeña escala ni la minería en general pueden ser consideradas como legítimas cuando contribuyen al conflicto y a graves abusos  asociados con la extracción, transporte y comercialización de minerales, según lo define el Anexo II de la Guía.</w:t>
      </w:r>
    </w:p>
    <w:p w14:paraId="05262FE7" w14:textId="77777777" w:rsidR="00E82B18" w:rsidRPr="00242B68" w:rsidRDefault="00E82B18" w:rsidP="00E82B18">
      <w:pPr>
        <w:pStyle w:val="CodeText"/>
      </w:pPr>
      <w:r w:rsidRPr="00242B68">
        <w:rPr>
          <w:i/>
          <w:u w:val="single"/>
        </w:rPr>
        <w:t>Fuente:</w:t>
      </w:r>
      <w:r w:rsidRPr="00242B68">
        <w:t xml:space="preserve"> </w:t>
      </w:r>
      <w:sdt>
        <w:sdtPr>
          <w:alias w:val="No modifique este campo."/>
          <w:tag w:val="CitaviPlaceholder#d45ee19a-9391-4aa8-9a7d-fb0af5c89cea"/>
          <w:id w:val="155574001"/>
        </w:sdtPr>
        <w:sdtContent>
          <w:r w:rsidRPr="00242B68">
            <w:fldChar w:fldCharType="begin"/>
          </w:r>
          <w:r w:rsidRPr="00242B68">
            <w:instrText>ADDIN CitaviPlaceholder{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}</w:instrText>
          </w:r>
          <w:r w:rsidRPr="00242B68">
            <w:fldChar w:fldCharType="separate"/>
          </w:r>
          <w:r w:rsidRPr="00242B68">
            <w:t>OECD</w:t>
          </w:r>
          <w:r w:rsidRPr="00242B68">
            <w:fldChar w:fldCharType="end"/>
          </w:r>
        </w:sdtContent>
      </w:sdt>
      <w:r w:rsidRPr="00242B68">
        <w:t xml:space="preserve"> </w:t>
      </w:r>
      <w:sdt>
        <w:sdtPr>
          <w:alias w:val="No modifique este campo."/>
          <w:tag w:val="CitaviPlaceholder#b6e2dec9-0db0-4692-80ec-daf42c70bc53"/>
          <w:id w:val="955606678"/>
        </w:sdtPr>
        <w:sdtContent>
          <w:r w:rsidRPr="00242B68">
            <w:fldChar w:fldCharType="begin"/>
          </w:r>
          <w:r w:rsidRPr="00242B68">
            <w:instrText>ADDIN CitaviPlaceholder{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}</w:instrText>
          </w:r>
          <w:r w:rsidRPr="00242B68">
            <w:fldChar w:fldCharType="separate"/>
          </w:r>
          <w:r w:rsidRPr="00242B68">
            <w:t>(2016b)</w:t>
          </w:r>
          <w:r w:rsidRPr="00242B68">
            <w:fldChar w:fldCharType="end"/>
          </w:r>
        </w:sdtContent>
      </w:sdt>
      <w:r w:rsidRPr="00242B68">
        <w:t>. (Guía de Debida Diligencia de la OCDE para Cadenas de Suministro Responsables de Minerales en las Áreas Afectadas por Conflictos y de Alto Riesgo).</w:t>
      </w:r>
    </w:p>
    <w:p w14:paraId="459D8DAC" w14:textId="77777777" w:rsidR="00080A99" w:rsidRPr="00242B68" w:rsidRDefault="00080A99" w:rsidP="00E82B18">
      <w:pPr>
        <w:pStyle w:val="CodeText"/>
        <w:rPr>
          <w:b/>
        </w:rPr>
      </w:pPr>
    </w:p>
    <w:p w14:paraId="2978C0E6" w14:textId="491D8070" w:rsidR="00E82B18" w:rsidRPr="00242B68" w:rsidRDefault="00E82B18" w:rsidP="00E82B18">
      <w:pPr>
        <w:pStyle w:val="CodeText"/>
        <w:rPr>
          <w:b/>
        </w:rPr>
      </w:pPr>
      <w:r w:rsidRPr="00242B68">
        <w:rPr>
          <w:b/>
        </w:rPr>
        <w:t xml:space="preserve">Minería de </w:t>
      </w:r>
      <w:r w:rsidR="00CD3149" w:rsidRPr="00242B68">
        <w:rPr>
          <w:b/>
        </w:rPr>
        <w:t>M</w:t>
      </w:r>
      <w:r w:rsidRPr="00242B68">
        <w:rPr>
          <w:b/>
        </w:rPr>
        <w:t xml:space="preserve">ediana o </w:t>
      </w:r>
      <w:r w:rsidR="00CD3149" w:rsidRPr="00242B68">
        <w:rPr>
          <w:b/>
        </w:rPr>
        <w:t>G</w:t>
      </w:r>
      <w:r w:rsidRPr="00242B68">
        <w:rPr>
          <w:b/>
        </w:rPr>
        <w:t>ran escala (MGE)</w:t>
      </w:r>
    </w:p>
    <w:p w14:paraId="188CEF61" w14:textId="77777777" w:rsidR="00E82B18" w:rsidRPr="00242B68" w:rsidRDefault="00E82B18" w:rsidP="00E82B18">
      <w:pPr>
        <w:pStyle w:val="CodeText"/>
        <w:rPr>
          <w:rStyle w:val="Textoennegrita"/>
          <w:b w:val="0"/>
        </w:rPr>
      </w:pPr>
      <w:r w:rsidRPr="00242B68">
        <w:rPr>
          <w:rStyle w:val="Textoennegrita"/>
          <w:b w:val="0"/>
        </w:rPr>
        <w:t>La MGE hace referencia a las operaciones mineras que no son consideradas artesanales o de pequeña escala.</w:t>
      </w:r>
    </w:p>
    <w:p w14:paraId="71C82793" w14:textId="77777777" w:rsidR="00E82B18" w:rsidRPr="00242B68" w:rsidRDefault="00E82B18" w:rsidP="00E82B18">
      <w:pPr>
        <w:pStyle w:val="CodeText"/>
      </w:pPr>
    </w:p>
    <w:p w14:paraId="26A337F7" w14:textId="77777777" w:rsidR="00E82B18" w:rsidRPr="00242B68" w:rsidRDefault="00E82B18" w:rsidP="00E82B18">
      <w:pPr>
        <w:pStyle w:val="CodeText"/>
        <w:rPr>
          <w:b/>
        </w:rPr>
      </w:pPr>
      <w:r w:rsidRPr="00242B68">
        <w:rPr>
          <w:b/>
        </w:rPr>
        <w:t>Minero</w:t>
      </w:r>
    </w:p>
    <w:p w14:paraId="5EA6BCD8" w14:textId="1CF346A3" w:rsidR="00E82B18" w:rsidRPr="00242B68" w:rsidRDefault="00E82B18" w:rsidP="00E82B18">
      <w:pPr>
        <w:pStyle w:val="CodeText"/>
      </w:pPr>
      <w:r w:rsidRPr="00242B68">
        <w:t xml:space="preserve">En términos generales, </w:t>
      </w:r>
      <w:r w:rsidR="00AD4497" w:rsidRPr="00242B68">
        <w:t xml:space="preserve">el </w:t>
      </w:r>
      <w:r w:rsidRPr="00242B68">
        <w:t>"minero" hace referencia a cualquier persona (hombre o mujer) involucrada en una actividad de minería artesanal y de pequeña escala (producción y procesamiento de mineral que incluye seleccionadores individuales que procesan de nuevo el mineral que se encuentra en los vertederos de roca estéril minerales o relaves).</w:t>
      </w:r>
    </w:p>
    <w:p w14:paraId="3DA79A90" w14:textId="77777777" w:rsidR="00E82B18" w:rsidRPr="00242B68" w:rsidRDefault="00E82B18" w:rsidP="00E82B18">
      <w:pPr>
        <w:pStyle w:val="CodeText"/>
      </w:pPr>
    </w:p>
    <w:p w14:paraId="61E155F6" w14:textId="77777777" w:rsidR="00E82B18" w:rsidRPr="00242B68" w:rsidRDefault="00E82B18" w:rsidP="00E82B18">
      <w:pPr>
        <w:pStyle w:val="CodeText"/>
        <w:rPr>
          <w:b/>
        </w:rPr>
      </w:pPr>
      <w:r w:rsidRPr="00242B68">
        <w:rPr>
          <w:b/>
        </w:rPr>
        <w:t>Mitigación</w:t>
      </w:r>
    </w:p>
    <w:p w14:paraId="1CAB9B6E" w14:textId="0C7B124D" w:rsidR="00E82B18" w:rsidRPr="00242B68" w:rsidRDefault="00E82B18" w:rsidP="00E82B18">
      <w:pPr>
        <w:pStyle w:val="CodeText"/>
      </w:pPr>
      <w:r w:rsidRPr="00242B68">
        <w:t>Mitigar en este contexto significa hacer todo lo que esté a su alcance para prevenir o poner fin a las prácticas ilícitas de una parte que causen o contribuyan a un riesgo o impacto negativo en los derechos humanos. Existe una diferencia entre la mitigación de los riesgos para los derechos humanos y la mitigación de los efectos en los derechos humanos. La mitigación de los riesgos para los derechos humanos se refiere a las medidas adoptadas para reducir la probabilidad de que se produzca un determinado efecto adverso. La mitigación de los efectos adversos en los derechos humanos se refiere a las medidas adoptadas para reducir el alcance de un impacto por un tercero, por lo que cualquier efecto residual requiere entonces una reparación. Lo anterior no debe interpretarse como si fuera sea correcto que una empresa reduzca hasta cierto punto un abuso de derechos humanos realizado por un tercero, pero que una parte del abuso sea aceptable. Todos los esfuerzos de la empresa deben centrarse en la eliminación del impacto sobre los derechos humanos por parte del tercero que est</w:t>
      </w:r>
      <w:r w:rsidR="00AD4497" w:rsidRPr="00242B68">
        <w:t>é</w:t>
      </w:r>
      <w:r w:rsidRPr="00242B68">
        <w:t xml:space="preserve"> causando el daño, pero dado que la empresa no tiene un control total sobre el tercero, no se puede garantizar un punto final por parte de la empresa.</w:t>
      </w:r>
    </w:p>
    <w:p w14:paraId="7E76955C" w14:textId="3D8FC341" w:rsidR="00E82B18" w:rsidRPr="00242B68" w:rsidRDefault="00E82B18" w:rsidP="00E82B18">
      <w:pPr>
        <w:pStyle w:val="CodeText"/>
      </w:pPr>
      <w:r w:rsidRPr="00242B68">
        <w:rPr>
          <w:i/>
          <w:u w:val="single"/>
        </w:rPr>
        <w:t>Fuente:</w:t>
      </w:r>
      <w:r w:rsidRPr="00242B68">
        <w:t xml:space="preserve"> </w:t>
      </w:r>
      <w:sdt>
        <w:sdtPr>
          <w:alias w:val="No modifique este campo."/>
          <w:tag w:val="CitaviPlaceholder#342f77b2-cd1f-487c-b32d-202761020723"/>
          <w:id w:val="283549309"/>
        </w:sdtPr>
        <w:sdtContent>
          <w:r w:rsidRPr="00242B68">
            <w:fldChar w:fldCharType="begin"/>
          </w:r>
          <w:r w:rsidRPr="00242B68">
            <w:instrText>ADDIN CitaviPlaceholder{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}</w:instrText>
          </w:r>
          <w:r w:rsidRPr="00242B68">
            <w:fldChar w:fldCharType="separate"/>
          </w:r>
          <w:r w:rsidRPr="00242B68">
            <w:t>Huijstee et al.</w:t>
          </w:r>
          <w:r w:rsidRPr="00242B68">
            <w:fldChar w:fldCharType="end"/>
          </w:r>
        </w:sdtContent>
      </w:sdt>
      <w:r w:rsidRPr="00242B68">
        <w:t xml:space="preserve"> </w:t>
      </w:r>
      <w:sdt>
        <w:sdtPr>
          <w:alias w:val="No modifique este campo."/>
          <w:tag w:val="CitaviPlaceholder#2b02efef-fa48-448d-a2fa-88f2f2f4b4a0"/>
          <w:id w:val="-2086979736"/>
        </w:sdtPr>
        <w:sdtContent>
          <w:r w:rsidRPr="00242B68">
            <w:fldChar w:fldCharType="begin"/>
          </w:r>
          <w:r w:rsidRPr="00242B68">
            <w:instrText>ADDIN CitaviPlaceholder{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}</w:instrText>
          </w:r>
          <w:r w:rsidRPr="00242B68">
            <w:fldChar w:fldCharType="separate"/>
          </w:r>
          <w:r w:rsidRPr="00242B68">
            <w:t>(2012)</w:t>
          </w:r>
          <w:r w:rsidRPr="00242B68">
            <w:fldChar w:fldCharType="end"/>
          </w:r>
        </w:sdtContent>
      </w:sdt>
      <w:r w:rsidRPr="00242B68">
        <w:t xml:space="preserve">. (Cómo utilizar los Principios Rectores de la ONU sobre las empresas y los derechos humanos en la investigación </w:t>
      </w:r>
      <w:r w:rsidR="00242B68" w:rsidRPr="00242B68">
        <w:t>e</w:t>
      </w:r>
      <w:r w:rsidRPr="00242B68">
        <w:t xml:space="preserve"> incidencia sobre empresas).</w:t>
      </w:r>
    </w:p>
    <w:p w14:paraId="7541CEE2" w14:textId="77777777" w:rsidR="003F3EB6" w:rsidRPr="00242B68" w:rsidRDefault="003F3EB6" w:rsidP="00E82B18">
      <w:pPr>
        <w:pStyle w:val="CodeText"/>
      </w:pPr>
    </w:p>
    <w:p w14:paraId="77CFA7F7" w14:textId="77777777" w:rsidR="003F3EB6" w:rsidRPr="00242B68" w:rsidRDefault="003F3EB6" w:rsidP="003F3EB6">
      <w:pPr>
        <w:pStyle w:val="CodeText"/>
        <w:rPr>
          <w:b/>
        </w:rPr>
      </w:pPr>
      <w:r w:rsidRPr="00242B68">
        <w:rPr>
          <w:b/>
        </w:rPr>
        <w:t>Peores formas de trabajo infantil</w:t>
      </w:r>
    </w:p>
    <w:p w14:paraId="746BA5A4" w14:textId="4A230B19" w:rsidR="003F3EB6" w:rsidRPr="00242B68" w:rsidRDefault="003F3EB6" w:rsidP="003F3EB6">
      <w:pPr>
        <w:pStyle w:val="CodeText"/>
      </w:pPr>
      <w:r w:rsidRPr="00242B68">
        <w:t>La Convención N° 182 de la OIT define</w:t>
      </w:r>
      <w:r w:rsidR="003A2D39" w:rsidRPr="00242B68">
        <w:t xml:space="preserve"> a las perores formas de trabajo infantil</w:t>
      </w:r>
      <w:r w:rsidRPr="00242B68">
        <w:t xml:space="preserve"> como el trabajo que pone en peligro el bienestar físico, mental o moral de los niños, ya sea por sus características o las </w:t>
      </w:r>
      <w:r w:rsidRPr="00242B68">
        <w:lastRenderedPageBreak/>
        <w:t xml:space="preserve">condiciones en que se lleva a cabo, </w:t>
      </w:r>
      <w:r w:rsidR="003A2D39" w:rsidRPr="00242B68">
        <w:t xml:space="preserve">que </w:t>
      </w:r>
      <w:r w:rsidRPr="00242B68">
        <w:t>se puede catalogar como "trabajo peligroso". Incluye todas las formas de esclavitud o las prácticas análogas a la esclavitud, como la venta y la trata de niños, la servidumbre por deudas</w:t>
      </w:r>
      <w:r w:rsidR="00C04E55" w:rsidRPr="00242B68">
        <w:t>,</w:t>
      </w:r>
      <w:r w:rsidRPr="00242B68">
        <w:t xml:space="preserve"> la condición de siervo y el trabajo forzoso u obligatorio, incluido el reclutamiento forzoso u obligatorio de niños para utilizarlos en conflictos armados; la utilización, el reclutamiento o la oferta de niños para la prostitución, la producción de pornografía o actuaciones pornográficas; la utilización, el reclutamiento o la oferta de niños para la realización de actividades ilícitas, en particular la producción y el tráfico de estupefacientes, tal como se definen en los tratados internacionales pertinentes, y el trabajo que, por su naturaleza o por las condiciones en que se lleva a cabo, pueden resultar perjudic</w:t>
      </w:r>
      <w:r w:rsidR="003A2D39" w:rsidRPr="00242B68">
        <w:t>i</w:t>
      </w:r>
      <w:r w:rsidRPr="00242B68">
        <w:t>ales para la salud, la seguridad o la moralidad de los niños".</w:t>
      </w:r>
    </w:p>
    <w:p w14:paraId="60BE689B" w14:textId="77777777" w:rsidR="003F3EB6" w:rsidRPr="00242B68" w:rsidRDefault="003F3EB6" w:rsidP="003F3EB6">
      <w:pPr>
        <w:pStyle w:val="CodeText"/>
      </w:pPr>
      <w:r w:rsidRPr="00242B68">
        <w:rPr>
          <w:i/>
          <w:u w:val="single"/>
        </w:rPr>
        <w:t>Fuente:</w:t>
      </w:r>
      <w:r w:rsidRPr="00242B68">
        <w:t xml:space="preserve"> </w:t>
      </w:r>
      <w:sdt>
        <w:sdtPr>
          <w:alias w:val="No modifique este campo."/>
          <w:tag w:val="CitaviPlaceholder#2474454f-2af5-405d-8e97-24b6cd0046e5"/>
          <w:id w:val="937871611"/>
        </w:sdtPr>
        <w:sdtContent>
          <w:r w:rsidRPr="00242B68">
            <w:fldChar w:fldCharType="begin"/>
          </w:r>
          <w:r w:rsidRPr="00242B68">
            <w:instrText>ADDIN CitaviPlaceholder{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}</w:instrText>
          </w:r>
          <w:r w:rsidRPr="00242B68">
            <w:fldChar w:fldCharType="separate"/>
          </w:r>
          <w:r w:rsidRPr="00242B68">
            <w:t>ILO</w:t>
          </w:r>
          <w:r w:rsidRPr="00242B68">
            <w:fldChar w:fldCharType="end"/>
          </w:r>
        </w:sdtContent>
      </w:sdt>
      <w:r w:rsidRPr="00242B68">
        <w:t xml:space="preserve"> </w:t>
      </w:r>
      <w:sdt>
        <w:sdtPr>
          <w:alias w:val="No modifique este campo."/>
          <w:tag w:val="CitaviPlaceholder#d8af7e13-369b-4491-bb27-0d2461d128e9"/>
          <w:id w:val="-190073761"/>
        </w:sdtPr>
        <w:sdtContent>
          <w:r w:rsidRPr="00242B68">
            <w:fldChar w:fldCharType="begin"/>
          </w:r>
          <w:r w:rsidRPr="00242B68">
            <w:instrText>ADDIN CitaviPlaceholder{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}</w:instrText>
          </w:r>
          <w:r w:rsidRPr="00242B68">
            <w:fldChar w:fldCharType="separate"/>
          </w:r>
          <w:r w:rsidRPr="00242B68">
            <w:t>(1999a)</w:t>
          </w:r>
          <w:r w:rsidRPr="00242B68">
            <w:fldChar w:fldCharType="end"/>
          </w:r>
        </w:sdtContent>
      </w:sdt>
      <w:r w:rsidRPr="00242B68">
        <w:t xml:space="preserve">. OIT (1930). (Convenio sobre el trabajo forzoso). </w:t>
      </w:r>
    </w:p>
    <w:p w14:paraId="2A50E082" w14:textId="77777777" w:rsidR="00B73F7B" w:rsidRPr="00242B68" w:rsidRDefault="00B73F7B" w:rsidP="00B73F7B">
      <w:pPr>
        <w:pStyle w:val="CodeText"/>
      </w:pPr>
    </w:p>
    <w:p w14:paraId="79F977FD" w14:textId="77777777" w:rsidR="003F3EB6" w:rsidRPr="00242B68" w:rsidRDefault="003F3EB6" w:rsidP="003F3EB6">
      <w:pPr>
        <w:pStyle w:val="CodeText"/>
        <w:rPr>
          <w:b/>
        </w:rPr>
      </w:pPr>
      <w:r w:rsidRPr="00242B68">
        <w:rPr>
          <w:b/>
        </w:rPr>
        <w:t xml:space="preserve">Principios Voluntarios de Seguridad y Derechos Humanos </w:t>
      </w:r>
    </w:p>
    <w:p w14:paraId="727D20FD" w14:textId="77777777" w:rsidR="003F3EB6" w:rsidRPr="00242B68" w:rsidRDefault="003F3EB6" w:rsidP="003F3EB6">
      <w:pPr>
        <w:pStyle w:val="CodeText"/>
        <w:rPr>
          <w:rStyle w:val="nfasis"/>
          <w:i w:val="0"/>
          <w:iCs w:val="0"/>
        </w:rPr>
      </w:pPr>
      <w:r w:rsidRPr="00242B68">
        <w:rPr>
          <w:rStyle w:val="nfasis"/>
          <w:i w:val="0"/>
          <w:iCs w:val="0"/>
        </w:rPr>
        <w:t>Establecidos en el año 2000, los Principios Voluntarios de Seguridad y Derechos Humanos son un conjunto de principios diseñados para orientar a las empresas en el mantenimiento de la seguridad y la protección de sus operaciones dentro de un marco operativo que fomente el respeto por los derechos humanos.</w:t>
      </w:r>
    </w:p>
    <w:p w14:paraId="45678252" w14:textId="1443F0E5" w:rsidR="003F3EB6" w:rsidRPr="00242B68" w:rsidRDefault="003F3EB6" w:rsidP="003F3EB6">
      <w:pPr>
        <w:pStyle w:val="CodeText"/>
        <w:rPr>
          <w:rStyle w:val="nfasis"/>
          <w:i w:val="0"/>
          <w:iCs w:val="0"/>
        </w:rPr>
      </w:pPr>
      <w:r w:rsidRPr="00242B68">
        <w:rPr>
          <w:i/>
          <w:u w:val="single"/>
        </w:rPr>
        <w:t>Fuente:</w:t>
      </w:r>
      <w:r w:rsidRPr="00242B68">
        <w:rPr>
          <w:rStyle w:val="nfasis"/>
          <w:i w:val="0"/>
          <w:iCs w:val="0"/>
        </w:rPr>
        <w:t xml:space="preserve"> </w:t>
      </w:r>
      <w:sdt>
        <w:sdtPr>
          <w:rPr>
            <w:rStyle w:val="nfasis"/>
            <w:i w:val="0"/>
            <w:iCs w:val="0"/>
          </w:rPr>
          <w:alias w:val="No modifique este campo."/>
          <w:tag w:val="CitaviPlaceholder#5a65a45e-0a17-4907-b34b-7e520d2aff40"/>
          <w:id w:val="-384951616"/>
        </w:sdtPr>
        <w:sdtContent>
          <w:r w:rsidRPr="00242B68">
            <w:rPr>
              <w:rStyle w:val="nfasis"/>
              <w:i w:val="0"/>
              <w:iCs w:val="0"/>
            </w:rPr>
            <w:fldChar w:fldCharType="begin"/>
          </w:r>
          <w:r w:rsidRPr="00242B68">
            <w:rPr>
              <w:rStyle w:val="nfasis"/>
              <w:i w:val="0"/>
              <w:iCs w:val="0"/>
            </w:rPr>
            <w:instrText>ADDIN CitaviPlaceholder{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}</w:instrText>
          </w:r>
          <w:r w:rsidRPr="00242B68">
            <w:rPr>
              <w:rStyle w:val="nfasis"/>
              <w:i w:val="0"/>
              <w:iCs w:val="0"/>
            </w:rPr>
            <w:fldChar w:fldCharType="separate"/>
          </w:r>
          <w:r w:rsidRPr="00242B68">
            <w:rPr>
              <w:rStyle w:val="nfasis"/>
              <w:i w:val="0"/>
              <w:iCs w:val="0"/>
            </w:rPr>
            <w:t>VP</w:t>
          </w:r>
          <w:r w:rsidRPr="00242B68">
            <w:rPr>
              <w:rStyle w:val="nfasis"/>
              <w:i w:val="0"/>
              <w:iCs w:val="0"/>
            </w:rPr>
            <w:fldChar w:fldCharType="end"/>
          </w:r>
        </w:sdtContent>
      </w:sdt>
      <w:r w:rsidRPr="00242B68">
        <w:rPr>
          <w:rStyle w:val="nfasis"/>
          <w:i w:val="0"/>
          <w:iCs w:val="0"/>
        </w:rPr>
        <w:t xml:space="preserve"> </w:t>
      </w:r>
      <w:sdt>
        <w:sdtPr>
          <w:rPr>
            <w:rStyle w:val="nfasis"/>
            <w:i w:val="0"/>
            <w:iCs w:val="0"/>
          </w:rPr>
          <w:alias w:val="No modifique este campo."/>
          <w:tag w:val="CitaviPlaceholder#a2b7083e-8fc3-43b6-9e9a-56e75b399b8a"/>
          <w:id w:val="-763693275"/>
        </w:sdtPr>
        <w:sdtContent>
          <w:r w:rsidRPr="00242B68">
            <w:rPr>
              <w:rStyle w:val="nfasis"/>
              <w:i w:val="0"/>
              <w:iCs w:val="0"/>
            </w:rPr>
            <w:fldChar w:fldCharType="begin"/>
          </w:r>
          <w:r w:rsidRPr="00242B68">
            <w:rPr>
              <w:rStyle w:val="nfasis"/>
              <w:i w:val="0"/>
              <w:iCs w:val="0"/>
            </w:rPr>
            <w:instrText>ADDIN CitaviPlaceholder{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}</w:instrText>
          </w:r>
          <w:r w:rsidRPr="00242B68">
            <w:rPr>
              <w:rStyle w:val="nfasis"/>
              <w:i w:val="0"/>
              <w:iCs w:val="0"/>
            </w:rPr>
            <w:fldChar w:fldCharType="separate"/>
          </w:r>
          <w:r w:rsidRPr="00242B68">
            <w:rPr>
              <w:rStyle w:val="nfasis"/>
              <w:i w:val="0"/>
              <w:iCs w:val="0"/>
            </w:rPr>
            <w:t>(2000)</w:t>
          </w:r>
          <w:r w:rsidRPr="00242B68">
            <w:rPr>
              <w:rStyle w:val="nfasis"/>
              <w:i w:val="0"/>
              <w:iCs w:val="0"/>
            </w:rPr>
            <w:fldChar w:fldCharType="end"/>
          </w:r>
        </w:sdtContent>
      </w:sdt>
      <w:r w:rsidRPr="00242B68">
        <w:rPr>
          <w:rStyle w:val="nfasis"/>
          <w:i w:val="0"/>
          <w:iCs w:val="0"/>
        </w:rPr>
        <w:t xml:space="preserve">. (Principios Voluntarios de Seguridad y Derechos Humanos). </w:t>
      </w:r>
    </w:p>
    <w:p w14:paraId="0D7D3FAF" w14:textId="77777777" w:rsidR="00B233FC" w:rsidRPr="00242B68" w:rsidRDefault="00B233FC" w:rsidP="003F3EB6">
      <w:pPr>
        <w:pStyle w:val="CodeText"/>
        <w:rPr>
          <w:rStyle w:val="nfasis"/>
          <w:i w:val="0"/>
          <w:iCs w:val="0"/>
        </w:rPr>
      </w:pPr>
    </w:p>
    <w:p w14:paraId="7E853187" w14:textId="7A373425" w:rsidR="003D56A7" w:rsidRPr="00242B68" w:rsidRDefault="003D56A7" w:rsidP="003D56A7">
      <w:pPr>
        <w:pStyle w:val="CodeText"/>
        <w:rPr>
          <w:b/>
        </w:rPr>
      </w:pPr>
      <w:r w:rsidRPr="00242B68">
        <w:rPr>
          <w:b/>
        </w:rPr>
        <w:t>Productor de Minerales Artesanales y de Pequeña Escala (PMAPE)</w:t>
      </w:r>
    </w:p>
    <w:p w14:paraId="56CA0D0A" w14:textId="77777777" w:rsidR="003D56A7" w:rsidRPr="00242B68" w:rsidRDefault="003D56A7" w:rsidP="003D56A7">
      <w:pPr>
        <w:pStyle w:val="CodeText"/>
        <w:spacing w:after="0"/>
      </w:pPr>
      <w:r w:rsidRPr="00242B68">
        <w:t>El PMAPE es el alcance organizativo del CRAFT que comprende cualquier estructura organizativa de productores de facto o formalmente establecida y, opcionalmente, agregadores de productos artesanales y en pequeña escala (MAPE) que operen en un solo país.</w:t>
      </w:r>
    </w:p>
    <w:p w14:paraId="6F62CB57" w14:textId="77777777" w:rsidR="003D56A7" w:rsidRPr="00242B68" w:rsidRDefault="003D56A7" w:rsidP="003D56A7">
      <w:pPr>
        <w:pStyle w:val="CodeText"/>
      </w:pPr>
    </w:p>
    <w:p w14:paraId="17C50EE2" w14:textId="77777777" w:rsidR="00B233FC" w:rsidRPr="00242B68" w:rsidRDefault="00B233FC" w:rsidP="00B233FC">
      <w:pPr>
        <w:pStyle w:val="CodeText"/>
        <w:rPr>
          <w:b/>
        </w:rPr>
      </w:pPr>
      <w:r w:rsidRPr="00242B68">
        <w:rPr>
          <w:b/>
        </w:rPr>
        <w:t>Regalías</w:t>
      </w:r>
    </w:p>
    <w:p w14:paraId="7DD8B703" w14:textId="27D3F298" w:rsidR="00B233FC" w:rsidRPr="00242B68" w:rsidRDefault="00B233FC" w:rsidP="00B233FC">
      <w:pPr>
        <w:pStyle w:val="CodeText"/>
      </w:pPr>
      <w:r w:rsidRPr="00242B68">
        <w:t xml:space="preserve">Las regalías mineras son pagos regulares que los proyectos/empresas/propietarios de títulos mineros hacen a los estados nacionales o a los propietarios de </w:t>
      </w:r>
      <w:r w:rsidR="00924C7D" w:rsidRPr="00242B68">
        <w:t xml:space="preserve">los </w:t>
      </w:r>
      <w:r w:rsidRPr="00242B68">
        <w:t>recursos minerales por el derecho a explotar determinados recursos minerales.</w:t>
      </w:r>
      <w:r w:rsidR="00924C7D" w:rsidRPr="00242B68">
        <w:t xml:space="preserve"> </w:t>
      </w:r>
      <w:r w:rsidRPr="00242B68">
        <w:t xml:space="preserve">Las regalías suelen </w:t>
      </w:r>
      <w:r w:rsidR="00924C7D" w:rsidRPr="00242B68">
        <w:t>realizarse con base</w:t>
      </w:r>
      <w:r w:rsidRPr="00242B68">
        <w:t xml:space="preserve"> en el volumen o el precio de los minerales extraídos.</w:t>
      </w:r>
    </w:p>
    <w:p w14:paraId="443011ED" w14:textId="77777777" w:rsidR="00B233FC" w:rsidRPr="00242B68" w:rsidRDefault="00B233FC" w:rsidP="00B233FC">
      <w:pPr>
        <w:pStyle w:val="CodeText"/>
      </w:pPr>
    </w:p>
    <w:p w14:paraId="3C1FAE35" w14:textId="77777777" w:rsidR="003D56A7" w:rsidRPr="00242B68" w:rsidRDefault="003D56A7" w:rsidP="003D56A7">
      <w:pPr>
        <w:pStyle w:val="CodeText"/>
        <w:rPr>
          <w:b/>
        </w:rPr>
      </w:pPr>
      <w:r w:rsidRPr="00242B68">
        <w:rPr>
          <w:b/>
        </w:rPr>
        <w:t>Reglamento de Minerales en Conflicto de la UE</w:t>
      </w:r>
    </w:p>
    <w:p w14:paraId="266B0CC9" w14:textId="52EE88BC" w:rsidR="003D56A7" w:rsidRPr="00242B68" w:rsidRDefault="003D56A7" w:rsidP="003D56A7">
      <w:pPr>
        <w:pStyle w:val="CodeText"/>
        <w:rPr>
          <w:shd w:val="clear" w:color="auto" w:fill="FFFFFF"/>
        </w:rPr>
      </w:pPr>
      <w:r w:rsidRPr="00242B68">
        <w:rPr>
          <w:shd w:val="clear" w:color="auto" w:fill="FFFFFF"/>
        </w:rPr>
        <w:t>El</w:t>
      </w:r>
      <w:r w:rsidR="00366FED" w:rsidRPr="00242B68">
        <w:rPr>
          <w:shd w:val="clear" w:color="auto" w:fill="FFFFFF"/>
        </w:rPr>
        <w:t xml:space="preserve"> </w:t>
      </w:r>
      <w:hyperlink r:id="rId25" w:tooltip="Enlaces a un recurso externo." w:history="1">
        <w:r w:rsidRPr="00242B68">
          <w:rPr>
            <w:shd w:val="clear" w:color="auto" w:fill="FFFFFF"/>
          </w:rPr>
          <w:t>Reglamento de la EU</w:t>
        </w:r>
      </w:hyperlink>
      <w:r w:rsidRPr="00242B68">
        <w:rPr>
          <w:shd w:val="clear" w:color="auto" w:fill="FFFFFF"/>
        </w:rPr>
        <w:t xml:space="preserve"> busca garantizar que los importadores de la Unión Europea de </w:t>
      </w:r>
      <w:r w:rsidR="00B05751" w:rsidRPr="00242B68">
        <w:rPr>
          <w:shd w:val="clear" w:color="auto" w:fill="FFFFFF"/>
        </w:rPr>
        <w:t>minerales</w:t>
      </w:r>
      <w:r w:rsidRPr="00242B68">
        <w:rPr>
          <w:shd w:val="clear" w:color="auto" w:fill="FFFFFF"/>
        </w:rPr>
        <w:t xml:space="preserve"> 3TG (estaño, tungsteno, </w:t>
      </w:r>
      <w:r w:rsidR="00366FED" w:rsidRPr="00242B68">
        <w:rPr>
          <w:shd w:val="clear" w:color="auto" w:fill="FFFFFF"/>
        </w:rPr>
        <w:t>tantalio</w:t>
      </w:r>
      <w:r w:rsidRPr="00242B68">
        <w:rPr>
          <w:shd w:val="clear" w:color="auto" w:fill="FFFFFF"/>
        </w:rPr>
        <w:t xml:space="preserve"> y oro) cumplan con los estándares internacionales de abastecimiento responsable establecidos por la Organización para la Cooperación y el Desarrollo Económicos (OCDE). Estos estándares buscan asegurar que los fundidores y refinadores mundiales y de la UE se abastezcan de </w:t>
      </w:r>
      <w:r w:rsidR="00B05751" w:rsidRPr="00242B68">
        <w:rPr>
          <w:shd w:val="clear" w:color="auto" w:fill="FFFFFF"/>
        </w:rPr>
        <w:t xml:space="preserve">minerales </w:t>
      </w:r>
      <w:r w:rsidRPr="00242B68">
        <w:rPr>
          <w:shd w:val="clear" w:color="auto" w:fill="FFFFFF"/>
        </w:rPr>
        <w:t xml:space="preserve">3TG de forma responsable y que así ayuden a romper el vínculo entre el conflicto y la explotación ilegal de minerales, a acabar con la explotación y el abuso de comunidades locales (incluidos los trabajadores mineros) y a apoyar el desarrollo local. </w:t>
      </w:r>
    </w:p>
    <w:p w14:paraId="73D63337" w14:textId="5AE6163E" w:rsidR="003D56A7" w:rsidRPr="00242B68" w:rsidRDefault="003D56A7" w:rsidP="003D56A7">
      <w:pPr>
        <w:pStyle w:val="CodeText"/>
        <w:rPr>
          <w:shd w:val="clear" w:color="auto" w:fill="FFFFFF"/>
        </w:rPr>
      </w:pPr>
      <w:r w:rsidRPr="00242B68">
        <w:rPr>
          <w:shd w:val="clear" w:color="auto" w:fill="FFFFFF"/>
        </w:rPr>
        <w:t xml:space="preserve">El reglamento </w:t>
      </w:r>
      <w:r w:rsidR="00366FED" w:rsidRPr="00242B68">
        <w:rPr>
          <w:shd w:val="clear" w:color="auto" w:fill="FFFFFF"/>
        </w:rPr>
        <w:t>c</w:t>
      </w:r>
      <w:r w:rsidRPr="00242B68">
        <w:rPr>
          <w:shd w:val="clear" w:color="auto" w:fill="FFFFFF"/>
        </w:rPr>
        <w:t xml:space="preserve">ubre </w:t>
      </w:r>
      <w:r w:rsidR="00067822" w:rsidRPr="00242B68">
        <w:rPr>
          <w:shd w:val="clear" w:color="auto" w:fill="FFFFFF"/>
        </w:rPr>
        <w:t xml:space="preserve">a </w:t>
      </w:r>
      <w:r w:rsidRPr="00242B68">
        <w:rPr>
          <w:shd w:val="clear" w:color="auto" w:fill="FFFFFF"/>
        </w:rPr>
        <w:t xml:space="preserve">los siguientes minerales y metales: oro, estaño, tungsteno y </w:t>
      </w:r>
      <w:r w:rsidR="00366FED" w:rsidRPr="00242B68">
        <w:rPr>
          <w:shd w:val="clear" w:color="auto" w:fill="FFFFFF"/>
        </w:rPr>
        <w:t>tantalio</w:t>
      </w:r>
      <w:r w:rsidRPr="00242B68">
        <w:rPr>
          <w:shd w:val="clear" w:color="auto" w:fill="FFFFFF"/>
        </w:rPr>
        <w:t>. La regulación exige a las compañías de la UE que participen en la cadena de suministro que se aseguren de obtener estos metales y minerales únicamente de proveedores responsables y libres de conflicto.</w:t>
      </w:r>
    </w:p>
    <w:p w14:paraId="2FF1AAD9" w14:textId="5C42839D" w:rsidR="003D56A7" w:rsidRPr="00242B68" w:rsidRDefault="003D56A7" w:rsidP="003D56A7">
      <w:pPr>
        <w:pStyle w:val="CodeText"/>
      </w:pPr>
      <w:r w:rsidRPr="00242B68">
        <w:rPr>
          <w:i/>
          <w:u w:val="single"/>
        </w:rPr>
        <w:t>Fuente:</w:t>
      </w:r>
      <w:r w:rsidRPr="00242B68">
        <w:rPr>
          <w:shd w:val="clear" w:color="auto" w:fill="FFFFFF"/>
        </w:rPr>
        <w:t xml:space="preserve"> </w:t>
      </w:r>
      <w:sdt>
        <w:sdtPr>
          <w:rPr>
            <w:shd w:val="clear" w:color="auto" w:fill="FFFFFF"/>
          </w:rPr>
          <w:alias w:val="No modifique este campo."/>
          <w:tag w:val="CitaviPlaceholder#84989e2b-ef63-4987-bd51-e5b4ad64cd8a"/>
          <w:id w:val="-1428115366"/>
        </w:sdtPr>
        <w:sdtContent>
          <w:r w:rsidRPr="00242B68">
            <w:rPr>
              <w:shd w:val="clear" w:color="auto" w:fill="FFFFFF"/>
            </w:rPr>
            <w:fldChar w:fldCharType="begin"/>
          </w:r>
          <w:r w:rsidRPr="00242B68">
            <w:rPr>
              <w:shd w:val="clear" w:color="auto" w:fill="FFFFFF"/>
            </w:rPr>
            <w:instrText>ADDIN CitaviPlaceholder{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}</w:instrText>
          </w:r>
          <w:r w:rsidRPr="00242B68">
            <w:rPr>
              <w:shd w:val="clear" w:color="auto" w:fill="FFFFFF"/>
            </w:rPr>
            <w:fldChar w:fldCharType="separate"/>
          </w:r>
          <w:r w:rsidRPr="00242B68">
            <w:rPr>
              <w:shd w:val="clear" w:color="auto" w:fill="FFFFFF"/>
            </w:rPr>
            <w:t>EU</w:t>
          </w:r>
          <w:r w:rsidRPr="00242B68">
            <w:rPr>
              <w:shd w:val="clear" w:color="auto" w:fill="FFFFFF"/>
            </w:rPr>
            <w:fldChar w:fldCharType="end"/>
          </w:r>
        </w:sdtContent>
      </w:sdt>
      <w:r w:rsidRPr="00242B68">
        <w:rPr>
          <w:shd w:val="clear" w:color="auto" w:fill="FFFFFF"/>
        </w:rPr>
        <w:t xml:space="preserve"> </w:t>
      </w:r>
      <w:sdt>
        <w:sdtPr>
          <w:rPr>
            <w:shd w:val="clear" w:color="auto" w:fill="FFFFFF"/>
          </w:rPr>
          <w:alias w:val="No modifique este campo."/>
          <w:tag w:val="CitaviPlaceholder#a3444735-5dba-468d-8a36-e9af5bf65159"/>
          <w:id w:val="-1087462379"/>
        </w:sdtPr>
        <w:sdtContent>
          <w:r w:rsidRPr="00242B68">
            <w:rPr>
              <w:shd w:val="clear" w:color="auto" w:fill="FFFFFF"/>
            </w:rPr>
            <w:fldChar w:fldCharType="begin"/>
          </w:r>
          <w:r w:rsidRPr="00242B68">
            <w:rPr>
              <w:shd w:val="clear" w:color="auto" w:fill="FFFFFF"/>
            </w:rPr>
            <w:instrText>ADDIN CitaviPlaceholder{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}</w:instrText>
          </w:r>
          <w:r w:rsidRPr="00242B68">
            <w:rPr>
              <w:shd w:val="clear" w:color="auto" w:fill="FFFFFF"/>
            </w:rPr>
            <w:fldChar w:fldCharType="separate"/>
          </w:r>
          <w:r w:rsidRPr="00242B68">
            <w:rPr>
              <w:shd w:val="clear" w:color="auto" w:fill="FFFFFF"/>
            </w:rPr>
            <w:t>(2018)</w:t>
          </w:r>
          <w:r w:rsidRPr="00242B68">
            <w:rPr>
              <w:shd w:val="clear" w:color="auto" w:fill="FFFFFF"/>
            </w:rPr>
            <w:fldChar w:fldCharType="end"/>
          </w:r>
          <w:r w:rsidRPr="00242B68">
            <w:rPr>
              <w:shd w:val="clear" w:color="auto" w:fill="FFFFFF"/>
            </w:rPr>
            <w:t>.</w:t>
          </w:r>
        </w:sdtContent>
      </w:sdt>
      <w:r w:rsidRPr="00242B68">
        <w:rPr>
          <w:shd w:val="clear" w:color="auto" w:fill="FFFFFF"/>
        </w:rPr>
        <w:t>(</w:t>
      </w:r>
      <w:r w:rsidRPr="00242B68">
        <w:t>Reg</w:t>
      </w:r>
      <w:r w:rsidR="00AB4B2A" w:rsidRPr="00242B68">
        <w:t>lamento</w:t>
      </w:r>
      <w:r w:rsidRPr="00242B68">
        <w:t xml:space="preserve"> de Minerales de Conflicto explicada.); véase también </w:t>
      </w:r>
      <w:sdt>
        <w:sdtPr>
          <w:alias w:val="No modifique este campo."/>
          <w:tag w:val="CitaviPlaceholder#c724c097-b330-469c-8165-a23f37a789e7"/>
          <w:id w:val="-1024247153"/>
        </w:sdtPr>
        <w:sdtContent>
          <w:r w:rsidRPr="00242B68">
            <w:fldChar w:fldCharType="begin"/>
          </w:r>
          <w:r w:rsidRPr="00242B68">
            <w:instrText>ADDIN CitaviPlaceholder{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}</w:instrText>
          </w:r>
          <w:r w:rsidRPr="00242B68">
            <w:fldChar w:fldCharType="separate"/>
          </w:r>
          <w:r w:rsidRPr="00242B68">
            <w:t>EU</w:t>
          </w:r>
          <w:r w:rsidRPr="00242B68">
            <w:fldChar w:fldCharType="end"/>
          </w:r>
        </w:sdtContent>
      </w:sdt>
      <w:r w:rsidRPr="00242B68">
        <w:t xml:space="preserve"> </w:t>
      </w:r>
      <w:sdt>
        <w:sdtPr>
          <w:alias w:val="No modifique este campo."/>
          <w:tag w:val="CitaviPlaceholder#6b71a2a8-bf97-4a85-8fc7-112115ebfe11"/>
          <w:id w:val="-1024483028"/>
        </w:sdtPr>
        <w:sdtContent>
          <w:r w:rsidRPr="00242B68">
            <w:fldChar w:fldCharType="begin"/>
          </w:r>
          <w:r w:rsidRPr="00242B68">
            <w:instrText>ADDIN CitaviPlaceholder{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}</w:instrText>
          </w:r>
          <w:r w:rsidRPr="00242B68">
            <w:fldChar w:fldCharType="separate"/>
          </w:r>
          <w:r w:rsidRPr="00242B68">
            <w:t>(2017)</w:t>
          </w:r>
          <w:r w:rsidRPr="00242B68">
            <w:fldChar w:fldCharType="end"/>
          </w:r>
        </w:sdtContent>
      </w:sdt>
      <w:r w:rsidRPr="00242B68">
        <w:t xml:space="preserve"> (texto reglamentario)</w:t>
      </w:r>
    </w:p>
    <w:p w14:paraId="676D99A2" w14:textId="77777777" w:rsidR="00B233FC" w:rsidRPr="00242B68" w:rsidRDefault="00B233FC" w:rsidP="00B233FC">
      <w:pPr>
        <w:pStyle w:val="CodeText"/>
        <w:rPr>
          <w:rFonts w:eastAsiaTheme="minorEastAsia"/>
          <w:b/>
        </w:rPr>
      </w:pPr>
      <w:r w:rsidRPr="00242B68">
        <w:rPr>
          <w:b/>
        </w:rPr>
        <w:lastRenderedPageBreak/>
        <w:t>Relaves</w:t>
      </w:r>
    </w:p>
    <w:p w14:paraId="72ABC486" w14:textId="77777777" w:rsidR="00B233FC" w:rsidRPr="00242B68" w:rsidRDefault="00B233FC" w:rsidP="00B233FC">
      <w:pPr>
        <w:pStyle w:val="CodeText"/>
      </w:pPr>
      <w:r w:rsidRPr="00242B68">
        <w:t xml:space="preserve">Producto intermedio o final del procesamiento de minerales con una concentración no económica del mineral. Los residuos se depositan en vertederos o estanques de residuos. En algunos casos, los relaves pueden ser reprocesados para recuperar el mineral restante. </w:t>
      </w:r>
    </w:p>
    <w:p w14:paraId="3C980633" w14:textId="77777777" w:rsidR="00B233FC" w:rsidRPr="00242B68" w:rsidRDefault="00B233FC" w:rsidP="003D56A7">
      <w:pPr>
        <w:pStyle w:val="CodeText"/>
      </w:pPr>
    </w:p>
    <w:p w14:paraId="49675F9B" w14:textId="77777777" w:rsidR="00B233FC" w:rsidRPr="00242B68" w:rsidRDefault="00B233FC" w:rsidP="00B233FC">
      <w:pPr>
        <w:pStyle w:val="CodeText"/>
        <w:rPr>
          <w:b/>
        </w:rPr>
      </w:pPr>
      <w:r w:rsidRPr="00242B68">
        <w:rPr>
          <w:b/>
        </w:rPr>
        <w:t>Riesgos del Anexo II de la Guía de la OCDE</w:t>
      </w:r>
    </w:p>
    <w:p w14:paraId="1DCB8DDC" w14:textId="77777777" w:rsidR="00B233FC" w:rsidRPr="00242B68" w:rsidRDefault="00B233FC" w:rsidP="00B233FC">
      <w:pPr>
        <w:pStyle w:val="CodeText"/>
      </w:pPr>
      <w:r w:rsidRPr="00242B68">
        <w:t>La lista de abusos graves a los derechos humanos y su contribución al conflicto no pueden tolerarse en las cadenas de suministro responsables de minerales. Los riesgos tienen un efecto adverso significativo que puede estar asociado con la extracción, comercialización, manejo y exportación de minerales de áreas afectadas por el conflicto y de alto riesgo.</w:t>
      </w:r>
    </w:p>
    <w:p w14:paraId="250DEE84" w14:textId="77777777" w:rsidR="00B233FC" w:rsidRPr="00242B68" w:rsidRDefault="00B233FC" w:rsidP="00B233FC">
      <w:pPr>
        <w:pStyle w:val="CodeText"/>
      </w:pPr>
      <w:r w:rsidRPr="00242B68">
        <w:rPr>
          <w:i/>
          <w:u w:val="single"/>
        </w:rPr>
        <w:t>Fuente:</w:t>
      </w:r>
      <w:r w:rsidRPr="00242B68">
        <w:t xml:space="preserve"> </w:t>
      </w:r>
      <w:sdt>
        <w:sdtPr>
          <w:alias w:val="No modifique este campo."/>
          <w:tag w:val="CitaviPlaceholder#d45ee19a-9391-4aa8-9a7d-fb0af5c89cea"/>
          <w:id w:val="-1988155127"/>
        </w:sdtPr>
        <w:sdtContent>
          <w:r w:rsidRPr="00242B68">
            <w:fldChar w:fldCharType="begin"/>
          </w:r>
          <w:r w:rsidRPr="00242B68">
            <w:instrText>ADDIN CitaviPlaceholder{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}</w:instrText>
          </w:r>
          <w:r w:rsidRPr="00242B68">
            <w:fldChar w:fldCharType="separate"/>
          </w:r>
          <w:r w:rsidRPr="00242B68">
            <w:t>OECD</w:t>
          </w:r>
          <w:r w:rsidRPr="00242B68">
            <w:fldChar w:fldCharType="end"/>
          </w:r>
        </w:sdtContent>
      </w:sdt>
      <w:r w:rsidRPr="00242B68">
        <w:t xml:space="preserve"> </w:t>
      </w:r>
      <w:sdt>
        <w:sdtPr>
          <w:alias w:val="No modifique este campo."/>
          <w:tag w:val="CitaviPlaceholder#b6e2dec9-0db0-4692-80ec-daf42c70bc53"/>
          <w:id w:val="-1771385155"/>
        </w:sdtPr>
        <w:sdtContent>
          <w:r w:rsidRPr="00242B68">
            <w:fldChar w:fldCharType="begin"/>
          </w:r>
          <w:r w:rsidRPr="00242B68">
            <w:instrText>ADDIN CitaviPlaceholder{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}</w:instrText>
          </w:r>
          <w:r w:rsidRPr="00242B68">
            <w:fldChar w:fldCharType="separate"/>
          </w:r>
          <w:r w:rsidRPr="00242B68">
            <w:t>(2016b)</w:t>
          </w:r>
          <w:r w:rsidRPr="00242B68">
            <w:fldChar w:fldCharType="end"/>
          </w:r>
        </w:sdtContent>
      </w:sdt>
      <w:r w:rsidRPr="00242B68">
        <w:t>. (Guía de Debida Diligencia de la OCDE para Cadenas de Suministro Responsables de Minerales en las Áreas Afectadas por Conflictos y de Alto Riesgo).</w:t>
      </w:r>
    </w:p>
    <w:p w14:paraId="0FBE5823" w14:textId="77777777" w:rsidR="003F3EB6" w:rsidRPr="00242B68" w:rsidRDefault="003F3EB6" w:rsidP="003F3EB6">
      <w:pPr>
        <w:pStyle w:val="CodeText"/>
        <w:rPr>
          <w:b/>
        </w:rPr>
      </w:pPr>
    </w:p>
    <w:p w14:paraId="363F256E" w14:textId="5B4C0DE8" w:rsidR="003F3EB6" w:rsidRPr="00242B68" w:rsidRDefault="003F3EB6" w:rsidP="003F3EB6">
      <w:pPr>
        <w:pStyle w:val="CodeText"/>
        <w:rPr>
          <w:b/>
        </w:rPr>
      </w:pPr>
      <w:r w:rsidRPr="00242B68">
        <w:rPr>
          <w:b/>
        </w:rPr>
        <w:t>Seleccionadores de mineral</w:t>
      </w:r>
    </w:p>
    <w:p w14:paraId="2F8BBA70" w14:textId="5DBDA696" w:rsidR="003F3EB6" w:rsidRPr="00242B68" w:rsidRDefault="003F3EB6" w:rsidP="003F3EB6">
      <w:pPr>
        <w:pStyle w:val="CodeText"/>
      </w:pPr>
      <w:r w:rsidRPr="00242B68">
        <w:t xml:space="preserve">Los seleccionadores de mineral son, en la gran mayoría de los casos, mujeres dedicadas a seleccionar minerales de la roca estéril. En algunos casos, estos grupos también incluyen a seleccionadores hombres como ancianos, niños mayores o personas con discapacidad. Por lo general, trabajan en la superficie del área minera recolectando y vendiendo oro en grano grueso en cantidades pequeñas o procesando localmente los minerales (principalmente mediante molienda o amalgamación). </w:t>
      </w:r>
    </w:p>
    <w:p w14:paraId="1E7C2D7C" w14:textId="77777777" w:rsidR="003F3EB6" w:rsidRPr="00242B68" w:rsidRDefault="003F3EB6" w:rsidP="003F3EB6">
      <w:pPr>
        <w:pStyle w:val="CodeText"/>
      </w:pPr>
    </w:p>
    <w:p w14:paraId="1CE9BCE0" w14:textId="77777777" w:rsidR="003F3EB6" w:rsidRPr="00242B68" w:rsidRDefault="003F3EB6" w:rsidP="003F3EB6">
      <w:pPr>
        <w:pStyle w:val="CodeText"/>
        <w:rPr>
          <w:b/>
        </w:rPr>
      </w:pPr>
      <w:r w:rsidRPr="00242B68">
        <w:rPr>
          <w:b/>
        </w:rPr>
        <w:t>Sistema de Control Interno (SCI)</w:t>
      </w:r>
    </w:p>
    <w:p w14:paraId="4DFF9426" w14:textId="77777777" w:rsidR="003F3EB6" w:rsidRPr="00242B68" w:rsidRDefault="003F3EB6" w:rsidP="003F3EB6">
      <w:pPr>
        <w:pStyle w:val="CodeText"/>
        <w:rPr>
          <w:rStyle w:val="Textoennegrita"/>
          <w:b w:val="0"/>
          <w:bCs w:val="0"/>
        </w:rPr>
      </w:pPr>
      <w:r w:rsidRPr="00242B68">
        <w:rPr>
          <w:rStyle w:val="Textoennegrita"/>
          <w:b w:val="0"/>
          <w:bCs w:val="0"/>
        </w:rPr>
        <w:t xml:space="preserve">Es el conjunto de procesos físicos o documentales dentro de la cadena de suministro interna de un PMAPE que asegura que el oro y/o mineral comercializado por el PMAPE y/o sus entidades proviene exclusivamente del(los) sitio(s) minero(s) del PMAPE. </w:t>
      </w:r>
    </w:p>
    <w:p w14:paraId="60E3472D" w14:textId="77777777" w:rsidR="003F3EB6" w:rsidRPr="00242B68" w:rsidRDefault="003F3EB6" w:rsidP="003F3EB6">
      <w:pPr>
        <w:pStyle w:val="CodeText"/>
        <w:rPr>
          <w:rStyle w:val="Textoennegrita"/>
          <w:b w:val="0"/>
          <w:bCs w:val="0"/>
        </w:rPr>
      </w:pPr>
    </w:p>
    <w:p w14:paraId="0A2E6D3B" w14:textId="77777777" w:rsidR="003F3EB6" w:rsidRPr="00242B68" w:rsidRDefault="003F3EB6" w:rsidP="003F3EB6">
      <w:pPr>
        <w:pStyle w:val="CodeText"/>
        <w:rPr>
          <w:b/>
        </w:rPr>
      </w:pPr>
      <w:r w:rsidRPr="00242B68">
        <w:rPr>
          <w:b/>
        </w:rPr>
        <w:t>Soborno</w:t>
      </w:r>
    </w:p>
    <w:p w14:paraId="322128C8" w14:textId="68398A48" w:rsidR="003F3EB6" w:rsidRPr="00242B68" w:rsidRDefault="003F3EB6" w:rsidP="003F3EB6">
      <w:pPr>
        <w:pStyle w:val="CodeText"/>
      </w:pPr>
      <w:r w:rsidRPr="00242B68">
        <w:t xml:space="preserve">La Convención de la OCDE para Combatir el Cohecho de Servidores Públicos Extranjeros en Transacciones Comerciales Internacionales ofrece definiciones de soborno de servidores públicos nacionales y soborno de servidores públicos y funcionarios extranjeros de organizaciones internacionales públicas. </w:t>
      </w:r>
    </w:p>
    <w:p w14:paraId="3D264AE9" w14:textId="26D6DBB2" w:rsidR="003F3EB6" w:rsidRPr="00242B68" w:rsidRDefault="003F3EB6" w:rsidP="003F3EB6">
      <w:pPr>
        <w:pStyle w:val="CodeText"/>
      </w:pPr>
      <w:r w:rsidRPr="00242B68">
        <w:rPr>
          <w:b/>
        </w:rPr>
        <w:t>Soborno de servidores públicos nacionales</w:t>
      </w:r>
      <w:r w:rsidR="00BF6BB5" w:rsidRPr="00242B68">
        <w:rPr>
          <w:b/>
        </w:rPr>
        <w:t>.</w:t>
      </w:r>
      <w:r w:rsidRPr="00242B68">
        <w:rPr>
          <w:b/>
        </w:rPr>
        <w:t xml:space="preserve"> </w:t>
      </w:r>
      <w:r w:rsidRPr="00242B68">
        <w:t xml:space="preserve"> </w:t>
      </w:r>
      <w:r w:rsidR="00BF6BB5" w:rsidRPr="00242B68">
        <w:t>S</w:t>
      </w:r>
      <w:r w:rsidRPr="00242B68">
        <w:t xml:space="preserve">e trata de la promesa, ofrecimiento o concesión directa o indirecta de cualquier beneficio pecuniario indebido a un servidor público para su propio beneficio o para un tercero, con el fin de que ese servidor actúe o se abstenga de hacerlo en el ejercicio de sus funciones oficiales; la solicitud o consentimiento de un beneficio pecuniario indebido por parte de un servidor público para beneficio propio o para un tercero, para que ese servidor actúe o se abstenga de hacerlo en el ejercicio de sus funciones oficiales. </w:t>
      </w:r>
    </w:p>
    <w:p w14:paraId="0114A6B6" w14:textId="1807F28A" w:rsidR="003F3EB6" w:rsidRPr="00242B68" w:rsidRDefault="003F3EB6" w:rsidP="003F3EB6">
      <w:pPr>
        <w:pStyle w:val="CodeText"/>
      </w:pPr>
      <w:r w:rsidRPr="00242B68">
        <w:rPr>
          <w:b/>
          <w:bCs/>
        </w:rPr>
        <w:t>Soborno de servidores públicos extranjeros y servidores de organizaciones internacionales públicas</w:t>
      </w:r>
      <w:r w:rsidR="00BF6BB5" w:rsidRPr="00242B68">
        <w:t>.</w:t>
      </w:r>
      <w:r w:rsidRPr="00242B68">
        <w:t xml:space="preserve"> </w:t>
      </w:r>
      <w:r w:rsidR="00BF6BB5" w:rsidRPr="00242B68">
        <w:t>S</w:t>
      </w:r>
      <w:r w:rsidRPr="00242B68">
        <w:t xml:space="preserve">e trata de un delito penal cuando se comete internacionalmente la promesa, el ofrecimiento o la concesión directa o indirecta de un beneficio </w:t>
      </w:r>
      <w:r w:rsidR="00F466AB" w:rsidRPr="00242B68">
        <w:t>pecuniario</w:t>
      </w:r>
      <w:r w:rsidRPr="00242B68">
        <w:t xml:space="preserve"> indebido a un servidor público extranjero o a un servidor de una organización internacional pública para su beneficio  o para un tercero, con el fin de que ese servidor actúe o se abstenga de hacerlo en el ejercicio de sus </w:t>
      </w:r>
      <w:r w:rsidRPr="00242B68">
        <w:lastRenderedPageBreak/>
        <w:t xml:space="preserve">funciones oficiales y así conseguir o quedarse con un negocio u otro beneficio indebido en el marco de la celebración de negocios internacionales. </w:t>
      </w:r>
    </w:p>
    <w:p w14:paraId="104C5455" w14:textId="77777777" w:rsidR="003F3EB6" w:rsidRPr="00242B68" w:rsidRDefault="003F3EB6" w:rsidP="003F3EB6">
      <w:pPr>
        <w:pStyle w:val="CodeText"/>
      </w:pPr>
      <w:r w:rsidRPr="00242B68">
        <w:rPr>
          <w:i/>
          <w:u w:val="single"/>
        </w:rPr>
        <w:t>Fuente:</w:t>
      </w:r>
      <w:r w:rsidRPr="00242B68">
        <w:t xml:space="preserve"> </w:t>
      </w:r>
      <w:sdt>
        <w:sdtPr>
          <w:alias w:val="No modifique este campo."/>
          <w:tag w:val="CitaviPlaceholder#64045148-5059-435c-8b11-fe8c6a0c4fe3"/>
          <w:id w:val="-1132852328"/>
        </w:sdtPr>
        <w:sdtContent>
          <w:r w:rsidRPr="00242B68">
            <w:fldChar w:fldCharType="begin"/>
          </w:r>
          <w:r w:rsidRPr="00242B68">
            <w:instrText>ADDIN CitaviPlaceholder{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}</w:instrText>
          </w:r>
          <w:r w:rsidRPr="00242B68">
            <w:fldChar w:fldCharType="separate"/>
          </w:r>
          <w:r w:rsidRPr="00242B68">
            <w:t>UNODC</w:t>
          </w:r>
          <w:r w:rsidRPr="00242B68">
            <w:fldChar w:fldCharType="end"/>
          </w:r>
        </w:sdtContent>
      </w:sdt>
      <w:r w:rsidRPr="00242B68">
        <w:t xml:space="preserve"> </w:t>
      </w:r>
      <w:sdt>
        <w:sdtPr>
          <w:alias w:val="No modifique este campo."/>
          <w:tag w:val="CitaviPlaceholder#b5182696-fec8-499c-bb19-0ddd3ab46083"/>
          <w:id w:val="287400591"/>
        </w:sdtPr>
        <w:sdtContent>
          <w:r w:rsidRPr="00242B68">
            <w:fldChar w:fldCharType="begin"/>
          </w:r>
          <w:r w:rsidRPr="00242B68">
            <w:instrText>ADDIN CitaviPlaceholder{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}</w:instrText>
          </w:r>
          <w:r w:rsidRPr="00242B68">
            <w:fldChar w:fldCharType="separate"/>
          </w:r>
          <w:r w:rsidRPr="00242B68">
            <w:t>(2004)</w:t>
          </w:r>
          <w:r w:rsidRPr="00242B68">
            <w:fldChar w:fldCharType="end"/>
          </w:r>
        </w:sdtContent>
      </w:sdt>
      <w:r w:rsidRPr="00242B68">
        <w:t>. (Convención de las Naciones Unidas contra la Corrupción).</w:t>
      </w:r>
    </w:p>
    <w:p w14:paraId="07073FB8" w14:textId="77777777" w:rsidR="003D56A7" w:rsidRPr="00242B68" w:rsidRDefault="003D56A7" w:rsidP="003D56A7">
      <w:pPr>
        <w:pStyle w:val="CodeText"/>
      </w:pPr>
    </w:p>
    <w:p w14:paraId="3C242A25" w14:textId="77777777" w:rsidR="003D56A7" w:rsidRPr="00242B68" w:rsidRDefault="003D56A7" w:rsidP="003D56A7">
      <w:pPr>
        <w:pStyle w:val="CodeText"/>
        <w:rPr>
          <w:b/>
        </w:rPr>
      </w:pPr>
      <w:r w:rsidRPr="00242B68">
        <w:rPr>
          <w:b/>
        </w:rPr>
        <w:t>Trabajo forzoso u obligatorio</w:t>
      </w:r>
    </w:p>
    <w:p w14:paraId="52719F0A" w14:textId="500C7511" w:rsidR="003D56A7" w:rsidRPr="00242B68" w:rsidRDefault="003D56A7" w:rsidP="003D56A7">
      <w:pPr>
        <w:pStyle w:val="CodeText"/>
      </w:pPr>
      <w:r w:rsidRPr="00242B68">
        <w:t>El Convenio N° 29 de la OIT define el trabajo forzoso como 'todo trabajo o servicio exigido a un individuo bajo la amenaza de cualqu</w:t>
      </w:r>
      <w:r w:rsidR="00F466AB" w:rsidRPr="00242B68">
        <w:t>i</w:t>
      </w:r>
      <w:r w:rsidRPr="00242B68">
        <w:t xml:space="preserve">er pena </w:t>
      </w:r>
      <w:r w:rsidR="000201F1" w:rsidRPr="00242B68">
        <w:t>al que</w:t>
      </w:r>
      <w:r w:rsidRPr="00242B68">
        <w:t xml:space="preserve"> dicho individuo no se ha ofrecido voluntariamente'. </w:t>
      </w:r>
    </w:p>
    <w:p w14:paraId="6BEF150D" w14:textId="1DEC35B3" w:rsidR="003D56A7" w:rsidRPr="00242B68" w:rsidRDefault="003D56A7" w:rsidP="003D56A7">
      <w:pPr>
        <w:pStyle w:val="CodeText"/>
      </w:pPr>
      <w:r w:rsidRPr="00242B68">
        <w:rPr>
          <w:i/>
          <w:u w:val="single"/>
        </w:rPr>
        <w:t>Fuente:</w:t>
      </w:r>
      <w:r w:rsidRPr="00242B68">
        <w:t xml:space="preserve"> </w:t>
      </w:r>
      <w:sdt>
        <w:sdtPr>
          <w:alias w:val="No modifique este campo."/>
          <w:tag w:val="CitaviPlaceholder#505bbb62-13ee-401f-b326-223c232db8d6"/>
          <w:id w:val="-277409659"/>
        </w:sdtPr>
        <w:sdtContent>
          <w:r w:rsidRPr="00242B68">
            <w:fldChar w:fldCharType="begin"/>
          </w:r>
          <w:r w:rsidRPr="00242B68">
            <w:instrText>ADDIN CitaviPlaceholder{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}</w:instrText>
          </w:r>
          <w:r w:rsidRPr="00242B68">
            <w:fldChar w:fldCharType="separate"/>
          </w:r>
          <w:r w:rsidRPr="00242B68">
            <w:t>ILO</w:t>
          </w:r>
          <w:r w:rsidRPr="00242B68">
            <w:fldChar w:fldCharType="end"/>
          </w:r>
        </w:sdtContent>
      </w:sdt>
      <w:r w:rsidRPr="00242B68">
        <w:t xml:space="preserve"> </w:t>
      </w:r>
      <w:sdt>
        <w:sdtPr>
          <w:alias w:val="No modifique este campo."/>
          <w:tag w:val="CitaviPlaceholder#22082776-87e4-4e81-84ff-fe2ce74d2791"/>
          <w:id w:val="1662504023"/>
        </w:sdtPr>
        <w:sdtContent>
          <w:r w:rsidRPr="00242B68">
            <w:fldChar w:fldCharType="begin"/>
          </w:r>
          <w:r w:rsidRPr="00242B68">
            <w:instrText>ADDIN CitaviPlaceholder{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}</w:instrText>
          </w:r>
          <w:r w:rsidRPr="00242B68">
            <w:fldChar w:fldCharType="separate"/>
          </w:r>
          <w:r w:rsidRPr="00242B68">
            <w:t>(1930)</w:t>
          </w:r>
          <w:r w:rsidRPr="00242B68">
            <w:fldChar w:fldCharType="end"/>
          </w:r>
        </w:sdtContent>
      </w:sdt>
      <w:r w:rsidRPr="00242B68">
        <w:t>. (Convenio sobre el trabajo forzoso).</w:t>
      </w:r>
    </w:p>
    <w:p w14:paraId="386A9625" w14:textId="77777777" w:rsidR="00E82B18" w:rsidRPr="00242B68" w:rsidRDefault="00E82B18" w:rsidP="003C6AE8">
      <w:pPr>
        <w:pStyle w:val="CodeText"/>
      </w:pPr>
    </w:p>
    <w:p w14:paraId="57289E9A" w14:textId="77777777" w:rsidR="00E82B18" w:rsidRPr="00242B68" w:rsidRDefault="00E82B18" w:rsidP="00E82B18">
      <w:pPr>
        <w:pStyle w:val="CodeText"/>
        <w:rPr>
          <w:b/>
        </w:rPr>
      </w:pPr>
      <w:r w:rsidRPr="00242B68">
        <w:rPr>
          <w:b/>
        </w:rPr>
        <w:t>Trabajo infantil</w:t>
      </w:r>
    </w:p>
    <w:p w14:paraId="4C595522" w14:textId="77777777" w:rsidR="00E82B18" w:rsidRPr="00242B68" w:rsidRDefault="00E82B18" w:rsidP="00E82B18">
      <w:pPr>
        <w:pStyle w:val="CodeText"/>
      </w:pPr>
      <w:r w:rsidRPr="00242B68">
        <w:t>El término "trabajo infantil" suele definirse como el trabajo que priva a los niños de su infancia, su potencial y su dignidad, y que es perjudicial para su desarrollo físico y mental.</w:t>
      </w:r>
    </w:p>
    <w:p w14:paraId="1A23D55E" w14:textId="38EE969C" w:rsidR="00E82B18" w:rsidRPr="00242B68" w:rsidRDefault="00E82B18" w:rsidP="00E82B18">
      <w:pPr>
        <w:pStyle w:val="CodeText"/>
      </w:pPr>
      <w:r w:rsidRPr="00242B68">
        <w:t>Se refiere al trabajo que es mental, física, social o moralmente peligroso y perjudicial para los niños y que interfiere con su educación al privarlos de la oportunidad de asistir a la escuela, que los oblig</w:t>
      </w:r>
      <w:r w:rsidR="00896516" w:rsidRPr="00242B68">
        <w:t>a</w:t>
      </w:r>
      <w:r w:rsidRPr="00242B68">
        <w:t xml:space="preserve"> a abandonar la escuela de forma prematura o que les exi</w:t>
      </w:r>
      <w:r w:rsidR="007D4ACA" w:rsidRPr="00242B68">
        <w:t>ge</w:t>
      </w:r>
      <w:r w:rsidRPr="00242B68">
        <w:t xml:space="preserve"> combinar la asistencia escolar con un trabajo excesivamente largo y pesado.</w:t>
      </w:r>
    </w:p>
    <w:p w14:paraId="6BBD2CB8" w14:textId="55EB03E2" w:rsidR="00E82B18" w:rsidRPr="00242B68" w:rsidRDefault="00E82B18" w:rsidP="00E82B18">
      <w:pPr>
        <w:pStyle w:val="CodeText"/>
      </w:pPr>
      <w:r w:rsidRPr="00242B68">
        <w:t>En sus formas más extremas, el trabajo infantil incluye a niños esclavizados, separados de sus familias, expuestos a graves peligros y enfermedades y/o abandonados a su suerte en las calles de las grandes ciudades, a menudo desde una edad muy temprana. El hecho de que determinadas formas de "trabajo" se consideren como "trabajo infantil" depende de la edad del niño, el tipo y horas exigidas de trabajo, las condiciones en que se lleva a cabo</w:t>
      </w:r>
      <w:r w:rsidR="007F6B91" w:rsidRPr="00242B68">
        <w:t xml:space="preserve"> el trabajo</w:t>
      </w:r>
      <w:r w:rsidRPr="00242B68">
        <w:t xml:space="preserve"> y los objetivos establecidos por cada país. La respuesta varía de un país a otro, así como entre </w:t>
      </w:r>
      <w:r w:rsidR="007F6B91" w:rsidRPr="00242B68">
        <w:t xml:space="preserve">los </w:t>
      </w:r>
      <w:r w:rsidRPr="00242B68">
        <w:t>sectores dentro de cada país. </w:t>
      </w:r>
    </w:p>
    <w:p w14:paraId="53698A2D" w14:textId="77777777" w:rsidR="00E82B18" w:rsidRPr="00242B68" w:rsidRDefault="00E82B18" w:rsidP="00E82B18">
      <w:pPr>
        <w:pStyle w:val="CodeText"/>
      </w:pPr>
      <w:r w:rsidRPr="00242B68">
        <w:rPr>
          <w:i/>
          <w:u w:val="single"/>
        </w:rPr>
        <w:t>Fuente:</w:t>
      </w:r>
      <w:r w:rsidRPr="00242B68">
        <w:t xml:space="preserve"> </w:t>
      </w:r>
      <w:sdt>
        <w:sdtPr>
          <w:alias w:val="No modifique este campo."/>
          <w:tag w:val="CitaviPlaceholder#2b21942d-678f-4904-a64f-38aa3b33ae1a"/>
          <w:id w:val="-1254823530"/>
        </w:sdtPr>
        <w:sdtContent>
          <w:r w:rsidRPr="00242B68">
            <w:fldChar w:fldCharType="begin"/>
          </w:r>
          <w:r w:rsidRPr="00242B68">
            <w:instrText>ADDIN CitaviPlaceholder{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}</w:instrText>
          </w:r>
          <w:r w:rsidRPr="00242B68">
            <w:fldChar w:fldCharType="separate"/>
          </w:r>
          <w:r w:rsidRPr="00242B68">
            <w:t>ILO</w:t>
          </w:r>
          <w:r w:rsidRPr="00242B68">
            <w:fldChar w:fldCharType="end"/>
          </w:r>
        </w:sdtContent>
      </w:sdt>
      <w:r w:rsidRPr="00242B68">
        <w:t xml:space="preserve"> </w:t>
      </w:r>
      <w:sdt>
        <w:sdtPr>
          <w:alias w:val="No modifique este campo."/>
          <w:tag w:val="CitaviPlaceholder#649e3aff-5e77-4425-b84e-2cd08340ad9e"/>
          <w:id w:val="18202557"/>
        </w:sdtPr>
        <w:sdtContent>
          <w:r w:rsidRPr="00242B68">
            <w:fldChar w:fldCharType="begin"/>
          </w:r>
          <w:r w:rsidRPr="00242B68">
            <w:instrText>ADDIN CitaviPlaceholder{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}</w:instrText>
          </w:r>
          <w:r w:rsidRPr="00242B68">
            <w:fldChar w:fldCharType="separate"/>
          </w:r>
          <w:r w:rsidRPr="00242B68">
            <w:t>(2013)</w:t>
          </w:r>
          <w:r w:rsidRPr="00242B68">
            <w:fldChar w:fldCharType="end"/>
          </w:r>
        </w:sdtContent>
      </w:sdt>
      <w:r w:rsidRPr="00242B68">
        <w:t xml:space="preserve">. (¿Qué es el trabajo infantil?) </w:t>
      </w:r>
    </w:p>
    <w:p w14:paraId="7B123565" w14:textId="77777777" w:rsidR="00D859FC" w:rsidRPr="00242B68" w:rsidRDefault="00D859FC" w:rsidP="00D859FC">
      <w:pPr>
        <w:pStyle w:val="CodeText"/>
        <w:rPr>
          <w:b/>
        </w:rPr>
      </w:pPr>
    </w:p>
    <w:p w14:paraId="7E1529DA" w14:textId="77777777" w:rsidR="00B233FC" w:rsidRPr="00242B68" w:rsidRDefault="00B233FC" w:rsidP="00B233FC">
      <w:pPr>
        <w:pStyle w:val="CodeText"/>
        <w:rPr>
          <w:b/>
        </w:rPr>
      </w:pPr>
      <w:r w:rsidRPr="00242B68">
        <w:rPr>
          <w:b/>
        </w:rPr>
        <w:t xml:space="preserve">Tortura </w:t>
      </w:r>
    </w:p>
    <w:p w14:paraId="0CF38C0E" w14:textId="72AB07C3" w:rsidR="00B233FC" w:rsidRPr="00242B68" w:rsidRDefault="00B233FC" w:rsidP="00B233FC">
      <w:pPr>
        <w:pStyle w:val="CodeText"/>
      </w:pPr>
      <w:r w:rsidRPr="00242B68">
        <w:t xml:space="preserve">Todo acto </w:t>
      </w:r>
      <w:r w:rsidR="007F6B91" w:rsidRPr="00242B68">
        <w:t>mediante</w:t>
      </w:r>
      <w:r w:rsidRPr="00242B68">
        <w:t xml:space="preserve"> el cual se </w:t>
      </w:r>
      <w:r w:rsidR="00971232" w:rsidRPr="00242B68">
        <w:t>inflija</w:t>
      </w:r>
      <w:r w:rsidRPr="00242B68">
        <w:t xml:space="preserve"> intencionadamente a una persona dolor o sufrimiento grave, ya sean físicos o mentales, con el fin de obtener de ella o de un tercero información o una confesión, de castigarla por un acto que haya cometido o se sospeche que ha</w:t>
      </w:r>
      <w:r w:rsidR="00971232" w:rsidRPr="00242B68">
        <w:t>ya</w:t>
      </w:r>
      <w:r w:rsidRPr="00242B68">
        <w:t xml:space="preserve"> cometido, de intimidar o coaccionar a esa persona o a otras, o por cualquier razón basada en cualquier tipo de discriminación, cuando dicho dolor o sufrimiento sea infligido por un funcionario público u otra persona en el ejercicio de </w:t>
      </w:r>
      <w:r w:rsidR="00301B9A" w:rsidRPr="00242B68">
        <w:t xml:space="preserve">sus </w:t>
      </w:r>
      <w:r w:rsidRPr="00242B68">
        <w:t>funciones públicas, a instigación de estos o con su consentimiento o aquiescencia. No se considerarán torturas los dolores o sufrimientos que sean consecuencia únicamente de sanciones legítimas o que sean inherentes o incidentales a estas.</w:t>
      </w:r>
    </w:p>
    <w:p w14:paraId="7650B24D" w14:textId="4D70B12D" w:rsidR="00B233FC" w:rsidRPr="00242B68" w:rsidRDefault="00B233FC" w:rsidP="00B233FC">
      <w:pPr>
        <w:pStyle w:val="CodeText"/>
      </w:pPr>
      <w:r w:rsidRPr="00242B68">
        <w:rPr>
          <w:i/>
          <w:u w:val="single"/>
        </w:rPr>
        <w:t>Fuente:</w:t>
      </w:r>
      <w:r w:rsidRPr="00242B68">
        <w:t xml:space="preserve"> </w:t>
      </w:r>
      <w:sdt>
        <w:sdtPr>
          <w:alias w:val="No modifique este campo."/>
          <w:tag w:val="CitaviPlaceholder#370f55d1-4ca2-407b-a431-8b2663e2ea65"/>
          <w:id w:val="567085006"/>
        </w:sdtPr>
        <w:sdtContent>
          <w:r w:rsidRPr="00242B68">
            <w:fldChar w:fldCharType="begin"/>
          </w:r>
          <w:r w:rsidRPr="00242B68">
            <w:instrText>ADDIN CitaviPlaceholder{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}</w:instrText>
          </w:r>
          <w:r w:rsidRPr="00242B68">
            <w:fldChar w:fldCharType="separate"/>
          </w:r>
          <w:r w:rsidRPr="00242B68">
            <w:t>OHCHR</w:t>
          </w:r>
          <w:r w:rsidRPr="00242B68">
            <w:fldChar w:fldCharType="end"/>
          </w:r>
        </w:sdtContent>
      </w:sdt>
      <w:r w:rsidRPr="00242B68">
        <w:t xml:space="preserve"> </w:t>
      </w:r>
      <w:sdt>
        <w:sdtPr>
          <w:alias w:val="No modifique este campo."/>
          <w:tag w:val="CitaviPlaceholder#280e2bff-13c5-4d8f-8f81-7f25ea989f4f"/>
          <w:id w:val="1476099138"/>
        </w:sdtPr>
        <w:sdtContent>
          <w:r w:rsidRPr="00242B68">
            <w:fldChar w:fldCharType="begin"/>
          </w:r>
          <w:r w:rsidRPr="00242B68">
            <w:instrText>ADDIN CitaviPlaceholder{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}</w:instrText>
          </w:r>
          <w:r w:rsidRPr="00242B68">
            <w:fldChar w:fldCharType="separate"/>
          </w:r>
          <w:r w:rsidRPr="00242B68">
            <w:t>(1984)</w:t>
          </w:r>
          <w:r w:rsidRPr="00242B68">
            <w:fldChar w:fldCharType="end"/>
          </w:r>
        </w:sdtContent>
      </w:sdt>
      <w:r w:rsidRPr="00242B68">
        <w:t xml:space="preserve">. (Convención de Naciones Unidas contra la Tortura y otros Tratos o Penas Crueles, Inhumanos o Degradantes). </w:t>
      </w:r>
    </w:p>
    <w:p w14:paraId="67E47462" w14:textId="77777777" w:rsidR="003D56A7" w:rsidRPr="00242B68" w:rsidRDefault="003D56A7" w:rsidP="003D56A7">
      <w:pPr>
        <w:pStyle w:val="CodeText"/>
        <w:rPr>
          <w:b/>
        </w:rPr>
      </w:pPr>
    </w:p>
    <w:p w14:paraId="7F7D48F5" w14:textId="77777777" w:rsidR="00B73F7B" w:rsidRPr="00242B68" w:rsidRDefault="00B73F7B" w:rsidP="00B73F7B">
      <w:pPr>
        <w:pStyle w:val="CodeText"/>
        <w:rPr>
          <w:rStyle w:val="Textoennegrita"/>
          <w:b w:val="0"/>
          <w:bCs w:val="0"/>
        </w:rPr>
      </w:pPr>
    </w:p>
    <w:p w14:paraId="1EA78326" w14:textId="77777777" w:rsidR="003D56A7" w:rsidRPr="00242B68" w:rsidRDefault="003D56A7" w:rsidP="003D56A7">
      <w:pPr>
        <w:pStyle w:val="CodeText"/>
      </w:pPr>
    </w:p>
    <w:p w14:paraId="3E34B4B6" w14:textId="0A7D7B47" w:rsidR="003D56A7" w:rsidRPr="00242B68" w:rsidRDefault="003D56A7" w:rsidP="00AE5AB0">
      <w:pPr>
        <w:pStyle w:val="CodeText"/>
        <w:rPr>
          <w:color w:val="auto"/>
          <w:highlight w:val="yellow"/>
        </w:rPr>
      </w:pPr>
    </w:p>
    <w:sectPr w:rsidR="003D56A7" w:rsidRPr="00242B68" w:rsidSect="00040E7C">
      <w:footerReference w:type="first" r:id="rId26"/>
      <w:pgSz w:w="11907" w:h="16839" w:code="9"/>
      <w:pgMar w:top="1304" w:right="1077" w:bottom="1134" w:left="107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D275B" w14:textId="77777777" w:rsidR="005C334C" w:rsidRDefault="005C334C" w:rsidP="00F71A1E">
      <w:r>
        <w:separator/>
      </w:r>
    </w:p>
  </w:endnote>
  <w:endnote w:type="continuationSeparator" w:id="0">
    <w:p w14:paraId="16883BAC" w14:textId="77777777" w:rsidR="005C334C" w:rsidRDefault="005C334C" w:rsidP="00F71A1E">
      <w:r>
        <w:continuationSeparator/>
      </w:r>
    </w:p>
  </w:endnote>
  <w:endnote w:type="continuationNotice" w:id="1">
    <w:p w14:paraId="7BF9A53F" w14:textId="77777777" w:rsidR="005C334C" w:rsidRDefault="005C33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Yu Mincho">
    <w:altName w:val="游明朝"/>
    <w:charset w:val="80"/>
    <w:family w:val="roman"/>
    <w:pitch w:val="variable"/>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Symbol">
    <w:panose1 w:val="020B0502040204020203"/>
    <w:charset w:val="00"/>
    <w:family w:val="swiss"/>
    <w:pitch w:val="variable"/>
    <w:sig w:usb0="80000063" w:usb1="1200FFEF" w:usb2="0024C000" w:usb3="00000000" w:csb0="00000001" w:csb1="00000000"/>
  </w:font>
  <w:font w:name="Yu Gothic UI">
    <w:altName w:val="MS Gothic"/>
    <w:charset w:val="80"/>
    <w:family w:val="swiss"/>
    <w:pitch w:val="variable"/>
    <w:sig w:usb0="E00002FF" w:usb1="2AC7FDFF" w:usb2="00000016" w:usb3="00000000" w:csb0="0002009F" w:csb1="00000000"/>
  </w:font>
  <w:font w:name="Caecilia-Roman">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6981098"/>
      <w:docPartObj>
        <w:docPartGallery w:val="Page Numbers (Bottom of Page)"/>
        <w:docPartUnique/>
      </w:docPartObj>
    </w:sdtPr>
    <w:sdtEndPr>
      <w:rPr>
        <w:noProof/>
      </w:rPr>
    </w:sdtEndPr>
    <w:sdtContent>
      <w:p w14:paraId="32AAD937" w14:textId="54891F23" w:rsidR="00DB62B6" w:rsidRDefault="00DB62B6">
        <w:pPr>
          <w:pStyle w:val="Piedepgina"/>
          <w:jc w:val="right"/>
        </w:pPr>
      </w:p>
    </w:sdtContent>
  </w:sdt>
  <w:p w14:paraId="16051673" w14:textId="77777777" w:rsidR="00DB62B6" w:rsidRDefault="00DB62B6">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2EF9C" w14:textId="77777777" w:rsidR="00DB62B6" w:rsidRDefault="00DB62B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C9576E" w14:textId="77777777" w:rsidR="005C334C" w:rsidRDefault="005C334C" w:rsidP="00F71A1E">
      <w:r>
        <w:separator/>
      </w:r>
    </w:p>
  </w:footnote>
  <w:footnote w:type="continuationSeparator" w:id="0">
    <w:p w14:paraId="4C49D920" w14:textId="77777777" w:rsidR="005C334C" w:rsidRDefault="005C334C" w:rsidP="00F71A1E">
      <w:r>
        <w:continuationSeparator/>
      </w:r>
    </w:p>
  </w:footnote>
  <w:footnote w:type="continuationNotice" w:id="1">
    <w:p w14:paraId="62F384DB" w14:textId="77777777" w:rsidR="005C334C" w:rsidRDefault="005C334C"/>
  </w:footnote>
  <w:footnote w:id="2">
    <w:p w14:paraId="1473BDD9" w14:textId="77777777" w:rsidR="00DB62B6" w:rsidRPr="00584A40" w:rsidRDefault="00DB62B6" w:rsidP="00C725DA">
      <w:pPr>
        <w:pStyle w:val="Textonotapie"/>
        <w:rPr>
          <w:lang w:val="es-MX"/>
        </w:rPr>
      </w:pPr>
      <w:r>
        <w:rPr>
          <w:rStyle w:val="Refdenotaalpie"/>
        </w:rPr>
        <w:footnoteRef/>
      </w:r>
      <w:r w:rsidRPr="00584A40">
        <w:rPr>
          <w:lang w:val="es-MX"/>
        </w:rPr>
        <w:t xml:space="preserve"> </w:t>
      </w:r>
      <w:r>
        <w:rPr>
          <w:rStyle w:val="Refdenotaalpie"/>
        </w:rPr>
        <w:footnoteRef/>
      </w:r>
      <w:r w:rsidRPr="00D315E5">
        <w:rPr>
          <w:lang w:val="es-MX"/>
        </w:rPr>
        <w:t xml:space="preserve"> </w:t>
      </w:r>
      <w:r w:rsidRPr="00D315E5">
        <w:rPr>
          <w:rStyle w:val="TextonotapieCar"/>
          <w:lang w:val="es-MX"/>
        </w:rPr>
        <w:t xml:space="preserve">En el caso de inconsistencia entre las versiones, la referencia predeterminada es la versión oficial </w:t>
      </w:r>
      <w:r>
        <w:rPr>
          <w:rStyle w:val="TextonotapieCar"/>
          <w:lang w:val="es-MX"/>
        </w:rPr>
        <w:t>del idioma</w:t>
      </w:r>
      <w:r w:rsidRPr="00D315E5">
        <w:rPr>
          <w:rStyle w:val="TextonotapieCar"/>
          <w:lang w:val="es-MX"/>
        </w:rPr>
        <w:t xml:space="preserve"> inglés, versión número </w:t>
      </w:r>
      <w:r>
        <w:rPr>
          <w:rStyle w:val="TextonotapieCar"/>
          <w:lang w:val="es-MX"/>
        </w:rPr>
        <w:t>2</w:t>
      </w:r>
      <w:r w:rsidRPr="00D315E5">
        <w:rPr>
          <w:rStyle w:val="TextonotapieCar"/>
          <w:lang w:val="es-MX"/>
        </w:rPr>
        <w:t xml:space="preserve">.0, </w:t>
      </w:r>
      <w:r>
        <w:rPr>
          <w:rStyle w:val="TextonotapieCar"/>
          <w:lang w:val="es-MX"/>
        </w:rPr>
        <w:t>la cual se</w:t>
      </w:r>
      <w:r w:rsidRPr="00D315E5">
        <w:rPr>
          <w:rStyle w:val="TextonotapieCar"/>
          <w:lang w:val="es-MX"/>
        </w:rPr>
        <w:t xml:space="preserve"> aprobará </w:t>
      </w:r>
      <w:r>
        <w:rPr>
          <w:rStyle w:val="TextonotapieCar"/>
          <w:lang w:val="es-MX"/>
        </w:rPr>
        <w:t xml:space="preserve">tras concluir </w:t>
      </w:r>
      <w:r w:rsidRPr="00D315E5">
        <w:rPr>
          <w:rStyle w:val="TextonotapieCar"/>
          <w:lang w:val="es-MX"/>
        </w:rPr>
        <w:t>el período de consulta.</w:t>
      </w:r>
    </w:p>
  </w:footnote>
  <w:footnote w:id="3">
    <w:p w14:paraId="4D3648B7" w14:textId="5239BE33" w:rsidR="00DB62B6" w:rsidRPr="00C433B5" w:rsidRDefault="00DB62B6">
      <w:pPr>
        <w:pStyle w:val="Textonotapie"/>
      </w:pPr>
      <w:r>
        <w:rPr>
          <w:rStyle w:val="Refdenotaalpie"/>
        </w:rPr>
        <w:footnoteRef/>
      </w:r>
      <w:r>
        <w:t xml:space="preserve"> La Alianza por la Minería Responsable (ARM) como mantenedor del Código, el Comité de Estándares del CRAFT, el Comité Asesor del CRAFT y todas las personas que contribuyeron. </w:t>
      </w:r>
    </w:p>
  </w:footnote>
  <w:footnote w:id="4">
    <w:p w14:paraId="279818F2" w14:textId="13406FB0" w:rsidR="00DB62B6" w:rsidRPr="00A72D01" w:rsidRDefault="00DB62B6" w:rsidP="00A72D01">
      <w:pPr>
        <w:pStyle w:val="Textonotapie"/>
      </w:pPr>
      <w:r>
        <w:rPr>
          <w:rStyle w:val="Refdenotaalpie"/>
        </w:rPr>
        <w:footnoteRef/>
      </w:r>
      <w:r>
        <w:t xml:space="preserve"> Es importante tener en cuenta que, debido a su naturaleza peligrosa, el trabajo en la minería en pequeña escala podría considerarse directamente una de las peores formas de trabajo infantil. Asimismo, hay legislaciones locales que son estrictas y que prohíben totalmente a los niños realizar cualquier tipo de trabajo en las minas. Lo anterior debe considerarse, puesto que es el marco jurídico en el que opera la mina.</w:t>
      </w:r>
    </w:p>
  </w:footnote>
  <w:footnote w:id="5">
    <w:p w14:paraId="2933465C" w14:textId="3D82625F" w:rsidR="00DB62B6" w:rsidRPr="000F3678" w:rsidRDefault="00DB62B6" w:rsidP="000F3678">
      <w:pPr>
        <w:autoSpaceDE w:val="0"/>
        <w:autoSpaceDN w:val="0"/>
        <w:adjustRightInd w:val="0"/>
        <w:rPr>
          <w:rFonts w:ascii="Caecilia-Roman" w:hAnsi="Caecilia-Roman" w:cs="Caecilia-Roman"/>
          <w:sz w:val="15"/>
          <w:szCs w:val="15"/>
        </w:rPr>
      </w:pPr>
      <w:r>
        <w:rPr>
          <w:rStyle w:val="Refdenotaalpie"/>
        </w:rPr>
        <w:footnoteRef/>
      </w:r>
      <w:r>
        <w:t xml:space="preserve"> </w:t>
      </w:r>
      <w:r w:rsidRPr="001B5A69">
        <w:rPr>
          <w:sz w:val="15"/>
          <w:szCs w:val="15"/>
        </w:rPr>
        <w:t>El "control" de las minas, las rutas de transporte, los puntos en los que se comercializan los minerales y los actores que intervienen en la cadena de suministro implica</w:t>
      </w:r>
      <w:r>
        <w:rPr>
          <w:sz w:val="15"/>
          <w:szCs w:val="15"/>
        </w:rPr>
        <w:t>:</w:t>
      </w:r>
      <w:r w:rsidRPr="001B5A69">
        <w:rPr>
          <w:sz w:val="15"/>
          <w:szCs w:val="15"/>
        </w:rPr>
        <w:t xml:space="preserve"> i) la supervisión de la extracción, lo que incluye</w:t>
      </w:r>
      <w:r>
        <w:rPr>
          <w:rFonts w:ascii="Caecilia-Roman" w:hAnsi="Caecilia-Roman" w:cs="Caecilia-Roman"/>
          <w:sz w:val="15"/>
          <w:szCs w:val="15"/>
        </w:rPr>
        <w:t xml:space="preserve"> </w:t>
      </w:r>
      <w:r>
        <w:rPr>
          <w:sz w:val="15"/>
          <w:szCs w:val="15"/>
        </w:rPr>
        <w:t>la concesión de acceso a los sitios mineros y/o la coordinación de las ventas posteriores a intermediarios, empresas exportadoras o comerciantes internacionales; ii) recurrir a cualquier forma de trabajo forzado u obligatorio para extraer, transportar, comercializar o vender minerales, o iii) actuar como director o funcionario de las empresas o minas situadas en las fases anteriores o tener intereses de propiedad o beneficios en estas (Guía de la OCDE, 2016).</w:t>
      </w:r>
    </w:p>
  </w:footnote>
  <w:footnote w:id="6">
    <w:p w14:paraId="5350B550" w14:textId="31BDC5DC" w:rsidR="00DB62B6" w:rsidRPr="009B62BD" w:rsidRDefault="00DB62B6" w:rsidP="00A16378">
      <w:pPr>
        <w:pStyle w:val="Textonotapie"/>
      </w:pPr>
      <w:r>
        <w:rPr>
          <w:rStyle w:val="Refdenotaalpie"/>
        </w:rPr>
        <w:footnoteRef/>
      </w:r>
      <w:r>
        <w:t xml:space="preserve"> No es realista esperar que los PMAPE se conviertan en miembros de la Iniciativa VP (</w:t>
      </w:r>
      <w:hyperlink r:id="rId1" w:history="1">
        <w:r>
          <w:rPr>
            <w:rStyle w:val="Hipervnculo"/>
          </w:rPr>
          <w:t>http://www.voluntaryprinciples.org</w:t>
        </w:r>
      </w:hyperlink>
      <w:r>
        <w:t>). Sin embargo, incluso en los casos en que un PMAPE no pueda comprender plenamente todas las implicaciones de los VP, se puede suponer que los proveedores de seguridad profesionales conocen y entienden los VP y actúan en consecuencia si los VP son una parte contractual de su asignación.</w:t>
      </w:r>
    </w:p>
  </w:footnote>
  <w:footnote w:id="7">
    <w:p w14:paraId="328382E1" w14:textId="7ABDB908" w:rsidR="00DB62B6" w:rsidRPr="00ED2F35" w:rsidRDefault="00DB62B6" w:rsidP="00A16378">
      <w:pPr>
        <w:pStyle w:val="Textonotapie"/>
      </w:pPr>
      <w:r>
        <w:rPr>
          <w:rStyle w:val="Refdenotaalpie"/>
        </w:rPr>
        <w:footnoteRef/>
      </w:r>
      <w:r>
        <w:t xml:space="preserve"> El GAFI (</w:t>
      </w:r>
      <w:hyperlink r:id="rId2" w:history="1">
        <w:r>
          <w:rPr>
            <w:rStyle w:val="Hipervnculo"/>
          </w:rPr>
          <w:t>http://www.fatf-gafi.org/faq/moneylaundering/</w:t>
        </w:r>
      </w:hyperlink>
      <w:r>
        <w:t>) explica el lavado de dinero de la siguiente manera: ¿Qué es lavado de dinero? El objetivo de un gran número de actividades ilegales es generar un beneficio para el individuo o grupo que lleva a cabo estas actividades. El lavado de dinero es el procesamiento de las ganancias ilícitas para ocultar su origen ilegal. …”</w:t>
      </w:r>
    </w:p>
  </w:footnote>
  <w:footnote w:id="8">
    <w:p w14:paraId="7A40C56E" w14:textId="07406446" w:rsidR="00DB62B6" w:rsidRPr="009572C1" w:rsidRDefault="00DB62B6" w:rsidP="00A16378">
      <w:pPr>
        <w:pStyle w:val="Textonotapie"/>
      </w:pPr>
      <w:r>
        <w:rPr>
          <w:rStyle w:val="Refdenotaalpie"/>
        </w:rPr>
        <w:footnoteRef/>
      </w:r>
      <w:r>
        <w:t xml:space="preserve"> Ver GAFI (</w:t>
      </w:r>
      <w:hyperlink r:id="rId3" w:history="1">
        <w:r>
          <w:rPr>
            <w:rStyle w:val="Hipervnculo"/>
          </w:rPr>
          <w:t>http://www.fatf-gafi.org/faq/moneylaundering/</w:t>
        </w:r>
      </w:hyperlink>
      <w:r>
        <w:t>): ¿Cómo es el proceso de lavado de dinero?</w:t>
      </w:r>
    </w:p>
  </w:footnote>
  <w:footnote w:id="9">
    <w:p w14:paraId="3BF24D8F" w14:textId="710346F4" w:rsidR="00DB62B6" w:rsidRPr="00C725DA" w:rsidRDefault="00DB62B6">
      <w:pPr>
        <w:pStyle w:val="Textonotapie"/>
        <w:rPr>
          <w:lang w:val="en-US"/>
        </w:rPr>
      </w:pPr>
      <w:r w:rsidRPr="000C355C">
        <w:rPr>
          <w:rStyle w:val="Refdenotaalpie"/>
        </w:rPr>
        <w:footnoteRef/>
      </w:r>
      <w:r w:rsidRPr="00C725DA">
        <w:rPr>
          <w:lang w:val="en-US"/>
        </w:rPr>
        <w:t xml:space="preserve"> </w:t>
      </w:r>
      <w:r w:rsidRPr="00C725DA">
        <w:rPr>
          <w:sz w:val="16"/>
          <w:lang w:val="en-US"/>
        </w:rPr>
        <w:t xml:space="preserve">Para obtener más información, sírvase consultar  </w:t>
      </w:r>
      <w:hyperlink r:id="rId4" w:history="1">
        <w:r w:rsidRPr="00C725DA">
          <w:rPr>
            <w:rStyle w:val="Hipervnculo"/>
            <w:sz w:val="16"/>
            <w:lang w:val="en-US"/>
          </w:rPr>
          <w:t>Gender Sensitive in Auditing Guidance</w:t>
        </w:r>
      </w:hyperlink>
      <w:r w:rsidRPr="00C725DA">
        <w:rPr>
          <w:sz w:val="16"/>
          <w:lang w:val="en-US"/>
        </w:rPr>
        <w:t xml:space="preserve"> y </w:t>
      </w:r>
      <w:hyperlink r:id="rId5" w:history="1">
        <w:r w:rsidRPr="00C725DA">
          <w:rPr>
            <w:rStyle w:val="Hipervnculo"/>
            <w:sz w:val="16"/>
            <w:lang w:val="en-US"/>
          </w:rPr>
          <w:t>Making Women Workers Count:</w:t>
        </w:r>
      </w:hyperlink>
      <w:hyperlink r:id="rId6" w:history="1">
        <w:r w:rsidRPr="00C725DA">
          <w:rPr>
            <w:rStyle w:val="Hipervnculo"/>
            <w:sz w:val="16"/>
            <w:lang w:val="en-US"/>
          </w:rPr>
          <w:t xml:space="preserve"> A Framework for Conducting Gender-Sensitive Due Diligence</w:t>
        </w:r>
      </w:hyperlink>
    </w:p>
  </w:footnote>
  <w:footnote w:id="10">
    <w:p w14:paraId="6A9766BC" w14:textId="77777777" w:rsidR="00DB62B6" w:rsidRPr="003646DF" w:rsidRDefault="00DB62B6" w:rsidP="00A16378">
      <w:pPr>
        <w:pStyle w:val="Textonotapie"/>
      </w:pPr>
      <w:r>
        <w:rPr>
          <w:rStyle w:val="Refdenotaalpie"/>
        </w:rPr>
        <w:footnoteRef/>
      </w:r>
      <w:r>
        <w:t xml:space="preserve"> </w:t>
      </w:r>
      <w:sdt>
        <w:sdtPr>
          <w:alias w:val="No modifique este campo."/>
          <w:tag w:val="CitaviPlaceholder#7713ee35-b40b-4976-990e-21e2fd6c9650"/>
          <w:id w:val="-8457670"/>
        </w:sdtPr>
        <w:sdtContent>
          <w:r>
            <w:fldChar w:fldCharType="begin"/>
          </w:r>
          <w:r>
            <w:instrText>ADDIN CitaviPlaceholder{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}</w:instrText>
          </w:r>
          <w:r>
            <w:fldChar w:fldCharType="separate"/>
          </w:r>
          <w:r>
            <w:t>(Villegas et al. 2012).</w:t>
          </w:r>
          <w:r>
            <w:fldChar w:fldCharType="end"/>
          </w:r>
        </w:sdtContent>
      </w:sdt>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89DC4" w14:textId="3533B6EC" w:rsidR="00DB62B6" w:rsidRPr="00001FD4" w:rsidRDefault="00DB62B6" w:rsidP="004C7510">
    <w:pPr>
      <w:pStyle w:val="Encabezado"/>
      <w:rPr>
        <w:sz w:val="18"/>
      </w:rPr>
    </w:pPr>
    <w:r>
      <w:rPr>
        <w:sz w:val="20"/>
      </w:rPr>
      <w:t>CRAFT 2.0 –</w:t>
    </w:r>
    <w:r>
      <w:rPr>
        <w:sz w:val="18"/>
      </w:rPr>
      <w:t xml:space="preserve"> Volumen 4: Guía</w:t>
    </w:r>
  </w:p>
  <w:p w14:paraId="2185AC22" w14:textId="62F072FF" w:rsidR="00DB62B6" w:rsidRPr="004C7510" w:rsidRDefault="00DB62B6" w:rsidP="004C751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so1EB9"/>
      </v:shape>
    </w:pict>
  </w:numPicBullet>
  <w:abstractNum w:abstractNumId="0" w15:restartNumberingAfterBreak="0">
    <w:nsid w:val="FFFFFF7C"/>
    <w:multiLevelType w:val="singleLevel"/>
    <w:tmpl w:val="401CF704"/>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0C4C21B0"/>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A622E1D4"/>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41C81016"/>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183AE6C2"/>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A0C8D5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D464B2"/>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1C418A"/>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4CCB8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E83AAF06"/>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77C4694"/>
    <w:multiLevelType w:val="hybridMultilevel"/>
    <w:tmpl w:val="B2922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CC30DF"/>
    <w:multiLevelType w:val="hybridMultilevel"/>
    <w:tmpl w:val="14426B7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7D3675"/>
    <w:multiLevelType w:val="hybridMultilevel"/>
    <w:tmpl w:val="DF52DE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1FF24AF"/>
    <w:multiLevelType w:val="hybridMultilevel"/>
    <w:tmpl w:val="98B858B6"/>
    <w:lvl w:ilvl="0" w:tplc="084EE994">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3D5C9C"/>
    <w:multiLevelType w:val="hybridMultilevel"/>
    <w:tmpl w:val="1214EB2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1CED5A2E"/>
    <w:multiLevelType w:val="hybridMultilevel"/>
    <w:tmpl w:val="A5E281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22C23764"/>
    <w:multiLevelType w:val="hybridMultilevel"/>
    <w:tmpl w:val="28FC8E74"/>
    <w:lvl w:ilvl="0" w:tplc="9110812E">
      <w:start w:val="1"/>
      <w:numFmt w:val="decimal"/>
      <w:lvlText w:val="%1."/>
      <w:lvlJc w:val="left"/>
      <w:pPr>
        <w:ind w:left="720" w:hanging="360"/>
      </w:pPr>
      <w:rPr>
        <w:rFonts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384816"/>
    <w:multiLevelType w:val="hybridMultilevel"/>
    <w:tmpl w:val="70609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2A0FC2"/>
    <w:multiLevelType w:val="hybridMultilevel"/>
    <w:tmpl w:val="5F8CFFA4"/>
    <w:lvl w:ilvl="0" w:tplc="0809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25864D13"/>
    <w:multiLevelType w:val="hybridMultilevel"/>
    <w:tmpl w:val="D3203366"/>
    <w:lvl w:ilvl="0" w:tplc="4B545588">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26363114"/>
    <w:multiLevelType w:val="hybridMultilevel"/>
    <w:tmpl w:val="832A80E4"/>
    <w:lvl w:ilvl="0" w:tplc="080A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703EFD"/>
    <w:multiLevelType w:val="hybridMultilevel"/>
    <w:tmpl w:val="45342ED8"/>
    <w:lvl w:ilvl="0" w:tplc="3B300370">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289B6C37"/>
    <w:multiLevelType w:val="hybridMultilevel"/>
    <w:tmpl w:val="7C32EA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2A96042C"/>
    <w:multiLevelType w:val="hybridMultilevel"/>
    <w:tmpl w:val="8586F19C"/>
    <w:lvl w:ilvl="0" w:tplc="084EE994">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C351993"/>
    <w:multiLevelType w:val="hybridMultilevel"/>
    <w:tmpl w:val="8C484208"/>
    <w:lvl w:ilvl="0" w:tplc="080A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E646335"/>
    <w:multiLevelType w:val="hybridMultilevel"/>
    <w:tmpl w:val="C148919E"/>
    <w:lvl w:ilvl="0" w:tplc="019E57F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2E95D06"/>
    <w:multiLevelType w:val="hybridMultilevel"/>
    <w:tmpl w:val="DA80F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3381BCD"/>
    <w:multiLevelType w:val="hybridMultilevel"/>
    <w:tmpl w:val="7FA67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026B91"/>
    <w:multiLevelType w:val="hybridMultilevel"/>
    <w:tmpl w:val="E1948D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FF55388"/>
    <w:multiLevelType w:val="hybridMultilevel"/>
    <w:tmpl w:val="92D8D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0FB1108"/>
    <w:multiLevelType w:val="hybridMultilevel"/>
    <w:tmpl w:val="150CE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586E28"/>
    <w:multiLevelType w:val="hybridMultilevel"/>
    <w:tmpl w:val="A9245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51208D"/>
    <w:multiLevelType w:val="hybridMultilevel"/>
    <w:tmpl w:val="F694176C"/>
    <w:lvl w:ilvl="0" w:tplc="0809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3" w15:restartNumberingAfterBreak="0">
    <w:nsid w:val="5E437D9B"/>
    <w:multiLevelType w:val="hybridMultilevel"/>
    <w:tmpl w:val="D92CE54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5F62703A"/>
    <w:multiLevelType w:val="hybridMultilevel"/>
    <w:tmpl w:val="6BEA4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E87617"/>
    <w:multiLevelType w:val="hybridMultilevel"/>
    <w:tmpl w:val="55285220"/>
    <w:lvl w:ilvl="0" w:tplc="080A000B">
      <w:start w:val="1"/>
      <w:numFmt w:val="bullet"/>
      <w:lvlText w:val=""/>
      <w:lvlJc w:val="left"/>
      <w:pPr>
        <w:ind w:left="1637" w:hanging="360"/>
      </w:pPr>
      <w:rPr>
        <w:rFonts w:ascii="Wingdings" w:hAnsi="Wingdings"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36" w15:restartNumberingAfterBreak="0">
    <w:nsid w:val="74B879EA"/>
    <w:multiLevelType w:val="hybridMultilevel"/>
    <w:tmpl w:val="FDA41A30"/>
    <w:lvl w:ilvl="0" w:tplc="080A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DF5431"/>
    <w:multiLevelType w:val="hybridMultilevel"/>
    <w:tmpl w:val="D80A92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6AB5DED"/>
    <w:multiLevelType w:val="hybridMultilevel"/>
    <w:tmpl w:val="4FAAAF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A0B3A37"/>
    <w:multiLevelType w:val="hybridMultilevel"/>
    <w:tmpl w:val="1A209C2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0" w15:restartNumberingAfterBreak="0">
    <w:nsid w:val="7BC57FBB"/>
    <w:multiLevelType w:val="hybridMultilevel"/>
    <w:tmpl w:val="07D6181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28"/>
  </w:num>
  <w:num w:numId="12">
    <w:abstractNumId w:val="26"/>
  </w:num>
  <w:num w:numId="13">
    <w:abstractNumId w:val="37"/>
  </w:num>
  <w:num w:numId="14">
    <w:abstractNumId w:val="30"/>
  </w:num>
  <w:num w:numId="15">
    <w:abstractNumId w:val="38"/>
  </w:num>
  <w:num w:numId="16">
    <w:abstractNumId w:val="34"/>
  </w:num>
  <w:num w:numId="17">
    <w:abstractNumId w:val="17"/>
  </w:num>
  <w:num w:numId="18">
    <w:abstractNumId w:val="32"/>
  </w:num>
  <w:num w:numId="19">
    <w:abstractNumId w:val="22"/>
  </w:num>
  <w:num w:numId="20">
    <w:abstractNumId w:val="40"/>
  </w:num>
  <w:num w:numId="21">
    <w:abstractNumId w:val="19"/>
  </w:num>
  <w:num w:numId="22">
    <w:abstractNumId w:val="21"/>
  </w:num>
  <w:num w:numId="23">
    <w:abstractNumId w:val="15"/>
  </w:num>
  <w:num w:numId="24">
    <w:abstractNumId w:val="18"/>
  </w:num>
  <w:num w:numId="25">
    <w:abstractNumId w:val="39"/>
  </w:num>
  <w:num w:numId="26">
    <w:abstractNumId w:val="14"/>
  </w:num>
  <w:num w:numId="27">
    <w:abstractNumId w:val="33"/>
  </w:num>
  <w:num w:numId="28">
    <w:abstractNumId w:val="25"/>
  </w:num>
  <w:num w:numId="29">
    <w:abstractNumId w:val="13"/>
  </w:num>
  <w:num w:numId="30">
    <w:abstractNumId w:val="23"/>
  </w:num>
  <w:num w:numId="31">
    <w:abstractNumId w:val="31"/>
  </w:num>
  <w:num w:numId="32">
    <w:abstractNumId w:val="27"/>
  </w:num>
  <w:num w:numId="33">
    <w:abstractNumId w:val="29"/>
  </w:num>
  <w:num w:numId="34">
    <w:abstractNumId w:val="10"/>
  </w:num>
  <w:num w:numId="35">
    <w:abstractNumId w:val="20"/>
  </w:num>
  <w:num w:numId="36">
    <w:abstractNumId w:val="12"/>
  </w:num>
  <w:num w:numId="37">
    <w:abstractNumId w:val="36"/>
  </w:num>
  <w:num w:numId="38">
    <w:abstractNumId w:val="35"/>
  </w:num>
  <w:num w:numId="39">
    <w:abstractNumId w:val="24"/>
  </w:num>
  <w:num w:numId="40">
    <w:abstractNumId w:val="11"/>
  </w:num>
  <w:num w:numId="41">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NotTrackFormatting/>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3MjI2NzA3MzAzMDZR0lEKTi0uzszPAykwM6oFAL1h5mYtAAAA"/>
  </w:docVars>
  <w:rsids>
    <w:rsidRoot w:val="008F233C"/>
    <w:rsid w:val="000006A5"/>
    <w:rsid w:val="0000091D"/>
    <w:rsid w:val="00000ABF"/>
    <w:rsid w:val="00001373"/>
    <w:rsid w:val="00001ED9"/>
    <w:rsid w:val="00001FD4"/>
    <w:rsid w:val="00003925"/>
    <w:rsid w:val="00003FF5"/>
    <w:rsid w:val="00005AF4"/>
    <w:rsid w:val="00006026"/>
    <w:rsid w:val="00006239"/>
    <w:rsid w:val="000067C1"/>
    <w:rsid w:val="00007C42"/>
    <w:rsid w:val="000106F4"/>
    <w:rsid w:val="00010E73"/>
    <w:rsid w:val="00011750"/>
    <w:rsid w:val="0001340D"/>
    <w:rsid w:val="000150DF"/>
    <w:rsid w:val="000158D7"/>
    <w:rsid w:val="00016BB6"/>
    <w:rsid w:val="000174FD"/>
    <w:rsid w:val="00017B26"/>
    <w:rsid w:val="00017D21"/>
    <w:rsid w:val="00017E37"/>
    <w:rsid w:val="000201F1"/>
    <w:rsid w:val="000203A5"/>
    <w:rsid w:val="00020D35"/>
    <w:rsid w:val="00021932"/>
    <w:rsid w:val="000225A1"/>
    <w:rsid w:val="0002400F"/>
    <w:rsid w:val="00024693"/>
    <w:rsid w:val="00026283"/>
    <w:rsid w:val="000267E9"/>
    <w:rsid w:val="00026C0B"/>
    <w:rsid w:val="00026C22"/>
    <w:rsid w:val="00027822"/>
    <w:rsid w:val="00027960"/>
    <w:rsid w:val="00027CFF"/>
    <w:rsid w:val="00030F5A"/>
    <w:rsid w:val="000312C0"/>
    <w:rsid w:val="00031D11"/>
    <w:rsid w:val="00031E11"/>
    <w:rsid w:val="000339AD"/>
    <w:rsid w:val="00034300"/>
    <w:rsid w:val="00034727"/>
    <w:rsid w:val="00034C11"/>
    <w:rsid w:val="00035F63"/>
    <w:rsid w:val="00040E7C"/>
    <w:rsid w:val="0004156E"/>
    <w:rsid w:val="000435D6"/>
    <w:rsid w:val="0004380F"/>
    <w:rsid w:val="00043D6F"/>
    <w:rsid w:val="00044078"/>
    <w:rsid w:val="00044AFA"/>
    <w:rsid w:val="000451FE"/>
    <w:rsid w:val="000454E5"/>
    <w:rsid w:val="00045511"/>
    <w:rsid w:val="00045DD7"/>
    <w:rsid w:val="00045E36"/>
    <w:rsid w:val="00046C75"/>
    <w:rsid w:val="00046E0B"/>
    <w:rsid w:val="00047216"/>
    <w:rsid w:val="00047D14"/>
    <w:rsid w:val="00053FED"/>
    <w:rsid w:val="00054B07"/>
    <w:rsid w:val="00054EB5"/>
    <w:rsid w:val="000551B0"/>
    <w:rsid w:val="000554D1"/>
    <w:rsid w:val="00057064"/>
    <w:rsid w:val="00057902"/>
    <w:rsid w:val="00057B1D"/>
    <w:rsid w:val="00057DC6"/>
    <w:rsid w:val="000611D8"/>
    <w:rsid w:val="00061A17"/>
    <w:rsid w:val="000644E0"/>
    <w:rsid w:val="000656F7"/>
    <w:rsid w:val="00065C21"/>
    <w:rsid w:val="00065FC7"/>
    <w:rsid w:val="00067822"/>
    <w:rsid w:val="00070DB7"/>
    <w:rsid w:val="00073075"/>
    <w:rsid w:val="000736AF"/>
    <w:rsid w:val="00073751"/>
    <w:rsid w:val="00073DF0"/>
    <w:rsid w:val="00077F09"/>
    <w:rsid w:val="00080214"/>
    <w:rsid w:val="000807F9"/>
    <w:rsid w:val="00080A99"/>
    <w:rsid w:val="00080CD8"/>
    <w:rsid w:val="00081069"/>
    <w:rsid w:val="0008173E"/>
    <w:rsid w:val="00082F20"/>
    <w:rsid w:val="000835A3"/>
    <w:rsid w:val="000867AD"/>
    <w:rsid w:val="00086AF3"/>
    <w:rsid w:val="000874D3"/>
    <w:rsid w:val="0008797D"/>
    <w:rsid w:val="00090E5C"/>
    <w:rsid w:val="00091AFF"/>
    <w:rsid w:val="00091F27"/>
    <w:rsid w:val="00096106"/>
    <w:rsid w:val="000964BA"/>
    <w:rsid w:val="00096784"/>
    <w:rsid w:val="000A0FFA"/>
    <w:rsid w:val="000A2C7A"/>
    <w:rsid w:val="000A2D0B"/>
    <w:rsid w:val="000A33EE"/>
    <w:rsid w:val="000A6BDB"/>
    <w:rsid w:val="000A7A29"/>
    <w:rsid w:val="000A7B91"/>
    <w:rsid w:val="000B094E"/>
    <w:rsid w:val="000B0C18"/>
    <w:rsid w:val="000B1413"/>
    <w:rsid w:val="000B5FA6"/>
    <w:rsid w:val="000B6478"/>
    <w:rsid w:val="000B6F4C"/>
    <w:rsid w:val="000C09D4"/>
    <w:rsid w:val="000C0B82"/>
    <w:rsid w:val="000C2CEC"/>
    <w:rsid w:val="000C355C"/>
    <w:rsid w:val="000C365A"/>
    <w:rsid w:val="000C3904"/>
    <w:rsid w:val="000C41DC"/>
    <w:rsid w:val="000C69DB"/>
    <w:rsid w:val="000D0272"/>
    <w:rsid w:val="000D0344"/>
    <w:rsid w:val="000D088B"/>
    <w:rsid w:val="000D1D2C"/>
    <w:rsid w:val="000D2206"/>
    <w:rsid w:val="000D2EF9"/>
    <w:rsid w:val="000D379B"/>
    <w:rsid w:val="000D3F2F"/>
    <w:rsid w:val="000D4410"/>
    <w:rsid w:val="000D533D"/>
    <w:rsid w:val="000D5ECE"/>
    <w:rsid w:val="000D7F93"/>
    <w:rsid w:val="000E1939"/>
    <w:rsid w:val="000E227E"/>
    <w:rsid w:val="000E2283"/>
    <w:rsid w:val="000E2444"/>
    <w:rsid w:val="000E248C"/>
    <w:rsid w:val="000E323F"/>
    <w:rsid w:val="000E37B6"/>
    <w:rsid w:val="000E38BE"/>
    <w:rsid w:val="000E44E9"/>
    <w:rsid w:val="000E558E"/>
    <w:rsid w:val="000E571D"/>
    <w:rsid w:val="000E58B4"/>
    <w:rsid w:val="000E5F59"/>
    <w:rsid w:val="000E6BF8"/>
    <w:rsid w:val="000E7254"/>
    <w:rsid w:val="000E7642"/>
    <w:rsid w:val="000F1964"/>
    <w:rsid w:val="000F3678"/>
    <w:rsid w:val="000F3F95"/>
    <w:rsid w:val="000F405A"/>
    <w:rsid w:val="000F465F"/>
    <w:rsid w:val="000F4B0B"/>
    <w:rsid w:val="000F724F"/>
    <w:rsid w:val="00100220"/>
    <w:rsid w:val="00101A75"/>
    <w:rsid w:val="00101EAE"/>
    <w:rsid w:val="0010200F"/>
    <w:rsid w:val="001039F3"/>
    <w:rsid w:val="00103B8C"/>
    <w:rsid w:val="0010507A"/>
    <w:rsid w:val="00107358"/>
    <w:rsid w:val="00107A10"/>
    <w:rsid w:val="001110C0"/>
    <w:rsid w:val="00111C3F"/>
    <w:rsid w:val="001126BF"/>
    <w:rsid w:val="00112AB6"/>
    <w:rsid w:val="001130C8"/>
    <w:rsid w:val="0011311D"/>
    <w:rsid w:val="00113887"/>
    <w:rsid w:val="0011478E"/>
    <w:rsid w:val="00114F3F"/>
    <w:rsid w:val="0011588B"/>
    <w:rsid w:val="0011595B"/>
    <w:rsid w:val="00115F5C"/>
    <w:rsid w:val="00117470"/>
    <w:rsid w:val="0012076C"/>
    <w:rsid w:val="0012283A"/>
    <w:rsid w:val="001229E5"/>
    <w:rsid w:val="00123F7B"/>
    <w:rsid w:val="0012466B"/>
    <w:rsid w:val="00124CB6"/>
    <w:rsid w:val="00125305"/>
    <w:rsid w:val="00125FD1"/>
    <w:rsid w:val="00126012"/>
    <w:rsid w:val="0013183B"/>
    <w:rsid w:val="00132B45"/>
    <w:rsid w:val="00133C81"/>
    <w:rsid w:val="00135587"/>
    <w:rsid w:val="00135797"/>
    <w:rsid w:val="001402C1"/>
    <w:rsid w:val="001415F2"/>
    <w:rsid w:val="00143E1D"/>
    <w:rsid w:val="00143FAC"/>
    <w:rsid w:val="0014536C"/>
    <w:rsid w:val="00145698"/>
    <w:rsid w:val="00145DF2"/>
    <w:rsid w:val="001464BF"/>
    <w:rsid w:val="001471B7"/>
    <w:rsid w:val="001500CE"/>
    <w:rsid w:val="00150C32"/>
    <w:rsid w:val="00152B04"/>
    <w:rsid w:val="001534DB"/>
    <w:rsid w:val="00153709"/>
    <w:rsid w:val="00153C00"/>
    <w:rsid w:val="00154DA9"/>
    <w:rsid w:val="00155BAF"/>
    <w:rsid w:val="00155E83"/>
    <w:rsid w:val="001623B1"/>
    <w:rsid w:val="001627D6"/>
    <w:rsid w:val="0016324C"/>
    <w:rsid w:val="00166518"/>
    <w:rsid w:val="00167C5F"/>
    <w:rsid w:val="00170546"/>
    <w:rsid w:val="00170569"/>
    <w:rsid w:val="00170BCF"/>
    <w:rsid w:val="001718CA"/>
    <w:rsid w:val="0017191B"/>
    <w:rsid w:val="00173F59"/>
    <w:rsid w:val="001743B1"/>
    <w:rsid w:val="00174BC8"/>
    <w:rsid w:val="00176689"/>
    <w:rsid w:val="00176F97"/>
    <w:rsid w:val="00177DB9"/>
    <w:rsid w:val="001800CF"/>
    <w:rsid w:val="00180855"/>
    <w:rsid w:val="0018173B"/>
    <w:rsid w:val="001817FD"/>
    <w:rsid w:val="001822B0"/>
    <w:rsid w:val="0018539F"/>
    <w:rsid w:val="0018555C"/>
    <w:rsid w:val="00185ABD"/>
    <w:rsid w:val="0019078D"/>
    <w:rsid w:val="00190867"/>
    <w:rsid w:val="00192C0C"/>
    <w:rsid w:val="00192C79"/>
    <w:rsid w:val="001931AC"/>
    <w:rsid w:val="001943EF"/>
    <w:rsid w:val="00196F62"/>
    <w:rsid w:val="001A0581"/>
    <w:rsid w:val="001A0BD9"/>
    <w:rsid w:val="001A1187"/>
    <w:rsid w:val="001A1ACC"/>
    <w:rsid w:val="001A38AE"/>
    <w:rsid w:val="001A47CB"/>
    <w:rsid w:val="001A5D84"/>
    <w:rsid w:val="001A6EA3"/>
    <w:rsid w:val="001B1E26"/>
    <w:rsid w:val="001B3313"/>
    <w:rsid w:val="001B5A69"/>
    <w:rsid w:val="001B6AAE"/>
    <w:rsid w:val="001B700D"/>
    <w:rsid w:val="001B7225"/>
    <w:rsid w:val="001B756D"/>
    <w:rsid w:val="001C0109"/>
    <w:rsid w:val="001C0A5D"/>
    <w:rsid w:val="001C1630"/>
    <w:rsid w:val="001C17DE"/>
    <w:rsid w:val="001C32EF"/>
    <w:rsid w:val="001C4A07"/>
    <w:rsid w:val="001C564B"/>
    <w:rsid w:val="001C6D3F"/>
    <w:rsid w:val="001C7EF7"/>
    <w:rsid w:val="001C7F15"/>
    <w:rsid w:val="001D0272"/>
    <w:rsid w:val="001D171D"/>
    <w:rsid w:val="001D29CD"/>
    <w:rsid w:val="001D3836"/>
    <w:rsid w:val="001D3B84"/>
    <w:rsid w:val="001D42F0"/>
    <w:rsid w:val="001D44A0"/>
    <w:rsid w:val="001D4C5B"/>
    <w:rsid w:val="001D61BC"/>
    <w:rsid w:val="001D7722"/>
    <w:rsid w:val="001E01E6"/>
    <w:rsid w:val="001E20A7"/>
    <w:rsid w:val="001E210A"/>
    <w:rsid w:val="001E2A7E"/>
    <w:rsid w:val="001E3448"/>
    <w:rsid w:val="001E41B5"/>
    <w:rsid w:val="001E722A"/>
    <w:rsid w:val="001E730F"/>
    <w:rsid w:val="001E7418"/>
    <w:rsid w:val="001F00C9"/>
    <w:rsid w:val="001F0D10"/>
    <w:rsid w:val="001F2DD0"/>
    <w:rsid w:val="001F2DE9"/>
    <w:rsid w:val="001F36C0"/>
    <w:rsid w:val="001F3AA8"/>
    <w:rsid w:val="001F3B0A"/>
    <w:rsid w:val="001F492C"/>
    <w:rsid w:val="001F5DED"/>
    <w:rsid w:val="001F666D"/>
    <w:rsid w:val="00200206"/>
    <w:rsid w:val="00200B16"/>
    <w:rsid w:val="00200D30"/>
    <w:rsid w:val="00203054"/>
    <w:rsid w:val="00204536"/>
    <w:rsid w:val="002047B2"/>
    <w:rsid w:val="00205EF3"/>
    <w:rsid w:val="0020610F"/>
    <w:rsid w:val="002063D3"/>
    <w:rsid w:val="00210DB8"/>
    <w:rsid w:val="002128A9"/>
    <w:rsid w:val="00212C2E"/>
    <w:rsid w:val="00213F3F"/>
    <w:rsid w:val="00214AF8"/>
    <w:rsid w:val="00214BD5"/>
    <w:rsid w:val="00217DE8"/>
    <w:rsid w:val="00217EF4"/>
    <w:rsid w:val="002203B6"/>
    <w:rsid w:val="0022042F"/>
    <w:rsid w:val="002213C4"/>
    <w:rsid w:val="0022312A"/>
    <w:rsid w:val="002231D1"/>
    <w:rsid w:val="00223285"/>
    <w:rsid w:val="00223790"/>
    <w:rsid w:val="00224078"/>
    <w:rsid w:val="0022425F"/>
    <w:rsid w:val="00224303"/>
    <w:rsid w:val="002258CC"/>
    <w:rsid w:val="00226FB7"/>
    <w:rsid w:val="00227040"/>
    <w:rsid w:val="0023035B"/>
    <w:rsid w:val="002306C2"/>
    <w:rsid w:val="002307F1"/>
    <w:rsid w:val="00231816"/>
    <w:rsid w:val="00232234"/>
    <w:rsid w:val="00232E35"/>
    <w:rsid w:val="00233082"/>
    <w:rsid w:val="00233530"/>
    <w:rsid w:val="00234840"/>
    <w:rsid w:val="002359D3"/>
    <w:rsid w:val="002363D9"/>
    <w:rsid w:val="002405B0"/>
    <w:rsid w:val="0024071E"/>
    <w:rsid w:val="00241691"/>
    <w:rsid w:val="00242B68"/>
    <w:rsid w:val="00244FE4"/>
    <w:rsid w:val="002451F8"/>
    <w:rsid w:val="0024760C"/>
    <w:rsid w:val="0025049B"/>
    <w:rsid w:val="002516C4"/>
    <w:rsid w:val="002528E7"/>
    <w:rsid w:val="00253394"/>
    <w:rsid w:val="00253EEE"/>
    <w:rsid w:val="00254B21"/>
    <w:rsid w:val="0025562D"/>
    <w:rsid w:val="00256CC1"/>
    <w:rsid w:val="002611C3"/>
    <w:rsid w:val="00262104"/>
    <w:rsid w:val="002641B5"/>
    <w:rsid w:val="00264E56"/>
    <w:rsid w:val="0026582A"/>
    <w:rsid w:val="00266D81"/>
    <w:rsid w:val="002676AE"/>
    <w:rsid w:val="00270058"/>
    <w:rsid w:val="00270357"/>
    <w:rsid w:val="00270827"/>
    <w:rsid w:val="002711B0"/>
    <w:rsid w:val="00271C91"/>
    <w:rsid w:val="00271CC9"/>
    <w:rsid w:val="00272191"/>
    <w:rsid w:val="00273098"/>
    <w:rsid w:val="00273E0B"/>
    <w:rsid w:val="0027655C"/>
    <w:rsid w:val="00277722"/>
    <w:rsid w:val="002815D9"/>
    <w:rsid w:val="002819C1"/>
    <w:rsid w:val="00281C3A"/>
    <w:rsid w:val="00283B27"/>
    <w:rsid w:val="0028501C"/>
    <w:rsid w:val="00285130"/>
    <w:rsid w:val="00285432"/>
    <w:rsid w:val="00285C35"/>
    <w:rsid w:val="00286264"/>
    <w:rsid w:val="00286533"/>
    <w:rsid w:val="0028773B"/>
    <w:rsid w:val="00290D5D"/>
    <w:rsid w:val="00290EED"/>
    <w:rsid w:val="002912F7"/>
    <w:rsid w:val="00291C6E"/>
    <w:rsid w:val="002923A3"/>
    <w:rsid w:val="002923ED"/>
    <w:rsid w:val="002950D9"/>
    <w:rsid w:val="002961E7"/>
    <w:rsid w:val="00296608"/>
    <w:rsid w:val="002966AC"/>
    <w:rsid w:val="002A0122"/>
    <w:rsid w:val="002A0C57"/>
    <w:rsid w:val="002A1083"/>
    <w:rsid w:val="002A14EE"/>
    <w:rsid w:val="002A1B77"/>
    <w:rsid w:val="002A22F3"/>
    <w:rsid w:val="002A332A"/>
    <w:rsid w:val="002A3914"/>
    <w:rsid w:val="002A49A1"/>
    <w:rsid w:val="002A5120"/>
    <w:rsid w:val="002A6944"/>
    <w:rsid w:val="002A7161"/>
    <w:rsid w:val="002A71C6"/>
    <w:rsid w:val="002A7F38"/>
    <w:rsid w:val="002B0169"/>
    <w:rsid w:val="002B07E8"/>
    <w:rsid w:val="002B3A8D"/>
    <w:rsid w:val="002B5215"/>
    <w:rsid w:val="002B52AE"/>
    <w:rsid w:val="002B539F"/>
    <w:rsid w:val="002B581C"/>
    <w:rsid w:val="002B5F6D"/>
    <w:rsid w:val="002B6F4D"/>
    <w:rsid w:val="002B75BA"/>
    <w:rsid w:val="002C056F"/>
    <w:rsid w:val="002C1423"/>
    <w:rsid w:val="002C2D4E"/>
    <w:rsid w:val="002C3AE1"/>
    <w:rsid w:val="002C432F"/>
    <w:rsid w:val="002C43B2"/>
    <w:rsid w:val="002C4894"/>
    <w:rsid w:val="002C67D2"/>
    <w:rsid w:val="002D0E92"/>
    <w:rsid w:val="002D1878"/>
    <w:rsid w:val="002D188A"/>
    <w:rsid w:val="002D18CE"/>
    <w:rsid w:val="002D6103"/>
    <w:rsid w:val="002D6AD5"/>
    <w:rsid w:val="002E247B"/>
    <w:rsid w:val="002E2FF4"/>
    <w:rsid w:val="002E323A"/>
    <w:rsid w:val="002E359A"/>
    <w:rsid w:val="002E3D1F"/>
    <w:rsid w:val="002E4A23"/>
    <w:rsid w:val="002E52E4"/>
    <w:rsid w:val="002E7A95"/>
    <w:rsid w:val="002F252F"/>
    <w:rsid w:val="002F2536"/>
    <w:rsid w:val="002F2557"/>
    <w:rsid w:val="002F3035"/>
    <w:rsid w:val="002F380E"/>
    <w:rsid w:val="002F3BEC"/>
    <w:rsid w:val="002F3FD4"/>
    <w:rsid w:val="002F60B9"/>
    <w:rsid w:val="002F6585"/>
    <w:rsid w:val="002F66A1"/>
    <w:rsid w:val="00300931"/>
    <w:rsid w:val="00301B9A"/>
    <w:rsid w:val="00301BCC"/>
    <w:rsid w:val="00303457"/>
    <w:rsid w:val="00303951"/>
    <w:rsid w:val="003042AC"/>
    <w:rsid w:val="00304CC7"/>
    <w:rsid w:val="00307FE2"/>
    <w:rsid w:val="00310180"/>
    <w:rsid w:val="003101D4"/>
    <w:rsid w:val="00310BD5"/>
    <w:rsid w:val="00310D96"/>
    <w:rsid w:val="00312189"/>
    <w:rsid w:val="003123EA"/>
    <w:rsid w:val="0031451C"/>
    <w:rsid w:val="00314D46"/>
    <w:rsid w:val="00315229"/>
    <w:rsid w:val="00315346"/>
    <w:rsid w:val="00315939"/>
    <w:rsid w:val="003164D0"/>
    <w:rsid w:val="00316C2F"/>
    <w:rsid w:val="00317454"/>
    <w:rsid w:val="0032071C"/>
    <w:rsid w:val="00320E9E"/>
    <w:rsid w:val="003212C1"/>
    <w:rsid w:val="00321A34"/>
    <w:rsid w:val="003223EF"/>
    <w:rsid w:val="003241A4"/>
    <w:rsid w:val="0032564C"/>
    <w:rsid w:val="003270C0"/>
    <w:rsid w:val="00331C73"/>
    <w:rsid w:val="00333BAD"/>
    <w:rsid w:val="003343A2"/>
    <w:rsid w:val="00334AA9"/>
    <w:rsid w:val="0033554C"/>
    <w:rsid w:val="00337545"/>
    <w:rsid w:val="00340453"/>
    <w:rsid w:val="003404E3"/>
    <w:rsid w:val="0034154F"/>
    <w:rsid w:val="00341BE6"/>
    <w:rsid w:val="0034455C"/>
    <w:rsid w:val="00344B47"/>
    <w:rsid w:val="00344D2F"/>
    <w:rsid w:val="0034621D"/>
    <w:rsid w:val="00347076"/>
    <w:rsid w:val="003502EE"/>
    <w:rsid w:val="0035042F"/>
    <w:rsid w:val="00351788"/>
    <w:rsid w:val="00351AB0"/>
    <w:rsid w:val="0035202F"/>
    <w:rsid w:val="00355EE1"/>
    <w:rsid w:val="00357802"/>
    <w:rsid w:val="00357963"/>
    <w:rsid w:val="00357BC5"/>
    <w:rsid w:val="00357FD1"/>
    <w:rsid w:val="003608E8"/>
    <w:rsid w:val="00360CA3"/>
    <w:rsid w:val="003627D3"/>
    <w:rsid w:val="00362B53"/>
    <w:rsid w:val="00363E56"/>
    <w:rsid w:val="003646DF"/>
    <w:rsid w:val="003659B0"/>
    <w:rsid w:val="00366FED"/>
    <w:rsid w:val="00367DF5"/>
    <w:rsid w:val="00370FAB"/>
    <w:rsid w:val="00372975"/>
    <w:rsid w:val="00372F2B"/>
    <w:rsid w:val="00375261"/>
    <w:rsid w:val="00376C94"/>
    <w:rsid w:val="003818FD"/>
    <w:rsid w:val="00381937"/>
    <w:rsid w:val="00383666"/>
    <w:rsid w:val="003837D4"/>
    <w:rsid w:val="003848FC"/>
    <w:rsid w:val="00385AD9"/>
    <w:rsid w:val="0038603F"/>
    <w:rsid w:val="0038671F"/>
    <w:rsid w:val="00387197"/>
    <w:rsid w:val="00390107"/>
    <w:rsid w:val="00390362"/>
    <w:rsid w:val="00390B6D"/>
    <w:rsid w:val="00391D9D"/>
    <w:rsid w:val="003928B7"/>
    <w:rsid w:val="00393AEC"/>
    <w:rsid w:val="00394041"/>
    <w:rsid w:val="003943B2"/>
    <w:rsid w:val="00395498"/>
    <w:rsid w:val="003954C8"/>
    <w:rsid w:val="00395C20"/>
    <w:rsid w:val="0039705D"/>
    <w:rsid w:val="00397C46"/>
    <w:rsid w:val="003A0BF1"/>
    <w:rsid w:val="003A2D39"/>
    <w:rsid w:val="003A3062"/>
    <w:rsid w:val="003A31C9"/>
    <w:rsid w:val="003A3650"/>
    <w:rsid w:val="003A55EA"/>
    <w:rsid w:val="003A696D"/>
    <w:rsid w:val="003A6B83"/>
    <w:rsid w:val="003B069E"/>
    <w:rsid w:val="003B33F1"/>
    <w:rsid w:val="003B35FE"/>
    <w:rsid w:val="003B38E1"/>
    <w:rsid w:val="003B42CA"/>
    <w:rsid w:val="003B4431"/>
    <w:rsid w:val="003B48D0"/>
    <w:rsid w:val="003B5801"/>
    <w:rsid w:val="003B5FFD"/>
    <w:rsid w:val="003B6452"/>
    <w:rsid w:val="003B681D"/>
    <w:rsid w:val="003B78A1"/>
    <w:rsid w:val="003C0301"/>
    <w:rsid w:val="003C044A"/>
    <w:rsid w:val="003C075E"/>
    <w:rsid w:val="003C1573"/>
    <w:rsid w:val="003C1B17"/>
    <w:rsid w:val="003C1FDF"/>
    <w:rsid w:val="003C220C"/>
    <w:rsid w:val="003C4AF1"/>
    <w:rsid w:val="003C4D62"/>
    <w:rsid w:val="003C6AE8"/>
    <w:rsid w:val="003C7E22"/>
    <w:rsid w:val="003D03F6"/>
    <w:rsid w:val="003D1168"/>
    <w:rsid w:val="003D1463"/>
    <w:rsid w:val="003D14DB"/>
    <w:rsid w:val="003D2097"/>
    <w:rsid w:val="003D3725"/>
    <w:rsid w:val="003D3E31"/>
    <w:rsid w:val="003D4888"/>
    <w:rsid w:val="003D4DC1"/>
    <w:rsid w:val="003D4EFC"/>
    <w:rsid w:val="003D5654"/>
    <w:rsid w:val="003D56A7"/>
    <w:rsid w:val="003D63F1"/>
    <w:rsid w:val="003E0CA5"/>
    <w:rsid w:val="003E0EBC"/>
    <w:rsid w:val="003E1183"/>
    <w:rsid w:val="003E201E"/>
    <w:rsid w:val="003E2320"/>
    <w:rsid w:val="003E2684"/>
    <w:rsid w:val="003E2E7D"/>
    <w:rsid w:val="003E44FA"/>
    <w:rsid w:val="003E543D"/>
    <w:rsid w:val="003E5BDC"/>
    <w:rsid w:val="003E633C"/>
    <w:rsid w:val="003E657D"/>
    <w:rsid w:val="003F0F38"/>
    <w:rsid w:val="003F2DEA"/>
    <w:rsid w:val="003F3EB6"/>
    <w:rsid w:val="003F4220"/>
    <w:rsid w:val="00400521"/>
    <w:rsid w:val="00400944"/>
    <w:rsid w:val="00403C15"/>
    <w:rsid w:val="00404898"/>
    <w:rsid w:val="00405349"/>
    <w:rsid w:val="00405676"/>
    <w:rsid w:val="00406287"/>
    <w:rsid w:val="00410C1A"/>
    <w:rsid w:val="00411A44"/>
    <w:rsid w:val="00412E24"/>
    <w:rsid w:val="004133C6"/>
    <w:rsid w:val="00413D20"/>
    <w:rsid w:val="00416367"/>
    <w:rsid w:val="00416A34"/>
    <w:rsid w:val="004209BA"/>
    <w:rsid w:val="00420E0D"/>
    <w:rsid w:val="00422086"/>
    <w:rsid w:val="00424CB2"/>
    <w:rsid w:val="00425312"/>
    <w:rsid w:val="00425B20"/>
    <w:rsid w:val="00425CF8"/>
    <w:rsid w:val="00426DE3"/>
    <w:rsid w:val="00433074"/>
    <w:rsid w:val="00435AC8"/>
    <w:rsid w:val="004365EB"/>
    <w:rsid w:val="004367ED"/>
    <w:rsid w:val="004368E8"/>
    <w:rsid w:val="00436C75"/>
    <w:rsid w:val="0043754C"/>
    <w:rsid w:val="00437712"/>
    <w:rsid w:val="00437BE9"/>
    <w:rsid w:val="00437CC0"/>
    <w:rsid w:val="004407F9"/>
    <w:rsid w:val="00441E57"/>
    <w:rsid w:val="004439EC"/>
    <w:rsid w:val="00444E8E"/>
    <w:rsid w:val="00445509"/>
    <w:rsid w:val="0044656A"/>
    <w:rsid w:val="0044699C"/>
    <w:rsid w:val="0045080A"/>
    <w:rsid w:val="00450B5D"/>
    <w:rsid w:val="00450F13"/>
    <w:rsid w:val="00451B85"/>
    <w:rsid w:val="004534C1"/>
    <w:rsid w:val="00456F76"/>
    <w:rsid w:val="00456F9C"/>
    <w:rsid w:val="004570DD"/>
    <w:rsid w:val="00457F30"/>
    <w:rsid w:val="00457F9A"/>
    <w:rsid w:val="0046082A"/>
    <w:rsid w:val="00462EC0"/>
    <w:rsid w:val="00463CAB"/>
    <w:rsid w:val="004641E4"/>
    <w:rsid w:val="00465380"/>
    <w:rsid w:val="004661F5"/>
    <w:rsid w:val="004677BE"/>
    <w:rsid w:val="00467F16"/>
    <w:rsid w:val="004700BD"/>
    <w:rsid w:val="00471320"/>
    <w:rsid w:val="004721B7"/>
    <w:rsid w:val="004721BE"/>
    <w:rsid w:val="00472F9F"/>
    <w:rsid w:val="00476E23"/>
    <w:rsid w:val="004770F3"/>
    <w:rsid w:val="00477BE0"/>
    <w:rsid w:val="004821AB"/>
    <w:rsid w:val="004827D9"/>
    <w:rsid w:val="00482FDA"/>
    <w:rsid w:val="0048333F"/>
    <w:rsid w:val="004838B5"/>
    <w:rsid w:val="004846DB"/>
    <w:rsid w:val="004847E3"/>
    <w:rsid w:val="00484B19"/>
    <w:rsid w:val="00485416"/>
    <w:rsid w:val="00485CFC"/>
    <w:rsid w:val="0049113E"/>
    <w:rsid w:val="004929F2"/>
    <w:rsid w:val="004937F3"/>
    <w:rsid w:val="00493948"/>
    <w:rsid w:val="00495334"/>
    <w:rsid w:val="004954EE"/>
    <w:rsid w:val="00495DFA"/>
    <w:rsid w:val="00496F55"/>
    <w:rsid w:val="00497800"/>
    <w:rsid w:val="004A05AA"/>
    <w:rsid w:val="004A167A"/>
    <w:rsid w:val="004A2BBF"/>
    <w:rsid w:val="004A47EC"/>
    <w:rsid w:val="004A556F"/>
    <w:rsid w:val="004A5DDE"/>
    <w:rsid w:val="004B3D08"/>
    <w:rsid w:val="004B47AF"/>
    <w:rsid w:val="004B506C"/>
    <w:rsid w:val="004B5563"/>
    <w:rsid w:val="004B5E0C"/>
    <w:rsid w:val="004B62A2"/>
    <w:rsid w:val="004B68AF"/>
    <w:rsid w:val="004B781D"/>
    <w:rsid w:val="004B78D4"/>
    <w:rsid w:val="004C0058"/>
    <w:rsid w:val="004C029A"/>
    <w:rsid w:val="004C0AE1"/>
    <w:rsid w:val="004C0DD3"/>
    <w:rsid w:val="004C0FB3"/>
    <w:rsid w:val="004C1C55"/>
    <w:rsid w:val="004C68C5"/>
    <w:rsid w:val="004C7510"/>
    <w:rsid w:val="004C7DC6"/>
    <w:rsid w:val="004C7F5C"/>
    <w:rsid w:val="004D06A1"/>
    <w:rsid w:val="004D091E"/>
    <w:rsid w:val="004D228C"/>
    <w:rsid w:val="004D2379"/>
    <w:rsid w:val="004D25E8"/>
    <w:rsid w:val="004D26F7"/>
    <w:rsid w:val="004D2743"/>
    <w:rsid w:val="004D281A"/>
    <w:rsid w:val="004D3099"/>
    <w:rsid w:val="004D46D9"/>
    <w:rsid w:val="004D4774"/>
    <w:rsid w:val="004D5575"/>
    <w:rsid w:val="004D6545"/>
    <w:rsid w:val="004D6C19"/>
    <w:rsid w:val="004D7536"/>
    <w:rsid w:val="004E1EE5"/>
    <w:rsid w:val="004E1FF3"/>
    <w:rsid w:val="004E4A98"/>
    <w:rsid w:val="004F1678"/>
    <w:rsid w:val="004F1D3E"/>
    <w:rsid w:val="004F30B6"/>
    <w:rsid w:val="004F5FF4"/>
    <w:rsid w:val="004F74BE"/>
    <w:rsid w:val="004F75C4"/>
    <w:rsid w:val="00500042"/>
    <w:rsid w:val="0050112C"/>
    <w:rsid w:val="00502229"/>
    <w:rsid w:val="00502532"/>
    <w:rsid w:val="0050281A"/>
    <w:rsid w:val="00503117"/>
    <w:rsid w:val="00503533"/>
    <w:rsid w:val="00503ADF"/>
    <w:rsid w:val="00504B3F"/>
    <w:rsid w:val="00505AA1"/>
    <w:rsid w:val="005064DE"/>
    <w:rsid w:val="0050659F"/>
    <w:rsid w:val="00506B70"/>
    <w:rsid w:val="00506FC9"/>
    <w:rsid w:val="005107AA"/>
    <w:rsid w:val="00512FFA"/>
    <w:rsid w:val="0051327C"/>
    <w:rsid w:val="00513BF1"/>
    <w:rsid w:val="005149C3"/>
    <w:rsid w:val="005157BE"/>
    <w:rsid w:val="00515C5C"/>
    <w:rsid w:val="005164F6"/>
    <w:rsid w:val="00516A60"/>
    <w:rsid w:val="00517F5F"/>
    <w:rsid w:val="0052060C"/>
    <w:rsid w:val="00521605"/>
    <w:rsid w:val="0052355E"/>
    <w:rsid w:val="00525188"/>
    <w:rsid w:val="005255C7"/>
    <w:rsid w:val="005263C1"/>
    <w:rsid w:val="00526A3D"/>
    <w:rsid w:val="00527AD6"/>
    <w:rsid w:val="00527B0B"/>
    <w:rsid w:val="00527FD0"/>
    <w:rsid w:val="00532BFB"/>
    <w:rsid w:val="005342DC"/>
    <w:rsid w:val="00534C66"/>
    <w:rsid w:val="00534FAD"/>
    <w:rsid w:val="00536044"/>
    <w:rsid w:val="00536FA6"/>
    <w:rsid w:val="00537C56"/>
    <w:rsid w:val="00540948"/>
    <w:rsid w:val="00540C1D"/>
    <w:rsid w:val="00542398"/>
    <w:rsid w:val="00551D15"/>
    <w:rsid w:val="00552568"/>
    <w:rsid w:val="005538B0"/>
    <w:rsid w:val="005550D4"/>
    <w:rsid w:val="005553E5"/>
    <w:rsid w:val="00556CE4"/>
    <w:rsid w:val="00557052"/>
    <w:rsid w:val="0055754A"/>
    <w:rsid w:val="00557BA3"/>
    <w:rsid w:val="00557E29"/>
    <w:rsid w:val="00557F8B"/>
    <w:rsid w:val="00560A28"/>
    <w:rsid w:val="00561491"/>
    <w:rsid w:val="00563502"/>
    <w:rsid w:val="00563C9C"/>
    <w:rsid w:val="00564BA9"/>
    <w:rsid w:val="0056625B"/>
    <w:rsid w:val="005662A1"/>
    <w:rsid w:val="00566458"/>
    <w:rsid w:val="00566F45"/>
    <w:rsid w:val="00566F76"/>
    <w:rsid w:val="005678BF"/>
    <w:rsid w:val="00570850"/>
    <w:rsid w:val="005711F2"/>
    <w:rsid w:val="00573481"/>
    <w:rsid w:val="00574265"/>
    <w:rsid w:val="005749E8"/>
    <w:rsid w:val="00575280"/>
    <w:rsid w:val="00575812"/>
    <w:rsid w:val="00576935"/>
    <w:rsid w:val="00576ACA"/>
    <w:rsid w:val="00577643"/>
    <w:rsid w:val="005807B8"/>
    <w:rsid w:val="00580B6D"/>
    <w:rsid w:val="00582246"/>
    <w:rsid w:val="00585562"/>
    <w:rsid w:val="00586836"/>
    <w:rsid w:val="005870A0"/>
    <w:rsid w:val="00590994"/>
    <w:rsid w:val="005909C0"/>
    <w:rsid w:val="00590BE3"/>
    <w:rsid w:val="00590C1C"/>
    <w:rsid w:val="00593D4D"/>
    <w:rsid w:val="00593E51"/>
    <w:rsid w:val="0059477D"/>
    <w:rsid w:val="00594882"/>
    <w:rsid w:val="00594C7A"/>
    <w:rsid w:val="00596CBC"/>
    <w:rsid w:val="005A3757"/>
    <w:rsid w:val="005A4769"/>
    <w:rsid w:val="005A5161"/>
    <w:rsid w:val="005A7395"/>
    <w:rsid w:val="005B01C4"/>
    <w:rsid w:val="005B109C"/>
    <w:rsid w:val="005B1848"/>
    <w:rsid w:val="005B2C65"/>
    <w:rsid w:val="005B3A26"/>
    <w:rsid w:val="005B55C0"/>
    <w:rsid w:val="005B5EFD"/>
    <w:rsid w:val="005B606B"/>
    <w:rsid w:val="005B7D76"/>
    <w:rsid w:val="005C0216"/>
    <w:rsid w:val="005C0692"/>
    <w:rsid w:val="005C0883"/>
    <w:rsid w:val="005C1C98"/>
    <w:rsid w:val="005C2626"/>
    <w:rsid w:val="005C2EE8"/>
    <w:rsid w:val="005C334C"/>
    <w:rsid w:val="005C35C5"/>
    <w:rsid w:val="005C3967"/>
    <w:rsid w:val="005C4AED"/>
    <w:rsid w:val="005C792C"/>
    <w:rsid w:val="005D0C1F"/>
    <w:rsid w:val="005D1DE2"/>
    <w:rsid w:val="005D2042"/>
    <w:rsid w:val="005D24C7"/>
    <w:rsid w:val="005D271D"/>
    <w:rsid w:val="005D2A2C"/>
    <w:rsid w:val="005D2C14"/>
    <w:rsid w:val="005D32F5"/>
    <w:rsid w:val="005D40E8"/>
    <w:rsid w:val="005D43D2"/>
    <w:rsid w:val="005D442F"/>
    <w:rsid w:val="005D49E2"/>
    <w:rsid w:val="005D4A7A"/>
    <w:rsid w:val="005D6899"/>
    <w:rsid w:val="005E0F90"/>
    <w:rsid w:val="005E111C"/>
    <w:rsid w:val="005E1772"/>
    <w:rsid w:val="005E1C46"/>
    <w:rsid w:val="005E25C9"/>
    <w:rsid w:val="005E5E32"/>
    <w:rsid w:val="005E634F"/>
    <w:rsid w:val="005F09BD"/>
    <w:rsid w:val="005F0BBD"/>
    <w:rsid w:val="005F4119"/>
    <w:rsid w:val="005F6171"/>
    <w:rsid w:val="005F6ED9"/>
    <w:rsid w:val="005F6F77"/>
    <w:rsid w:val="00601AB4"/>
    <w:rsid w:val="00601D9C"/>
    <w:rsid w:val="00601F1F"/>
    <w:rsid w:val="00602F44"/>
    <w:rsid w:val="006032BE"/>
    <w:rsid w:val="00604A7F"/>
    <w:rsid w:val="00605066"/>
    <w:rsid w:val="0060559A"/>
    <w:rsid w:val="00606AB5"/>
    <w:rsid w:val="00607CC2"/>
    <w:rsid w:val="00607D00"/>
    <w:rsid w:val="00611658"/>
    <w:rsid w:val="006116F4"/>
    <w:rsid w:val="00612AC6"/>
    <w:rsid w:val="006130A8"/>
    <w:rsid w:val="00613507"/>
    <w:rsid w:val="0061397E"/>
    <w:rsid w:val="0061399F"/>
    <w:rsid w:val="00614A06"/>
    <w:rsid w:val="006152AB"/>
    <w:rsid w:val="006163CA"/>
    <w:rsid w:val="00616737"/>
    <w:rsid w:val="00617522"/>
    <w:rsid w:val="006178FA"/>
    <w:rsid w:val="00622506"/>
    <w:rsid w:val="00624856"/>
    <w:rsid w:val="00624F4E"/>
    <w:rsid w:val="00624F56"/>
    <w:rsid w:val="006272A3"/>
    <w:rsid w:val="00632B46"/>
    <w:rsid w:val="00633E45"/>
    <w:rsid w:val="00634004"/>
    <w:rsid w:val="0063569F"/>
    <w:rsid w:val="00635DA9"/>
    <w:rsid w:val="00636CF7"/>
    <w:rsid w:val="00637166"/>
    <w:rsid w:val="00637C4B"/>
    <w:rsid w:val="00640C7F"/>
    <w:rsid w:val="00641F6A"/>
    <w:rsid w:val="00642B8E"/>
    <w:rsid w:val="006431E8"/>
    <w:rsid w:val="006449AF"/>
    <w:rsid w:val="006451DC"/>
    <w:rsid w:val="00647FC7"/>
    <w:rsid w:val="00651267"/>
    <w:rsid w:val="00652BA3"/>
    <w:rsid w:val="00653A2C"/>
    <w:rsid w:val="0065524D"/>
    <w:rsid w:val="006557CE"/>
    <w:rsid w:val="0066162B"/>
    <w:rsid w:val="006619CC"/>
    <w:rsid w:val="00662363"/>
    <w:rsid w:val="00662415"/>
    <w:rsid w:val="006625EB"/>
    <w:rsid w:val="00663324"/>
    <w:rsid w:val="006647B0"/>
    <w:rsid w:val="00664EC2"/>
    <w:rsid w:val="00666F15"/>
    <w:rsid w:val="006671EC"/>
    <w:rsid w:val="006711FD"/>
    <w:rsid w:val="0067123D"/>
    <w:rsid w:val="006712DA"/>
    <w:rsid w:val="00671A0C"/>
    <w:rsid w:val="00671D99"/>
    <w:rsid w:val="006725A2"/>
    <w:rsid w:val="00672E2A"/>
    <w:rsid w:val="0067352C"/>
    <w:rsid w:val="006736A2"/>
    <w:rsid w:val="0067525C"/>
    <w:rsid w:val="0067539A"/>
    <w:rsid w:val="006753D3"/>
    <w:rsid w:val="006756B9"/>
    <w:rsid w:val="00675FFA"/>
    <w:rsid w:val="006760CE"/>
    <w:rsid w:val="0067797A"/>
    <w:rsid w:val="006800D8"/>
    <w:rsid w:val="00680666"/>
    <w:rsid w:val="00682291"/>
    <w:rsid w:val="00682A59"/>
    <w:rsid w:val="006834A4"/>
    <w:rsid w:val="00683DC0"/>
    <w:rsid w:val="0068525C"/>
    <w:rsid w:val="00687B8B"/>
    <w:rsid w:val="006902B4"/>
    <w:rsid w:val="00690C5E"/>
    <w:rsid w:val="006915A5"/>
    <w:rsid w:val="00691B87"/>
    <w:rsid w:val="00693374"/>
    <w:rsid w:val="0069429B"/>
    <w:rsid w:val="00694CA4"/>
    <w:rsid w:val="00695F31"/>
    <w:rsid w:val="00696717"/>
    <w:rsid w:val="00697145"/>
    <w:rsid w:val="00697173"/>
    <w:rsid w:val="006A1254"/>
    <w:rsid w:val="006A1E90"/>
    <w:rsid w:val="006A2A5B"/>
    <w:rsid w:val="006A4B91"/>
    <w:rsid w:val="006A5D57"/>
    <w:rsid w:val="006A6134"/>
    <w:rsid w:val="006A6A0E"/>
    <w:rsid w:val="006A72DF"/>
    <w:rsid w:val="006A7901"/>
    <w:rsid w:val="006B0181"/>
    <w:rsid w:val="006B079F"/>
    <w:rsid w:val="006B3079"/>
    <w:rsid w:val="006B32A3"/>
    <w:rsid w:val="006B62E6"/>
    <w:rsid w:val="006B68A8"/>
    <w:rsid w:val="006C246E"/>
    <w:rsid w:val="006C25EF"/>
    <w:rsid w:val="006C3282"/>
    <w:rsid w:val="006C4DA2"/>
    <w:rsid w:val="006C4EA3"/>
    <w:rsid w:val="006C5087"/>
    <w:rsid w:val="006C5F32"/>
    <w:rsid w:val="006C7844"/>
    <w:rsid w:val="006C78EA"/>
    <w:rsid w:val="006D24C8"/>
    <w:rsid w:val="006D27C8"/>
    <w:rsid w:val="006D52E3"/>
    <w:rsid w:val="006D547C"/>
    <w:rsid w:val="006D65A6"/>
    <w:rsid w:val="006D69E4"/>
    <w:rsid w:val="006D7DF4"/>
    <w:rsid w:val="006D7F10"/>
    <w:rsid w:val="006E2057"/>
    <w:rsid w:val="006E39DC"/>
    <w:rsid w:val="006E5FCC"/>
    <w:rsid w:val="006F098F"/>
    <w:rsid w:val="006F1255"/>
    <w:rsid w:val="006F1E77"/>
    <w:rsid w:val="006F3176"/>
    <w:rsid w:val="006F3398"/>
    <w:rsid w:val="006F34BB"/>
    <w:rsid w:val="006F6FC2"/>
    <w:rsid w:val="006F70C0"/>
    <w:rsid w:val="006F75C0"/>
    <w:rsid w:val="007008DC"/>
    <w:rsid w:val="007020EA"/>
    <w:rsid w:val="007032D1"/>
    <w:rsid w:val="00705892"/>
    <w:rsid w:val="00705D98"/>
    <w:rsid w:val="0070645D"/>
    <w:rsid w:val="007077D4"/>
    <w:rsid w:val="007109AD"/>
    <w:rsid w:val="00715500"/>
    <w:rsid w:val="0071796C"/>
    <w:rsid w:val="00717A4D"/>
    <w:rsid w:val="00717B67"/>
    <w:rsid w:val="0072036E"/>
    <w:rsid w:val="007210AB"/>
    <w:rsid w:val="0072118C"/>
    <w:rsid w:val="007212E3"/>
    <w:rsid w:val="007219A4"/>
    <w:rsid w:val="0072217C"/>
    <w:rsid w:val="00722365"/>
    <w:rsid w:val="0072343D"/>
    <w:rsid w:val="007234BB"/>
    <w:rsid w:val="007246DD"/>
    <w:rsid w:val="0072507C"/>
    <w:rsid w:val="0072578F"/>
    <w:rsid w:val="0072633F"/>
    <w:rsid w:val="00732692"/>
    <w:rsid w:val="00732966"/>
    <w:rsid w:val="00734B3B"/>
    <w:rsid w:val="00735691"/>
    <w:rsid w:val="00737BF1"/>
    <w:rsid w:val="00737E28"/>
    <w:rsid w:val="00740ABC"/>
    <w:rsid w:val="007410BB"/>
    <w:rsid w:val="00741EFF"/>
    <w:rsid w:val="00742E2A"/>
    <w:rsid w:val="0074320F"/>
    <w:rsid w:val="0074470F"/>
    <w:rsid w:val="00744902"/>
    <w:rsid w:val="0074742D"/>
    <w:rsid w:val="007476FF"/>
    <w:rsid w:val="00751063"/>
    <w:rsid w:val="00751F47"/>
    <w:rsid w:val="00752BB3"/>
    <w:rsid w:val="00752FEB"/>
    <w:rsid w:val="00753C36"/>
    <w:rsid w:val="00753F4B"/>
    <w:rsid w:val="007551A0"/>
    <w:rsid w:val="00755FDA"/>
    <w:rsid w:val="007563B4"/>
    <w:rsid w:val="0075690C"/>
    <w:rsid w:val="00760109"/>
    <w:rsid w:val="00761352"/>
    <w:rsid w:val="00761804"/>
    <w:rsid w:val="00762DB0"/>
    <w:rsid w:val="00763033"/>
    <w:rsid w:val="00763A36"/>
    <w:rsid w:val="00763FB5"/>
    <w:rsid w:val="00764CE7"/>
    <w:rsid w:val="00765CAE"/>
    <w:rsid w:val="00765CCA"/>
    <w:rsid w:val="00766EC0"/>
    <w:rsid w:val="00767572"/>
    <w:rsid w:val="007703AD"/>
    <w:rsid w:val="00770528"/>
    <w:rsid w:val="00776676"/>
    <w:rsid w:val="00776CCE"/>
    <w:rsid w:val="007800F1"/>
    <w:rsid w:val="0078043F"/>
    <w:rsid w:val="00780929"/>
    <w:rsid w:val="00781E7C"/>
    <w:rsid w:val="0078346F"/>
    <w:rsid w:val="00784932"/>
    <w:rsid w:val="007850CC"/>
    <w:rsid w:val="00785D59"/>
    <w:rsid w:val="00785DBA"/>
    <w:rsid w:val="00785DDB"/>
    <w:rsid w:val="007863A1"/>
    <w:rsid w:val="0078673B"/>
    <w:rsid w:val="0079109E"/>
    <w:rsid w:val="00792E41"/>
    <w:rsid w:val="00792EDF"/>
    <w:rsid w:val="00794AEF"/>
    <w:rsid w:val="00794DCB"/>
    <w:rsid w:val="00796308"/>
    <w:rsid w:val="007971A3"/>
    <w:rsid w:val="007975A6"/>
    <w:rsid w:val="007A00F5"/>
    <w:rsid w:val="007A118D"/>
    <w:rsid w:val="007A1815"/>
    <w:rsid w:val="007A21B0"/>
    <w:rsid w:val="007A3C7F"/>
    <w:rsid w:val="007A4EA3"/>
    <w:rsid w:val="007A50B6"/>
    <w:rsid w:val="007A5886"/>
    <w:rsid w:val="007A599E"/>
    <w:rsid w:val="007A5FD1"/>
    <w:rsid w:val="007A6FC7"/>
    <w:rsid w:val="007B2181"/>
    <w:rsid w:val="007B2D54"/>
    <w:rsid w:val="007B35BE"/>
    <w:rsid w:val="007B36FE"/>
    <w:rsid w:val="007B424C"/>
    <w:rsid w:val="007B4707"/>
    <w:rsid w:val="007B5E08"/>
    <w:rsid w:val="007B6D52"/>
    <w:rsid w:val="007B6FBF"/>
    <w:rsid w:val="007B71DE"/>
    <w:rsid w:val="007B7E26"/>
    <w:rsid w:val="007C173F"/>
    <w:rsid w:val="007C394B"/>
    <w:rsid w:val="007C4994"/>
    <w:rsid w:val="007C49B0"/>
    <w:rsid w:val="007C5AA0"/>
    <w:rsid w:val="007C5C73"/>
    <w:rsid w:val="007C6676"/>
    <w:rsid w:val="007C710A"/>
    <w:rsid w:val="007C7A81"/>
    <w:rsid w:val="007D0D07"/>
    <w:rsid w:val="007D10DE"/>
    <w:rsid w:val="007D138D"/>
    <w:rsid w:val="007D1A97"/>
    <w:rsid w:val="007D236B"/>
    <w:rsid w:val="007D323E"/>
    <w:rsid w:val="007D34DD"/>
    <w:rsid w:val="007D3581"/>
    <w:rsid w:val="007D4ACA"/>
    <w:rsid w:val="007D4B8D"/>
    <w:rsid w:val="007D6842"/>
    <w:rsid w:val="007D7DCE"/>
    <w:rsid w:val="007E0955"/>
    <w:rsid w:val="007E2256"/>
    <w:rsid w:val="007E5909"/>
    <w:rsid w:val="007E6323"/>
    <w:rsid w:val="007E63CC"/>
    <w:rsid w:val="007E64A1"/>
    <w:rsid w:val="007E6ADE"/>
    <w:rsid w:val="007E7DD3"/>
    <w:rsid w:val="007E7F94"/>
    <w:rsid w:val="007F08D6"/>
    <w:rsid w:val="007F0B82"/>
    <w:rsid w:val="007F22D4"/>
    <w:rsid w:val="007F24C6"/>
    <w:rsid w:val="007F4B5D"/>
    <w:rsid w:val="007F6B91"/>
    <w:rsid w:val="007F744F"/>
    <w:rsid w:val="00800E43"/>
    <w:rsid w:val="00801C69"/>
    <w:rsid w:val="0080215D"/>
    <w:rsid w:val="0080398D"/>
    <w:rsid w:val="00803C36"/>
    <w:rsid w:val="0080744F"/>
    <w:rsid w:val="0080799E"/>
    <w:rsid w:val="00810038"/>
    <w:rsid w:val="008101EC"/>
    <w:rsid w:val="00812BD8"/>
    <w:rsid w:val="008137C7"/>
    <w:rsid w:val="008149A0"/>
    <w:rsid w:val="00816117"/>
    <w:rsid w:val="00816D47"/>
    <w:rsid w:val="008176EA"/>
    <w:rsid w:val="00817A35"/>
    <w:rsid w:val="00817D33"/>
    <w:rsid w:val="0082063F"/>
    <w:rsid w:val="00820F69"/>
    <w:rsid w:val="0082494A"/>
    <w:rsid w:val="00827273"/>
    <w:rsid w:val="0082762E"/>
    <w:rsid w:val="008309C2"/>
    <w:rsid w:val="00831F4A"/>
    <w:rsid w:val="00832878"/>
    <w:rsid w:val="0083317B"/>
    <w:rsid w:val="00834A9F"/>
    <w:rsid w:val="008352F0"/>
    <w:rsid w:val="00835AC9"/>
    <w:rsid w:val="00836756"/>
    <w:rsid w:val="00836773"/>
    <w:rsid w:val="008379A6"/>
    <w:rsid w:val="00837D7D"/>
    <w:rsid w:val="00837DA9"/>
    <w:rsid w:val="00840EB0"/>
    <w:rsid w:val="0084123B"/>
    <w:rsid w:val="00842AFC"/>
    <w:rsid w:val="0084316C"/>
    <w:rsid w:val="00843DB8"/>
    <w:rsid w:val="00844AB1"/>
    <w:rsid w:val="00844D10"/>
    <w:rsid w:val="0084625E"/>
    <w:rsid w:val="0084632F"/>
    <w:rsid w:val="00846583"/>
    <w:rsid w:val="008471F1"/>
    <w:rsid w:val="0085008B"/>
    <w:rsid w:val="00851C71"/>
    <w:rsid w:val="00851D6D"/>
    <w:rsid w:val="00851F3A"/>
    <w:rsid w:val="00852B1B"/>
    <w:rsid w:val="00855656"/>
    <w:rsid w:val="00856404"/>
    <w:rsid w:val="00856D36"/>
    <w:rsid w:val="00857FB8"/>
    <w:rsid w:val="00860303"/>
    <w:rsid w:val="008605F2"/>
    <w:rsid w:val="008624EE"/>
    <w:rsid w:val="00863A99"/>
    <w:rsid w:val="008641C4"/>
    <w:rsid w:val="00864809"/>
    <w:rsid w:val="00865092"/>
    <w:rsid w:val="00865736"/>
    <w:rsid w:val="00865C2C"/>
    <w:rsid w:val="00865DB7"/>
    <w:rsid w:val="00867D3B"/>
    <w:rsid w:val="00870B6A"/>
    <w:rsid w:val="00871D89"/>
    <w:rsid w:val="008720EA"/>
    <w:rsid w:val="00874B59"/>
    <w:rsid w:val="00874FCE"/>
    <w:rsid w:val="00880A15"/>
    <w:rsid w:val="00880A44"/>
    <w:rsid w:val="008829BA"/>
    <w:rsid w:val="00882AA9"/>
    <w:rsid w:val="008833F2"/>
    <w:rsid w:val="00883E61"/>
    <w:rsid w:val="00886754"/>
    <w:rsid w:val="0088703E"/>
    <w:rsid w:val="0088705E"/>
    <w:rsid w:val="00890676"/>
    <w:rsid w:val="00890D8E"/>
    <w:rsid w:val="00891BEC"/>
    <w:rsid w:val="00892937"/>
    <w:rsid w:val="00892B56"/>
    <w:rsid w:val="00892CA5"/>
    <w:rsid w:val="0089328F"/>
    <w:rsid w:val="00893461"/>
    <w:rsid w:val="00893803"/>
    <w:rsid w:val="00895854"/>
    <w:rsid w:val="00896516"/>
    <w:rsid w:val="008974A5"/>
    <w:rsid w:val="00897E49"/>
    <w:rsid w:val="008A1BB1"/>
    <w:rsid w:val="008A2752"/>
    <w:rsid w:val="008A277D"/>
    <w:rsid w:val="008A29FD"/>
    <w:rsid w:val="008A2F6E"/>
    <w:rsid w:val="008A34F8"/>
    <w:rsid w:val="008A3705"/>
    <w:rsid w:val="008A3CEC"/>
    <w:rsid w:val="008A5E20"/>
    <w:rsid w:val="008A6268"/>
    <w:rsid w:val="008A6F14"/>
    <w:rsid w:val="008A7337"/>
    <w:rsid w:val="008A78C2"/>
    <w:rsid w:val="008A7C7F"/>
    <w:rsid w:val="008B328D"/>
    <w:rsid w:val="008B3CC2"/>
    <w:rsid w:val="008B4324"/>
    <w:rsid w:val="008B54D8"/>
    <w:rsid w:val="008B58F7"/>
    <w:rsid w:val="008B5AD9"/>
    <w:rsid w:val="008B5E49"/>
    <w:rsid w:val="008B6C90"/>
    <w:rsid w:val="008B772D"/>
    <w:rsid w:val="008C0738"/>
    <w:rsid w:val="008C0C1C"/>
    <w:rsid w:val="008C162F"/>
    <w:rsid w:val="008C31E1"/>
    <w:rsid w:val="008C35B3"/>
    <w:rsid w:val="008C39EE"/>
    <w:rsid w:val="008C3EC9"/>
    <w:rsid w:val="008D1206"/>
    <w:rsid w:val="008D3545"/>
    <w:rsid w:val="008D434F"/>
    <w:rsid w:val="008D525E"/>
    <w:rsid w:val="008D5877"/>
    <w:rsid w:val="008D59FF"/>
    <w:rsid w:val="008D7088"/>
    <w:rsid w:val="008D7D11"/>
    <w:rsid w:val="008E0245"/>
    <w:rsid w:val="008E2B9E"/>
    <w:rsid w:val="008E2E04"/>
    <w:rsid w:val="008E44C6"/>
    <w:rsid w:val="008E56DD"/>
    <w:rsid w:val="008E6C3E"/>
    <w:rsid w:val="008E6C68"/>
    <w:rsid w:val="008E6CCB"/>
    <w:rsid w:val="008E708F"/>
    <w:rsid w:val="008F01BE"/>
    <w:rsid w:val="008F02DC"/>
    <w:rsid w:val="008F233C"/>
    <w:rsid w:val="008F2BD0"/>
    <w:rsid w:val="008F3539"/>
    <w:rsid w:val="008F4014"/>
    <w:rsid w:val="008F5FEA"/>
    <w:rsid w:val="008F68FF"/>
    <w:rsid w:val="008F7ABA"/>
    <w:rsid w:val="0090077E"/>
    <w:rsid w:val="009013F8"/>
    <w:rsid w:val="00901F78"/>
    <w:rsid w:val="009026EB"/>
    <w:rsid w:val="00903EF6"/>
    <w:rsid w:val="00903F19"/>
    <w:rsid w:val="00904919"/>
    <w:rsid w:val="009049E0"/>
    <w:rsid w:val="00904BEC"/>
    <w:rsid w:val="00910F17"/>
    <w:rsid w:val="00911004"/>
    <w:rsid w:val="00911419"/>
    <w:rsid w:val="00912126"/>
    <w:rsid w:val="00912467"/>
    <w:rsid w:val="00912BD2"/>
    <w:rsid w:val="009135C9"/>
    <w:rsid w:val="00914320"/>
    <w:rsid w:val="009143D6"/>
    <w:rsid w:val="00915E65"/>
    <w:rsid w:val="00917916"/>
    <w:rsid w:val="00920285"/>
    <w:rsid w:val="00920567"/>
    <w:rsid w:val="009207B9"/>
    <w:rsid w:val="00921AB8"/>
    <w:rsid w:val="009228BB"/>
    <w:rsid w:val="00922A30"/>
    <w:rsid w:val="00922C11"/>
    <w:rsid w:val="009230C3"/>
    <w:rsid w:val="00924280"/>
    <w:rsid w:val="00924C7D"/>
    <w:rsid w:val="00925257"/>
    <w:rsid w:val="00925859"/>
    <w:rsid w:val="00926753"/>
    <w:rsid w:val="009271CE"/>
    <w:rsid w:val="0092797E"/>
    <w:rsid w:val="0093071D"/>
    <w:rsid w:val="009316D4"/>
    <w:rsid w:val="0093234D"/>
    <w:rsid w:val="00933EF3"/>
    <w:rsid w:val="0093445A"/>
    <w:rsid w:val="00934685"/>
    <w:rsid w:val="00936DE0"/>
    <w:rsid w:val="00937CA1"/>
    <w:rsid w:val="0094001F"/>
    <w:rsid w:val="00940F68"/>
    <w:rsid w:val="009412A9"/>
    <w:rsid w:val="00943ADB"/>
    <w:rsid w:val="00944518"/>
    <w:rsid w:val="0094477B"/>
    <w:rsid w:val="0094489C"/>
    <w:rsid w:val="00946DFB"/>
    <w:rsid w:val="00947448"/>
    <w:rsid w:val="00950BD4"/>
    <w:rsid w:val="00951220"/>
    <w:rsid w:val="00951777"/>
    <w:rsid w:val="00952C32"/>
    <w:rsid w:val="00953C2F"/>
    <w:rsid w:val="00955E7C"/>
    <w:rsid w:val="009572C1"/>
    <w:rsid w:val="00957596"/>
    <w:rsid w:val="00957621"/>
    <w:rsid w:val="00960721"/>
    <w:rsid w:val="00960B38"/>
    <w:rsid w:val="009613B9"/>
    <w:rsid w:val="00961610"/>
    <w:rsid w:val="009627C7"/>
    <w:rsid w:val="009635DF"/>
    <w:rsid w:val="009637C8"/>
    <w:rsid w:val="0096520F"/>
    <w:rsid w:val="00966A0B"/>
    <w:rsid w:val="009703CB"/>
    <w:rsid w:val="00970681"/>
    <w:rsid w:val="00971232"/>
    <w:rsid w:val="00972813"/>
    <w:rsid w:val="00972A5E"/>
    <w:rsid w:val="00973A2B"/>
    <w:rsid w:val="00973D39"/>
    <w:rsid w:val="00974051"/>
    <w:rsid w:val="00975D67"/>
    <w:rsid w:val="009777BC"/>
    <w:rsid w:val="009779F1"/>
    <w:rsid w:val="0098138F"/>
    <w:rsid w:val="00981716"/>
    <w:rsid w:val="00984132"/>
    <w:rsid w:val="00984200"/>
    <w:rsid w:val="009842AE"/>
    <w:rsid w:val="00984F2E"/>
    <w:rsid w:val="009858E3"/>
    <w:rsid w:val="00986BD3"/>
    <w:rsid w:val="0098707E"/>
    <w:rsid w:val="00987744"/>
    <w:rsid w:val="00994D59"/>
    <w:rsid w:val="009953BB"/>
    <w:rsid w:val="009954E8"/>
    <w:rsid w:val="009957C4"/>
    <w:rsid w:val="00995A44"/>
    <w:rsid w:val="00996001"/>
    <w:rsid w:val="00996291"/>
    <w:rsid w:val="00996731"/>
    <w:rsid w:val="009971E0"/>
    <w:rsid w:val="009973D1"/>
    <w:rsid w:val="009975A2"/>
    <w:rsid w:val="009A0569"/>
    <w:rsid w:val="009A0848"/>
    <w:rsid w:val="009A1557"/>
    <w:rsid w:val="009A1B34"/>
    <w:rsid w:val="009A2953"/>
    <w:rsid w:val="009A3838"/>
    <w:rsid w:val="009A38CD"/>
    <w:rsid w:val="009A39F6"/>
    <w:rsid w:val="009A3E0F"/>
    <w:rsid w:val="009A4329"/>
    <w:rsid w:val="009A7BBB"/>
    <w:rsid w:val="009B1392"/>
    <w:rsid w:val="009B182A"/>
    <w:rsid w:val="009B18B9"/>
    <w:rsid w:val="009B18E8"/>
    <w:rsid w:val="009B23CF"/>
    <w:rsid w:val="009B32E0"/>
    <w:rsid w:val="009B37FB"/>
    <w:rsid w:val="009B381B"/>
    <w:rsid w:val="009B3869"/>
    <w:rsid w:val="009B437E"/>
    <w:rsid w:val="009B4715"/>
    <w:rsid w:val="009B5502"/>
    <w:rsid w:val="009B5B4A"/>
    <w:rsid w:val="009B62BD"/>
    <w:rsid w:val="009C06E2"/>
    <w:rsid w:val="009C0A1A"/>
    <w:rsid w:val="009C33E0"/>
    <w:rsid w:val="009C33FF"/>
    <w:rsid w:val="009C3410"/>
    <w:rsid w:val="009C79BB"/>
    <w:rsid w:val="009C7ADE"/>
    <w:rsid w:val="009D0FD5"/>
    <w:rsid w:val="009D268E"/>
    <w:rsid w:val="009D4033"/>
    <w:rsid w:val="009D434F"/>
    <w:rsid w:val="009D4568"/>
    <w:rsid w:val="009D4A62"/>
    <w:rsid w:val="009D5A82"/>
    <w:rsid w:val="009D6425"/>
    <w:rsid w:val="009D6E45"/>
    <w:rsid w:val="009D73F2"/>
    <w:rsid w:val="009D7605"/>
    <w:rsid w:val="009E2D3D"/>
    <w:rsid w:val="009E3BC9"/>
    <w:rsid w:val="009E5571"/>
    <w:rsid w:val="009E6CF5"/>
    <w:rsid w:val="009F0FCC"/>
    <w:rsid w:val="009F15A4"/>
    <w:rsid w:val="009F3DBB"/>
    <w:rsid w:val="009F4AAE"/>
    <w:rsid w:val="009F59E7"/>
    <w:rsid w:val="009F62EF"/>
    <w:rsid w:val="009F64F7"/>
    <w:rsid w:val="009F71B7"/>
    <w:rsid w:val="009F729D"/>
    <w:rsid w:val="009F7D8F"/>
    <w:rsid w:val="00A0166A"/>
    <w:rsid w:val="00A017F6"/>
    <w:rsid w:val="00A03DB1"/>
    <w:rsid w:val="00A0418A"/>
    <w:rsid w:val="00A041A1"/>
    <w:rsid w:val="00A042B1"/>
    <w:rsid w:val="00A044AA"/>
    <w:rsid w:val="00A04A12"/>
    <w:rsid w:val="00A04DA2"/>
    <w:rsid w:val="00A06654"/>
    <w:rsid w:val="00A07C6D"/>
    <w:rsid w:val="00A07D6B"/>
    <w:rsid w:val="00A10427"/>
    <w:rsid w:val="00A10E30"/>
    <w:rsid w:val="00A10FE5"/>
    <w:rsid w:val="00A11C90"/>
    <w:rsid w:val="00A12007"/>
    <w:rsid w:val="00A14315"/>
    <w:rsid w:val="00A14E49"/>
    <w:rsid w:val="00A16378"/>
    <w:rsid w:val="00A16BDD"/>
    <w:rsid w:val="00A22CD9"/>
    <w:rsid w:val="00A22FB1"/>
    <w:rsid w:val="00A248D5"/>
    <w:rsid w:val="00A24D02"/>
    <w:rsid w:val="00A24D4E"/>
    <w:rsid w:val="00A25CFF"/>
    <w:rsid w:val="00A26B70"/>
    <w:rsid w:val="00A2766C"/>
    <w:rsid w:val="00A30A26"/>
    <w:rsid w:val="00A31FFD"/>
    <w:rsid w:val="00A323CB"/>
    <w:rsid w:val="00A3280E"/>
    <w:rsid w:val="00A32D20"/>
    <w:rsid w:val="00A34248"/>
    <w:rsid w:val="00A343ED"/>
    <w:rsid w:val="00A34D7D"/>
    <w:rsid w:val="00A35427"/>
    <w:rsid w:val="00A37753"/>
    <w:rsid w:val="00A37E86"/>
    <w:rsid w:val="00A40DC7"/>
    <w:rsid w:val="00A40E57"/>
    <w:rsid w:val="00A4256D"/>
    <w:rsid w:val="00A4257B"/>
    <w:rsid w:val="00A42C21"/>
    <w:rsid w:val="00A432B7"/>
    <w:rsid w:val="00A44F6B"/>
    <w:rsid w:val="00A4536E"/>
    <w:rsid w:val="00A455E7"/>
    <w:rsid w:val="00A47354"/>
    <w:rsid w:val="00A51ACE"/>
    <w:rsid w:val="00A520ED"/>
    <w:rsid w:val="00A52C4A"/>
    <w:rsid w:val="00A53B5A"/>
    <w:rsid w:val="00A54006"/>
    <w:rsid w:val="00A54D50"/>
    <w:rsid w:val="00A5590B"/>
    <w:rsid w:val="00A56737"/>
    <w:rsid w:val="00A57C79"/>
    <w:rsid w:val="00A60C7A"/>
    <w:rsid w:val="00A610C4"/>
    <w:rsid w:val="00A612D3"/>
    <w:rsid w:val="00A62659"/>
    <w:rsid w:val="00A629D6"/>
    <w:rsid w:val="00A634A3"/>
    <w:rsid w:val="00A638DC"/>
    <w:rsid w:val="00A639A0"/>
    <w:rsid w:val="00A63A69"/>
    <w:rsid w:val="00A63E6B"/>
    <w:rsid w:val="00A63F54"/>
    <w:rsid w:val="00A65536"/>
    <w:rsid w:val="00A65CE1"/>
    <w:rsid w:val="00A66EAF"/>
    <w:rsid w:val="00A7015F"/>
    <w:rsid w:val="00A7221F"/>
    <w:rsid w:val="00A72A43"/>
    <w:rsid w:val="00A72D01"/>
    <w:rsid w:val="00A74779"/>
    <w:rsid w:val="00A7743F"/>
    <w:rsid w:val="00A8096E"/>
    <w:rsid w:val="00A80ED3"/>
    <w:rsid w:val="00A81139"/>
    <w:rsid w:val="00A817AF"/>
    <w:rsid w:val="00A8182B"/>
    <w:rsid w:val="00A818DD"/>
    <w:rsid w:val="00A82A79"/>
    <w:rsid w:val="00A840C1"/>
    <w:rsid w:val="00A84AE5"/>
    <w:rsid w:val="00A857D8"/>
    <w:rsid w:val="00A86C3D"/>
    <w:rsid w:val="00A8787B"/>
    <w:rsid w:val="00A90D29"/>
    <w:rsid w:val="00A9233F"/>
    <w:rsid w:val="00A931EC"/>
    <w:rsid w:val="00A93677"/>
    <w:rsid w:val="00A941B6"/>
    <w:rsid w:val="00A9656D"/>
    <w:rsid w:val="00AA0616"/>
    <w:rsid w:val="00AA0DF1"/>
    <w:rsid w:val="00AA2B47"/>
    <w:rsid w:val="00AA3AF9"/>
    <w:rsid w:val="00AA596F"/>
    <w:rsid w:val="00AA5B46"/>
    <w:rsid w:val="00AA5C64"/>
    <w:rsid w:val="00AA7234"/>
    <w:rsid w:val="00AA7B64"/>
    <w:rsid w:val="00AB1350"/>
    <w:rsid w:val="00AB19E7"/>
    <w:rsid w:val="00AB2B4D"/>
    <w:rsid w:val="00AB2F39"/>
    <w:rsid w:val="00AB384D"/>
    <w:rsid w:val="00AB3DB2"/>
    <w:rsid w:val="00AB4576"/>
    <w:rsid w:val="00AB46E5"/>
    <w:rsid w:val="00AB4B2A"/>
    <w:rsid w:val="00AB6C3B"/>
    <w:rsid w:val="00AB76E8"/>
    <w:rsid w:val="00AB798D"/>
    <w:rsid w:val="00AC1181"/>
    <w:rsid w:val="00AC1D40"/>
    <w:rsid w:val="00AC2215"/>
    <w:rsid w:val="00AC36E4"/>
    <w:rsid w:val="00AC5019"/>
    <w:rsid w:val="00AC5200"/>
    <w:rsid w:val="00AC57B5"/>
    <w:rsid w:val="00AC623B"/>
    <w:rsid w:val="00AC6F8E"/>
    <w:rsid w:val="00AC753F"/>
    <w:rsid w:val="00AC79C5"/>
    <w:rsid w:val="00AC7B67"/>
    <w:rsid w:val="00AD12D8"/>
    <w:rsid w:val="00AD14BF"/>
    <w:rsid w:val="00AD3F62"/>
    <w:rsid w:val="00AD4497"/>
    <w:rsid w:val="00AD4A53"/>
    <w:rsid w:val="00AD4F99"/>
    <w:rsid w:val="00AD57B3"/>
    <w:rsid w:val="00AE0287"/>
    <w:rsid w:val="00AE0EA3"/>
    <w:rsid w:val="00AE0F31"/>
    <w:rsid w:val="00AE1795"/>
    <w:rsid w:val="00AE1E9C"/>
    <w:rsid w:val="00AE3191"/>
    <w:rsid w:val="00AE3E25"/>
    <w:rsid w:val="00AE4663"/>
    <w:rsid w:val="00AE5AB0"/>
    <w:rsid w:val="00AE5BC1"/>
    <w:rsid w:val="00AE5D04"/>
    <w:rsid w:val="00AE7A62"/>
    <w:rsid w:val="00AF3285"/>
    <w:rsid w:val="00AF41FB"/>
    <w:rsid w:val="00AF4401"/>
    <w:rsid w:val="00AF44BD"/>
    <w:rsid w:val="00AF5ABA"/>
    <w:rsid w:val="00AF5E25"/>
    <w:rsid w:val="00AF6954"/>
    <w:rsid w:val="00B007E6"/>
    <w:rsid w:val="00B00D80"/>
    <w:rsid w:val="00B03290"/>
    <w:rsid w:val="00B03C28"/>
    <w:rsid w:val="00B040A2"/>
    <w:rsid w:val="00B04C5F"/>
    <w:rsid w:val="00B0507E"/>
    <w:rsid w:val="00B05149"/>
    <w:rsid w:val="00B05751"/>
    <w:rsid w:val="00B07061"/>
    <w:rsid w:val="00B07499"/>
    <w:rsid w:val="00B077E2"/>
    <w:rsid w:val="00B1003A"/>
    <w:rsid w:val="00B1286A"/>
    <w:rsid w:val="00B153D1"/>
    <w:rsid w:val="00B176C8"/>
    <w:rsid w:val="00B200BE"/>
    <w:rsid w:val="00B233FC"/>
    <w:rsid w:val="00B2470C"/>
    <w:rsid w:val="00B24B9C"/>
    <w:rsid w:val="00B30360"/>
    <w:rsid w:val="00B30528"/>
    <w:rsid w:val="00B307A9"/>
    <w:rsid w:val="00B30D5B"/>
    <w:rsid w:val="00B3279D"/>
    <w:rsid w:val="00B32A1B"/>
    <w:rsid w:val="00B332F8"/>
    <w:rsid w:val="00B33EB6"/>
    <w:rsid w:val="00B3482D"/>
    <w:rsid w:val="00B35327"/>
    <w:rsid w:val="00B36A8A"/>
    <w:rsid w:val="00B3710E"/>
    <w:rsid w:val="00B401FA"/>
    <w:rsid w:val="00B417D6"/>
    <w:rsid w:val="00B41C24"/>
    <w:rsid w:val="00B4361C"/>
    <w:rsid w:val="00B44178"/>
    <w:rsid w:val="00B4593A"/>
    <w:rsid w:val="00B459D8"/>
    <w:rsid w:val="00B4684E"/>
    <w:rsid w:val="00B50074"/>
    <w:rsid w:val="00B51280"/>
    <w:rsid w:val="00B52F78"/>
    <w:rsid w:val="00B5376D"/>
    <w:rsid w:val="00B53FB5"/>
    <w:rsid w:val="00B54A30"/>
    <w:rsid w:val="00B55441"/>
    <w:rsid w:val="00B557EE"/>
    <w:rsid w:val="00B55F74"/>
    <w:rsid w:val="00B6018B"/>
    <w:rsid w:val="00B609B8"/>
    <w:rsid w:val="00B6125A"/>
    <w:rsid w:val="00B62669"/>
    <w:rsid w:val="00B636E2"/>
    <w:rsid w:val="00B63B4C"/>
    <w:rsid w:val="00B65556"/>
    <w:rsid w:val="00B666E6"/>
    <w:rsid w:val="00B6719F"/>
    <w:rsid w:val="00B67FBA"/>
    <w:rsid w:val="00B708BF"/>
    <w:rsid w:val="00B71565"/>
    <w:rsid w:val="00B71D27"/>
    <w:rsid w:val="00B7364C"/>
    <w:rsid w:val="00B73F7B"/>
    <w:rsid w:val="00B74A5B"/>
    <w:rsid w:val="00B76B2B"/>
    <w:rsid w:val="00B77D8A"/>
    <w:rsid w:val="00B804E2"/>
    <w:rsid w:val="00B80672"/>
    <w:rsid w:val="00B82F7D"/>
    <w:rsid w:val="00B83668"/>
    <w:rsid w:val="00B8424E"/>
    <w:rsid w:val="00B84778"/>
    <w:rsid w:val="00B849ED"/>
    <w:rsid w:val="00B84E7C"/>
    <w:rsid w:val="00B84F5F"/>
    <w:rsid w:val="00B8630D"/>
    <w:rsid w:val="00B8677E"/>
    <w:rsid w:val="00B8749C"/>
    <w:rsid w:val="00B90681"/>
    <w:rsid w:val="00B907B6"/>
    <w:rsid w:val="00B90AC6"/>
    <w:rsid w:val="00B919A7"/>
    <w:rsid w:val="00B92EE4"/>
    <w:rsid w:val="00B93B22"/>
    <w:rsid w:val="00B94A8B"/>
    <w:rsid w:val="00B96CE4"/>
    <w:rsid w:val="00B97EAF"/>
    <w:rsid w:val="00BA0388"/>
    <w:rsid w:val="00BA04F4"/>
    <w:rsid w:val="00BA0ABB"/>
    <w:rsid w:val="00BA0CD0"/>
    <w:rsid w:val="00BA0EC1"/>
    <w:rsid w:val="00BA25DB"/>
    <w:rsid w:val="00BA2CC0"/>
    <w:rsid w:val="00BA2F9F"/>
    <w:rsid w:val="00BA38EA"/>
    <w:rsid w:val="00BA446E"/>
    <w:rsid w:val="00BA5588"/>
    <w:rsid w:val="00BA5CDF"/>
    <w:rsid w:val="00BA6545"/>
    <w:rsid w:val="00BB1C91"/>
    <w:rsid w:val="00BB1D59"/>
    <w:rsid w:val="00BB26FF"/>
    <w:rsid w:val="00BB33E1"/>
    <w:rsid w:val="00BB3D16"/>
    <w:rsid w:val="00BB3E6C"/>
    <w:rsid w:val="00BB3F4F"/>
    <w:rsid w:val="00BB4AF7"/>
    <w:rsid w:val="00BB4CD6"/>
    <w:rsid w:val="00BB4DF8"/>
    <w:rsid w:val="00BB5C85"/>
    <w:rsid w:val="00BB7C78"/>
    <w:rsid w:val="00BC0577"/>
    <w:rsid w:val="00BC2B29"/>
    <w:rsid w:val="00BC35B9"/>
    <w:rsid w:val="00BC3669"/>
    <w:rsid w:val="00BC389F"/>
    <w:rsid w:val="00BC543C"/>
    <w:rsid w:val="00BC5C9F"/>
    <w:rsid w:val="00BD0010"/>
    <w:rsid w:val="00BD022A"/>
    <w:rsid w:val="00BD05A7"/>
    <w:rsid w:val="00BD0ED0"/>
    <w:rsid w:val="00BD245F"/>
    <w:rsid w:val="00BD26F4"/>
    <w:rsid w:val="00BD3DB9"/>
    <w:rsid w:val="00BD4BE5"/>
    <w:rsid w:val="00BD5582"/>
    <w:rsid w:val="00BD64AA"/>
    <w:rsid w:val="00BD671C"/>
    <w:rsid w:val="00BD75EB"/>
    <w:rsid w:val="00BD795B"/>
    <w:rsid w:val="00BE00D0"/>
    <w:rsid w:val="00BE1843"/>
    <w:rsid w:val="00BE36E8"/>
    <w:rsid w:val="00BE469C"/>
    <w:rsid w:val="00BE49E4"/>
    <w:rsid w:val="00BF2BE5"/>
    <w:rsid w:val="00BF3E0A"/>
    <w:rsid w:val="00BF4387"/>
    <w:rsid w:val="00BF43E9"/>
    <w:rsid w:val="00BF554B"/>
    <w:rsid w:val="00BF59D2"/>
    <w:rsid w:val="00BF5D99"/>
    <w:rsid w:val="00BF6355"/>
    <w:rsid w:val="00BF6B6E"/>
    <w:rsid w:val="00BF6BB5"/>
    <w:rsid w:val="00BF6DF4"/>
    <w:rsid w:val="00BF7F72"/>
    <w:rsid w:val="00C00162"/>
    <w:rsid w:val="00C01676"/>
    <w:rsid w:val="00C02026"/>
    <w:rsid w:val="00C02B56"/>
    <w:rsid w:val="00C04E55"/>
    <w:rsid w:val="00C0536C"/>
    <w:rsid w:val="00C06826"/>
    <w:rsid w:val="00C06C5D"/>
    <w:rsid w:val="00C07B96"/>
    <w:rsid w:val="00C101A3"/>
    <w:rsid w:val="00C140AB"/>
    <w:rsid w:val="00C14536"/>
    <w:rsid w:val="00C15004"/>
    <w:rsid w:val="00C15E50"/>
    <w:rsid w:val="00C16ABE"/>
    <w:rsid w:val="00C17C8E"/>
    <w:rsid w:val="00C202EF"/>
    <w:rsid w:val="00C205B3"/>
    <w:rsid w:val="00C20C0D"/>
    <w:rsid w:val="00C20C55"/>
    <w:rsid w:val="00C211D5"/>
    <w:rsid w:val="00C21A21"/>
    <w:rsid w:val="00C23187"/>
    <w:rsid w:val="00C24CC8"/>
    <w:rsid w:val="00C25492"/>
    <w:rsid w:val="00C259C2"/>
    <w:rsid w:val="00C2633F"/>
    <w:rsid w:val="00C26C01"/>
    <w:rsid w:val="00C278A8"/>
    <w:rsid w:val="00C3050C"/>
    <w:rsid w:val="00C30B47"/>
    <w:rsid w:val="00C31621"/>
    <w:rsid w:val="00C32124"/>
    <w:rsid w:val="00C33313"/>
    <w:rsid w:val="00C35C48"/>
    <w:rsid w:val="00C36565"/>
    <w:rsid w:val="00C40A52"/>
    <w:rsid w:val="00C433B5"/>
    <w:rsid w:val="00C43EBD"/>
    <w:rsid w:val="00C45B1B"/>
    <w:rsid w:val="00C465DC"/>
    <w:rsid w:val="00C467AD"/>
    <w:rsid w:val="00C467E9"/>
    <w:rsid w:val="00C47665"/>
    <w:rsid w:val="00C47EBB"/>
    <w:rsid w:val="00C50780"/>
    <w:rsid w:val="00C5227D"/>
    <w:rsid w:val="00C5236F"/>
    <w:rsid w:val="00C52426"/>
    <w:rsid w:val="00C52A31"/>
    <w:rsid w:val="00C53190"/>
    <w:rsid w:val="00C563EC"/>
    <w:rsid w:val="00C6075C"/>
    <w:rsid w:val="00C61A56"/>
    <w:rsid w:val="00C61EDA"/>
    <w:rsid w:val="00C61F45"/>
    <w:rsid w:val="00C62B20"/>
    <w:rsid w:val="00C62EE1"/>
    <w:rsid w:val="00C645EC"/>
    <w:rsid w:val="00C64704"/>
    <w:rsid w:val="00C651CA"/>
    <w:rsid w:val="00C665AA"/>
    <w:rsid w:val="00C668C2"/>
    <w:rsid w:val="00C675C9"/>
    <w:rsid w:val="00C710C9"/>
    <w:rsid w:val="00C72324"/>
    <w:rsid w:val="00C725DA"/>
    <w:rsid w:val="00C725EE"/>
    <w:rsid w:val="00C72671"/>
    <w:rsid w:val="00C735BF"/>
    <w:rsid w:val="00C7590C"/>
    <w:rsid w:val="00C75B9B"/>
    <w:rsid w:val="00C76DA9"/>
    <w:rsid w:val="00C82D40"/>
    <w:rsid w:val="00C82FB0"/>
    <w:rsid w:val="00C83708"/>
    <w:rsid w:val="00C83C66"/>
    <w:rsid w:val="00C84785"/>
    <w:rsid w:val="00C84E21"/>
    <w:rsid w:val="00C85800"/>
    <w:rsid w:val="00C8646C"/>
    <w:rsid w:val="00C90423"/>
    <w:rsid w:val="00C90730"/>
    <w:rsid w:val="00C9562B"/>
    <w:rsid w:val="00C96B05"/>
    <w:rsid w:val="00C96C2F"/>
    <w:rsid w:val="00C97643"/>
    <w:rsid w:val="00CA4835"/>
    <w:rsid w:val="00CA5DCD"/>
    <w:rsid w:val="00CA6893"/>
    <w:rsid w:val="00CA6E2C"/>
    <w:rsid w:val="00CA6F6B"/>
    <w:rsid w:val="00CB393C"/>
    <w:rsid w:val="00CB3E90"/>
    <w:rsid w:val="00CB402F"/>
    <w:rsid w:val="00CB5377"/>
    <w:rsid w:val="00CC0389"/>
    <w:rsid w:val="00CC0D10"/>
    <w:rsid w:val="00CC0D9A"/>
    <w:rsid w:val="00CC1C8F"/>
    <w:rsid w:val="00CC1CCD"/>
    <w:rsid w:val="00CC28EC"/>
    <w:rsid w:val="00CC2DB3"/>
    <w:rsid w:val="00CC36E7"/>
    <w:rsid w:val="00CC3C17"/>
    <w:rsid w:val="00CC4215"/>
    <w:rsid w:val="00CD049D"/>
    <w:rsid w:val="00CD0948"/>
    <w:rsid w:val="00CD1036"/>
    <w:rsid w:val="00CD20D7"/>
    <w:rsid w:val="00CD3149"/>
    <w:rsid w:val="00CD3250"/>
    <w:rsid w:val="00CD3760"/>
    <w:rsid w:val="00CD52A1"/>
    <w:rsid w:val="00CD54BE"/>
    <w:rsid w:val="00CD5F8F"/>
    <w:rsid w:val="00CD6EC2"/>
    <w:rsid w:val="00CE01BB"/>
    <w:rsid w:val="00CE01C2"/>
    <w:rsid w:val="00CE0E96"/>
    <w:rsid w:val="00CE1D18"/>
    <w:rsid w:val="00CE3564"/>
    <w:rsid w:val="00CE4B1D"/>
    <w:rsid w:val="00CE4B6A"/>
    <w:rsid w:val="00CE79AA"/>
    <w:rsid w:val="00CF003F"/>
    <w:rsid w:val="00CF0F01"/>
    <w:rsid w:val="00CF2DD3"/>
    <w:rsid w:val="00CF76A9"/>
    <w:rsid w:val="00D02100"/>
    <w:rsid w:val="00D02F80"/>
    <w:rsid w:val="00D0314A"/>
    <w:rsid w:val="00D041EE"/>
    <w:rsid w:val="00D04771"/>
    <w:rsid w:val="00D055A2"/>
    <w:rsid w:val="00D05BC2"/>
    <w:rsid w:val="00D06E57"/>
    <w:rsid w:val="00D0729B"/>
    <w:rsid w:val="00D07997"/>
    <w:rsid w:val="00D106A0"/>
    <w:rsid w:val="00D10DD6"/>
    <w:rsid w:val="00D1178D"/>
    <w:rsid w:val="00D135B5"/>
    <w:rsid w:val="00D13A99"/>
    <w:rsid w:val="00D13F69"/>
    <w:rsid w:val="00D15585"/>
    <w:rsid w:val="00D15B3B"/>
    <w:rsid w:val="00D15D61"/>
    <w:rsid w:val="00D15DC6"/>
    <w:rsid w:val="00D16B3F"/>
    <w:rsid w:val="00D16F15"/>
    <w:rsid w:val="00D20386"/>
    <w:rsid w:val="00D228C2"/>
    <w:rsid w:val="00D22A8E"/>
    <w:rsid w:val="00D2369E"/>
    <w:rsid w:val="00D23961"/>
    <w:rsid w:val="00D24D4D"/>
    <w:rsid w:val="00D3167D"/>
    <w:rsid w:val="00D3234C"/>
    <w:rsid w:val="00D3293E"/>
    <w:rsid w:val="00D32E76"/>
    <w:rsid w:val="00D33282"/>
    <w:rsid w:val="00D35C62"/>
    <w:rsid w:val="00D35F76"/>
    <w:rsid w:val="00D36B57"/>
    <w:rsid w:val="00D36E6E"/>
    <w:rsid w:val="00D40AC5"/>
    <w:rsid w:val="00D4206F"/>
    <w:rsid w:val="00D42653"/>
    <w:rsid w:val="00D440DF"/>
    <w:rsid w:val="00D44BA1"/>
    <w:rsid w:val="00D470E7"/>
    <w:rsid w:val="00D51C35"/>
    <w:rsid w:val="00D528F8"/>
    <w:rsid w:val="00D53AFB"/>
    <w:rsid w:val="00D555A4"/>
    <w:rsid w:val="00D56295"/>
    <w:rsid w:val="00D57812"/>
    <w:rsid w:val="00D57F0D"/>
    <w:rsid w:val="00D608BC"/>
    <w:rsid w:val="00D60A3D"/>
    <w:rsid w:val="00D60CA8"/>
    <w:rsid w:val="00D61340"/>
    <w:rsid w:val="00D6165F"/>
    <w:rsid w:val="00D64075"/>
    <w:rsid w:val="00D64B83"/>
    <w:rsid w:val="00D65642"/>
    <w:rsid w:val="00D66380"/>
    <w:rsid w:val="00D663B3"/>
    <w:rsid w:val="00D67258"/>
    <w:rsid w:val="00D705C2"/>
    <w:rsid w:val="00D716BE"/>
    <w:rsid w:val="00D7228F"/>
    <w:rsid w:val="00D74C36"/>
    <w:rsid w:val="00D75203"/>
    <w:rsid w:val="00D752EA"/>
    <w:rsid w:val="00D75354"/>
    <w:rsid w:val="00D75A78"/>
    <w:rsid w:val="00D765C3"/>
    <w:rsid w:val="00D77111"/>
    <w:rsid w:val="00D77C92"/>
    <w:rsid w:val="00D80CEF"/>
    <w:rsid w:val="00D80EE7"/>
    <w:rsid w:val="00D817A0"/>
    <w:rsid w:val="00D8278F"/>
    <w:rsid w:val="00D82850"/>
    <w:rsid w:val="00D84325"/>
    <w:rsid w:val="00D84D1F"/>
    <w:rsid w:val="00D85897"/>
    <w:rsid w:val="00D859FC"/>
    <w:rsid w:val="00D86DF4"/>
    <w:rsid w:val="00D91B69"/>
    <w:rsid w:val="00D921F1"/>
    <w:rsid w:val="00D929AD"/>
    <w:rsid w:val="00D939F7"/>
    <w:rsid w:val="00D9427B"/>
    <w:rsid w:val="00D965F6"/>
    <w:rsid w:val="00D96B4E"/>
    <w:rsid w:val="00D96F86"/>
    <w:rsid w:val="00DA0652"/>
    <w:rsid w:val="00DA0EE9"/>
    <w:rsid w:val="00DA2168"/>
    <w:rsid w:val="00DA36A3"/>
    <w:rsid w:val="00DA3F92"/>
    <w:rsid w:val="00DA4556"/>
    <w:rsid w:val="00DA69B7"/>
    <w:rsid w:val="00DA6B6B"/>
    <w:rsid w:val="00DB16E8"/>
    <w:rsid w:val="00DB1909"/>
    <w:rsid w:val="00DB1D89"/>
    <w:rsid w:val="00DB278E"/>
    <w:rsid w:val="00DB6079"/>
    <w:rsid w:val="00DB62B6"/>
    <w:rsid w:val="00DB6722"/>
    <w:rsid w:val="00DB6AA8"/>
    <w:rsid w:val="00DC054B"/>
    <w:rsid w:val="00DC131B"/>
    <w:rsid w:val="00DC38E9"/>
    <w:rsid w:val="00DC4426"/>
    <w:rsid w:val="00DC5E88"/>
    <w:rsid w:val="00DC5EDF"/>
    <w:rsid w:val="00DC6C82"/>
    <w:rsid w:val="00DC7970"/>
    <w:rsid w:val="00DC7F0D"/>
    <w:rsid w:val="00DD0105"/>
    <w:rsid w:val="00DD040D"/>
    <w:rsid w:val="00DD0A11"/>
    <w:rsid w:val="00DD1032"/>
    <w:rsid w:val="00DD1BD4"/>
    <w:rsid w:val="00DD2123"/>
    <w:rsid w:val="00DD381A"/>
    <w:rsid w:val="00DD3B05"/>
    <w:rsid w:val="00DD3D47"/>
    <w:rsid w:val="00DD44D9"/>
    <w:rsid w:val="00DD51F4"/>
    <w:rsid w:val="00DD5DC3"/>
    <w:rsid w:val="00DD640E"/>
    <w:rsid w:val="00DD6A5E"/>
    <w:rsid w:val="00DD7368"/>
    <w:rsid w:val="00DE1196"/>
    <w:rsid w:val="00DE1AE5"/>
    <w:rsid w:val="00DE23D1"/>
    <w:rsid w:val="00DE248D"/>
    <w:rsid w:val="00DE5155"/>
    <w:rsid w:val="00DE61C7"/>
    <w:rsid w:val="00DF0327"/>
    <w:rsid w:val="00DF0A55"/>
    <w:rsid w:val="00DF0F5C"/>
    <w:rsid w:val="00DF2325"/>
    <w:rsid w:val="00DF2DBB"/>
    <w:rsid w:val="00DF3CD7"/>
    <w:rsid w:val="00DF4DEF"/>
    <w:rsid w:val="00DF5C39"/>
    <w:rsid w:val="00DF67AB"/>
    <w:rsid w:val="00DF68EF"/>
    <w:rsid w:val="00DF6959"/>
    <w:rsid w:val="00DF7639"/>
    <w:rsid w:val="00DF7EB6"/>
    <w:rsid w:val="00E017B2"/>
    <w:rsid w:val="00E017CA"/>
    <w:rsid w:val="00E017F8"/>
    <w:rsid w:val="00E01CFA"/>
    <w:rsid w:val="00E02FD7"/>
    <w:rsid w:val="00E0434F"/>
    <w:rsid w:val="00E0449F"/>
    <w:rsid w:val="00E0512B"/>
    <w:rsid w:val="00E0530B"/>
    <w:rsid w:val="00E061CC"/>
    <w:rsid w:val="00E06ACC"/>
    <w:rsid w:val="00E1015B"/>
    <w:rsid w:val="00E11C13"/>
    <w:rsid w:val="00E121E3"/>
    <w:rsid w:val="00E122E0"/>
    <w:rsid w:val="00E1238E"/>
    <w:rsid w:val="00E1290E"/>
    <w:rsid w:val="00E13978"/>
    <w:rsid w:val="00E13EF9"/>
    <w:rsid w:val="00E152A3"/>
    <w:rsid w:val="00E16AFC"/>
    <w:rsid w:val="00E176D0"/>
    <w:rsid w:val="00E179EA"/>
    <w:rsid w:val="00E201B0"/>
    <w:rsid w:val="00E2118C"/>
    <w:rsid w:val="00E23347"/>
    <w:rsid w:val="00E25403"/>
    <w:rsid w:val="00E278A4"/>
    <w:rsid w:val="00E27B1B"/>
    <w:rsid w:val="00E30604"/>
    <w:rsid w:val="00E31068"/>
    <w:rsid w:val="00E314B3"/>
    <w:rsid w:val="00E32A8F"/>
    <w:rsid w:val="00E3356C"/>
    <w:rsid w:val="00E34687"/>
    <w:rsid w:val="00E349A3"/>
    <w:rsid w:val="00E35C50"/>
    <w:rsid w:val="00E420CC"/>
    <w:rsid w:val="00E42BB0"/>
    <w:rsid w:val="00E430CE"/>
    <w:rsid w:val="00E44A3F"/>
    <w:rsid w:val="00E452A8"/>
    <w:rsid w:val="00E45EB2"/>
    <w:rsid w:val="00E45EBB"/>
    <w:rsid w:val="00E45F46"/>
    <w:rsid w:val="00E46C30"/>
    <w:rsid w:val="00E46E6E"/>
    <w:rsid w:val="00E4717C"/>
    <w:rsid w:val="00E47D8D"/>
    <w:rsid w:val="00E51D51"/>
    <w:rsid w:val="00E53EF4"/>
    <w:rsid w:val="00E53F7E"/>
    <w:rsid w:val="00E543FD"/>
    <w:rsid w:val="00E551EF"/>
    <w:rsid w:val="00E55E0B"/>
    <w:rsid w:val="00E57389"/>
    <w:rsid w:val="00E57694"/>
    <w:rsid w:val="00E60663"/>
    <w:rsid w:val="00E60BD5"/>
    <w:rsid w:val="00E61011"/>
    <w:rsid w:val="00E61124"/>
    <w:rsid w:val="00E612A0"/>
    <w:rsid w:val="00E61760"/>
    <w:rsid w:val="00E61DED"/>
    <w:rsid w:val="00E644B1"/>
    <w:rsid w:val="00E64A23"/>
    <w:rsid w:val="00E6507E"/>
    <w:rsid w:val="00E65A61"/>
    <w:rsid w:val="00E65EED"/>
    <w:rsid w:val="00E65F5D"/>
    <w:rsid w:val="00E66F13"/>
    <w:rsid w:val="00E6724C"/>
    <w:rsid w:val="00E67B7D"/>
    <w:rsid w:val="00E70718"/>
    <w:rsid w:val="00E708C1"/>
    <w:rsid w:val="00E72DDE"/>
    <w:rsid w:val="00E74876"/>
    <w:rsid w:val="00E753FB"/>
    <w:rsid w:val="00E75527"/>
    <w:rsid w:val="00E75788"/>
    <w:rsid w:val="00E773EC"/>
    <w:rsid w:val="00E77A86"/>
    <w:rsid w:val="00E813C3"/>
    <w:rsid w:val="00E81C4D"/>
    <w:rsid w:val="00E82164"/>
    <w:rsid w:val="00E82568"/>
    <w:rsid w:val="00E82B18"/>
    <w:rsid w:val="00E83665"/>
    <w:rsid w:val="00E84498"/>
    <w:rsid w:val="00E84AFC"/>
    <w:rsid w:val="00E84F86"/>
    <w:rsid w:val="00E84FB7"/>
    <w:rsid w:val="00E90CDD"/>
    <w:rsid w:val="00E912A0"/>
    <w:rsid w:val="00E91D5A"/>
    <w:rsid w:val="00E922D8"/>
    <w:rsid w:val="00E93171"/>
    <w:rsid w:val="00E93FCC"/>
    <w:rsid w:val="00E97304"/>
    <w:rsid w:val="00E97B6A"/>
    <w:rsid w:val="00EA0AE8"/>
    <w:rsid w:val="00EA24D0"/>
    <w:rsid w:val="00EA2DAD"/>
    <w:rsid w:val="00EA5CDD"/>
    <w:rsid w:val="00EA5D9D"/>
    <w:rsid w:val="00EA5F4B"/>
    <w:rsid w:val="00EB5A67"/>
    <w:rsid w:val="00EB6772"/>
    <w:rsid w:val="00EB6DB0"/>
    <w:rsid w:val="00EB7186"/>
    <w:rsid w:val="00EB76EE"/>
    <w:rsid w:val="00EB7AA7"/>
    <w:rsid w:val="00EC0D50"/>
    <w:rsid w:val="00EC1690"/>
    <w:rsid w:val="00EC2AD8"/>
    <w:rsid w:val="00EC3257"/>
    <w:rsid w:val="00EC3F6C"/>
    <w:rsid w:val="00EC41DE"/>
    <w:rsid w:val="00EC42A3"/>
    <w:rsid w:val="00EC448D"/>
    <w:rsid w:val="00EC73D3"/>
    <w:rsid w:val="00EC7F1A"/>
    <w:rsid w:val="00EC7FAB"/>
    <w:rsid w:val="00ED0C05"/>
    <w:rsid w:val="00ED1304"/>
    <w:rsid w:val="00ED1D37"/>
    <w:rsid w:val="00ED2F35"/>
    <w:rsid w:val="00ED3591"/>
    <w:rsid w:val="00ED41EE"/>
    <w:rsid w:val="00ED427A"/>
    <w:rsid w:val="00ED452A"/>
    <w:rsid w:val="00ED4A40"/>
    <w:rsid w:val="00ED4C1A"/>
    <w:rsid w:val="00ED4CAC"/>
    <w:rsid w:val="00ED5BBA"/>
    <w:rsid w:val="00ED6B9D"/>
    <w:rsid w:val="00ED6D93"/>
    <w:rsid w:val="00ED708B"/>
    <w:rsid w:val="00ED7EEC"/>
    <w:rsid w:val="00EE0E8E"/>
    <w:rsid w:val="00EE1296"/>
    <w:rsid w:val="00EE43DC"/>
    <w:rsid w:val="00EE46A2"/>
    <w:rsid w:val="00EE56BB"/>
    <w:rsid w:val="00EE6263"/>
    <w:rsid w:val="00EE6331"/>
    <w:rsid w:val="00EF230E"/>
    <w:rsid w:val="00EF2A73"/>
    <w:rsid w:val="00EF3A80"/>
    <w:rsid w:val="00EF3C43"/>
    <w:rsid w:val="00EF56EB"/>
    <w:rsid w:val="00EF78CF"/>
    <w:rsid w:val="00EF7902"/>
    <w:rsid w:val="00F00D96"/>
    <w:rsid w:val="00F04821"/>
    <w:rsid w:val="00F05204"/>
    <w:rsid w:val="00F05233"/>
    <w:rsid w:val="00F0628F"/>
    <w:rsid w:val="00F06898"/>
    <w:rsid w:val="00F07FE6"/>
    <w:rsid w:val="00F10343"/>
    <w:rsid w:val="00F1120F"/>
    <w:rsid w:val="00F11494"/>
    <w:rsid w:val="00F11D1F"/>
    <w:rsid w:val="00F12149"/>
    <w:rsid w:val="00F12E75"/>
    <w:rsid w:val="00F13566"/>
    <w:rsid w:val="00F15515"/>
    <w:rsid w:val="00F155DF"/>
    <w:rsid w:val="00F20014"/>
    <w:rsid w:val="00F241CE"/>
    <w:rsid w:val="00F242E3"/>
    <w:rsid w:val="00F243F9"/>
    <w:rsid w:val="00F2451E"/>
    <w:rsid w:val="00F275D6"/>
    <w:rsid w:val="00F315A9"/>
    <w:rsid w:val="00F32440"/>
    <w:rsid w:val="00F326E3"/>
    <w:rsid w:val="00F3270E"/>
    <w:rsid w:val="00F33768"/>
    <w:rsid w:val="00F337F7"/>
    <w:rsid w:val="00F34579"/>
    <w:rsid w:val="00F34821"/>
    <w:rsid w:val="00F3504E"/>
    <w:rsid w:val="00F36AF3"/>
    <w:rsid w:val="00F36F63"/>
    <w:rsid w:val="00F37367"/>
    <w:rsid w:val="00F37E24"/>
    <w:rsid w:val="00F414A9"/>
    <w:rsid w:val="00F41780"/>
    <w:rsid w:val="00F418BC"/>
    <w:rsid w:val="00F418FE"/>
    <w:rsid w:val="00F41944"/>
    <w:rsid w:val="00F42CB8"/>
    <w:rsid w:val="00F43452"/>
    <w:rsid w:val="00F45A04"/>
    <w:rsid w:val="00F45F42"/>
    <w:rsid w:val="00F466AB"/>
    <w:rsid w:val="00F46F2D"/>
    <w:rsid w:val="00F4755D"/>
    <w:rsid w:val="00F5086B"/>
    <w:rsid w:val="00F52C4F"/>
    <w:rsid w:val="00F533D9"/>
    <w:rsid w:val="00F53621"/>
    <w:rsid w:val="00F54C37"/>
    <w:rsid w:val="00F57335"/>
    <w:rsid w:val="00F6041F"/>
    <w:rsid w:val="00F60C51"/>
    <w:rsid w:val="00F61304"/>
    <w:rsid w:val="00F62F4C"/>
    <w:rsid w:val="00F64890"/>
    <w:rsid w:val="00F65813"/>
    <w:rsid w:val="00F65944"/>
    <w:rsid w:val="00F709A7"/>
    <w:rsid w:val="00F71482"/>
    <w:rsid w:val="00F71A1E"/>
    <w:rsid w:val="00F7277C"/>
    <w:rsid w:val="00F72973"/>
    <w:rsid w:val="00F73CFD"/>
    <w:rsid w:val="00F74889"/>
    <w:rsid w:val="00F75D24"/>
    <w:rsid w:val="00F800B6"/>
    <w:rsid w:val="00F8080F"/>
    <w:rsid w:val="00F818E7"/>
    <w:rsid w:val="00F83243"/>
    <w:rsid w:val="00F83826"/>
    <w:rsid w:val="00F85211"/>
    <w:rsid w:val="00F85A0D"/>
    <w:rsid w:val="00F86901"/>
    <w:rsid w:val="00F900B8"/>
    <w:rsid w:val="00F91898"/>
    <w:rsid w:val="00F93230"/>
    <w:rsid w:val="00F95029"/>
    <w:rsid w:val="00F95754"/>
    <w:rsid w:val="00F95B9D"/>
    <w:rsid w:val="00F965B1"/>
    <w:rsid w:val="00F97FDA"/>
    <w:rsid w:val="00FA0AB4"/>
    <w:rsid w:val="00FA1198"/>
    <w:rsid w:val="00FA16A1"/>
    <w:rsid w:val="00FA17F4"/>
    <w:rsid w:val="00FA4355"/>
    <w:rsid w:val="00FA609C"/>
    <w:rsid w:val="00FA7B8F"/>
    <w:rsid w:val="00FB0040"/>
    <w:rsid w:val="00FB0142"/>
    <w:rsid w:val="00FB026C"/>
    <w:rsid w:val="00FB09A3"/>
    <w:rsid w:val="00FB1169"/>
    <w:rsid w:val="00FB210C"/>
    <w:rsid w:val="00FB2199"/>
    <w:rsid w:val="00FB2502"/>
    <w:rsid w:val="00FB2FCC"/>
    <w:rsid w:val="00FB3E43"/>
    <w:rsid w:val="00FB48F9"/>
    <w:rsid w:val="00FB506A"/>
    <w:rsid w:val="00FB59E8"/>
    <w:rsid w:val="00FB7E4B"/>
    <w:rsid w:val="00FC13FF"/>
    <w:rsid w:val="00FC1416"/>
    <w:rsid w:val="00FC2222"/>
    <w:rsid w:val="00FC3D58"/>
    <w:rsid w:val="00FC60BA"/>
    <w:rsid w:val="00FC6791"/>
    <w:rsid w:val="00FC7230"/>
    <w:rsid w:val="00FD095F"/>
    <w:rsid w:val="00FD0C2E"/>
    <w:rsid w:val="00FD15FE"/>
    <w:rsid w:val="00FD38E5"/>
    <w:rsid w:val="00FD445C"/>
    <w:rsid w:val="00FD54EA"/>
    <w:rsid w:val="00FD5605"/>
    <w:rsid w:val="00FD5CB0"/>
    <w:rsid w:val="00FD6AD9"/>
    <w:rsid w:val="00FD6DF6"/>
    <w:rsid w:val="00FE12BC"/>
    <w:rsid w:val="00FE3A01"/>
    <w:rsid w:val="00FE443F"/>
    <w:rsid w:val="00FE480B"/>
    <w:rsid w:val="00FE4873"/>
    <w:rsid w:val="00FE6798"/>
    <w:rsid w:val="00FE7523"/>
    <w:rsid w:val="00FE7B21"/>
    <w:rsid w:val="00FF0489"/>
    <w:rsid w:val="00FF08D4"/>
    <w:rsid w:val="00FF0C6B"/>
    <w:rsid w:val="00FF10B7"/>
    <w:rsid w:val="00FF2B76"/>
    <w:rsid w:val="00FF31A2"/>
    <w:rsid w:val="00FF3205"/>
    <w:rsid w:val="00FF33B0"/>
    <w:rsid w:val="00FF3577"/>
    <w:rsid w:val="00FF3EC2"/>
    <w:rsid w:val="00FF4499"/>
    <w:rsid w:val="00FF53DC"/>
    <w:rsid w:val="00FF698E"/>
    <w:rsid w:val="00FF7F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8D427A"/>
  <w15:docId w15:val="{0DA0DAAF-4473-4AEB-BCF4-174B32B9D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3"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78F"/>
    <w:pPr>
      <w:spacing w:after="0" w:line="240" w:lineRule="auto"/>
    </w:pPr>
  </w:style>
  <w:style w:type="paragraph" w:styleId="Ttulo1">
    <w:name w:val="heading 1"/>
    <w:basedOn w:val="Normal"/>
    <w:next w:val="Normal"/>
    <w:link w:val="Ttulo1Car"/>
    <w:uiPriority w:val="9"/>
    <w:qFormat/>
    <w:rsid w:val="009B437E"/>
    <w:pPr>
      <w:pBdr>
        <w:bottom w:val="single" w:sz="4" w:space="1" w:color="auto"/>
      </w:pBdr>
      <w:spacing w:before="120" w:after="240"/>
      <w:ind w:left="425" w:hanging="425"/>
      <w:outlineLvl w:val="0"/>
    </w:pPr>
    <w:rPr>
      <w:b/>
      <w:sz w:val="32"/>
      <w:szCs w:val="32"/>
    </w:rPr>
  </w:style>
  <w:style w:type="paragraph" w:styleId="Ttulo2">
    <w:name w:val="heading 2"/>
    <w:basedOn w:val="Textoindependiente"/>
    <w:next w:val="Normal"/>
    <w:link w:val="Ttulo2Car"/>
    <w:uiPriority w:val="9"/>
    <w:unhideWhenUsed/>
    <w:qFormat/>
    <w:rsid w:val="00044AFA"/>
    <w:pPr>
      <w:keepNext/>
      <w:outlineLvl w:val="1"/>
    </w:pPr>
    <w:rPr>
      <w:b/>
      <w:sz w:val="28"/>
      <w:u w:val="single"/>
    </w:rPr>
  </w:style>
  <w:style w:type="paragraph" w:styleId="Ttulo3">
    <w:name w:val="heading 3"/>
    <w:basedOn w:val="Textoindependiente"/>
    <w:next w:val="Normal"/>
    <w:link w:val="Ttulo3Car"/>
    <w:uiPriority w:val="9"/>
    <w:unhideWhenUsed/>
    <w:qFormat/>
    <w:rsid w:val="009B437E"/>
    <w:pPr>
      <w:keepNext/>
      <w:outlineLvl w:val="2"/>
    </w:pPr>
    <w:rPr>
      <w:b/>
      <w:sz w:val="28"/>
      <w:szCs w:val="24"/>
    </w:rPr>
  </w:style>
  <w:style w:type="paragraph" w:styleId="Ttulo4">
    <w:name w:val="heading 4"/>
    <w:basedOn w:val="Ttulo3"/>
    <w:next w:val="Normal"/>
    <w:link w:val="Ttulo4Car"/>
    <w:uiPriority w:val="9"/>
    <w:unhideWhenUsed/>
    <w:qFormat/>
    <w:rsid w:val="002359D3"/>
    <w:pPr>
      <w:shd w:val="clear" w:color="auto" w:fill="F2F2F2" w:themeFill="background1" w:themeFillShade="F2"/>
      <w:outlineLvl w:val="3"/>
    </w:pPr>
    <w:rPr>
      <w:sz w:val="24"/>
      <w:szCs w:val="22"/>
    </w:rPr>
  </w:style>
  <w:style w:type="paragraph" w:styleId="Ttulo5">
    <w:name w:val="heading 5"/>
    <w:basedOn w:val="Normal"/>
    <w:next w:val="Normal"/>
    <w:link w:val="Ttulo5Car"/>
    <w:uiPriority w:val="9"/>
    <w:semiHidden/>
    <w:unhideWhenUsed/>
    <w:qFormat/>
    <w:rsid w:val="00986BD3"/>
    <w:pPr>
      <w:keepNext/>
      <w:keepLines/>
      <w:spacing w:before="20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ar"/>
    <w:uiPriority w:val="9"/>
    <w:semiHidden/>
    <w:unhideWhenUsed/>
    <w:qFormat/>
    <w:rsid w:val="00986BD3"/>
    <w:pPr>
      <w:keepNext/>
      <w:keepLines/>
      <w:spacing w:before="20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ar"/>
    <w:uiPriority w:val="9"/>
    <w:semiHidden/>
    <w:unhideWhenUsed/>
    <w:qFormat/>
    <w:rsid w:val="00986BD3"/>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986BD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986BD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72973"/>
    <w:pPr>
      <w:ind w:left="720"/>
      <w:contextualSpacing/>
    </w:pPr>
  </w:style>
  <w:style w:type="character" w:styleId="Textoennegrita">
    <w:name w:val="Strong"/>
    <w:basedOn w:val="Fuentedeprrafopredeter"/>
    <w:uiPriority w:val="22"/>
    <w:qFormat/>
    <w:rsid w:val="00F71A1E"/>
    <w:rPr>
      <w:b/>
      <w:bCs/>
    </w:rPr>
  </w:style>
  <w:style w:type="paragraph" w:styleId="Textoindependiente">
    <w:name w:val="Body Text"/>
    <w:basedOn w:val="Sinespaciado"/>
    <w:link w:val="TextoindependienteCar"/>
    <w:uiPriority w:val="2"/>
    <w:unhideWhenUsed/>
    <w:qFormat/>
    <w:rsid w:val="00B200BE"/>
    <w:pPr>
      <w:spacing w:after="120" w:line="240" w:lineRule="auto"/>
      <w:jc w:val="both"/>
    </w:pPr>
    <w:rPr>
      <w:rFonts w:eastAsiaTheme="minorEastAsia"/>
    </w:rPr>
  </w:style>
  <w:style w:type="character" w:customStyle="1" w:styleId="TextoindependienteCar">
    <w:name w:val="Texto independiente Car"/>
    <w:basedOn w:val="Fuentedeprrafopredeter"/>
    <w:link w:val="Textoindependiente"/>
    <w:uiPriority w:val="2"/>
    <w:rsid w:val="0072578F"/>
    <w:rPr>
      <w:rFonts w:eastAsiaTheme="minorEastAsia"/>
      <w:lang w:val="es-CO"/>
    </w:rPr>
  </w:style>
  <w:style w:type="paragraph" w:styleId="Sinespaciado">
    <w:name w:val="No Spacing"/>
    <w:uiPriority w:val="1"/>
    <w:qFormat/>
    <w:rsid w:val="00761352"/>
    <w:pPr>
      <w:spacing w:after="0" w:line="264" w:lineRule="auto"/>
    </w:pPr>
  </w:style>
  <w:style w:type="paragraph" w:styleId="Textonotapie">
    <w:name w:val="footnote text"/>
    <w:aliases w:val="single space,Geneva 9,Font: Geneva 9,Boston 10,f,footnote text,ft,ALTS FOOTNOTE,fn,FOOTNOTES,Footnote Text qer,Paragraph Footnote,single space1,footnote text1,ft1,Geneva 91,Font: Geneva 91,Boston 101,f1,ALTS FOOTNOTE1,fn1,ft2"/>
    <w:basedOn w:val="Normal"/>
    <w:link w:val="TextonotapieCar"/>
    <w:uiPriority w:val="99"/>
    <w:unhideWhenUsed/>
    <w:rsid w:val="00FF3205"/>
    <w:pPr>
      <w:spacing w:after="60" w:line="216" w:lineRule="auto"/>
    </w:pPr>
    <w:rPr>
      <w:rFonts w:cs="Arial"/>
      <w:sz w:val="18"/>
      <w:szCs w:val="16"/>
    </w:rPr>
  </w:style>
  <w:style w:type="character" w:customStyle="1" w:styleId="TextonotapieCar">
    <w:name w:val="Texto nota pie Car"/>
    <w:aliases w:val="single space Car,Geneva 9 Car,Font: Geneva 9 Car,Boston 10 Car,f Car,footnote text Car,ft Car,ALTS FOOTNOTE Car,fn Car,FOOTNOTES Car,Footnote Text qer Car,Paragraph Footnote Car,single space1 Car,footnote text1 Car,ft1 Car,f1 Car"/>
    <w:basedOn w:val="Fuentedeprrafopredeter"/>
    <w:link w:val="Textonotapie"/>
    <w:uiPriority w:val="99"/>
    <w:qFormat/>
    <w:rsid w:val="00FF3205"/>
    <w:rPr>
      <w:rFonts w:cs="Arial"/>
      <w:sz w:val="18"/>
      <w:szCs w:val="16"/>
    </w:rPr>
  </w:style>
  <w:style w:type="character" w:styleId="Refdenotaalpie">
    <w:name w:val="footnote reference"/>
    <w:basedOn w:val="Fuentedeprrafopredeter"/>
    <w:uiPriority w:val="99"/>
    <w:unhideWhenUsed/>
    <w:rsid w:val="00F71A1E"/>
    <w:rPr>
      <w:vertAlign w:val="superscript"/>
    </w:rPr>
  </w:style>
  <w:style w:type="paragraph" w:styleId="Cita">
    <w:name w:val="Quote"/>
    <w:basedOn w:val="Normal"/>
    <w:next w:val="Normal"/>
    <w:link w:val="CitaCar"/>
    <w:uiPriority w:val="29"/>
    <w:rsid w:val="000C3904"/>
    <w:pPr>
      <w:spacing w:line="276" w:lineRule="auto"/>
    </w:pPr>
    <w:rPr>
      <w:rFonts w:eastAsiaTheme="minorEastAsia"/>
      <w:i/>
      <w:iCs/>
      <w:color w:val="000000" w:themeColor="text1"/>
    </w:rPr>
  </w:style>
  <w:style w:type="character" w:customStyle="1" w:styleId="CitaCar">
    <w:name w:val="Cita Car"/>
    <w:basedOn w:val="Fuentedeprrafopredeter"/>
    <w:link w:val="Cita"/>
    <w:uiPriority w:val="29"/>
    <w:rsid w:val="000C3904"/>
    <w:rPr>
      <w:rFonts w:eastAsiaTheme="minorEastAsia"/>
      <w:i/>
      <w:iCs/>
      <w:color w:val="000000" w:themeColor="text1"/>
      <w:lang w:val="es-CO"/>
    </w:rPr>
  </w:style>
  <w:style w:type="character" w:styleId="nfasissutil">
    <w:name w:val="Subtle Emphasis"/>
    <w:basedOn w:val="Fuentedeprrafopredeter"/>
    <w:uiPriority w:val="19"/>
    <w:rsid w:val="000C3904"/>
    <w:rPr>
      <w:b/>
      <w:i/>
      <w:iCs/>
      <w:color w:val="808080" w:themeColor="text1" w:themeTint="7F"/>
    </w:rPr>
  </w:style>
  <w:style w:type="paragraph" w:styleId="Textodeglobo">
    <w:name w:val="Balloon Text"/>
    <w:basedOn w:val="Normal"/>
    <w:link w:val="TextodegloboCar"/>
    <w:uiPriority w:val="99"/>
    <w:semiHidden/>
    <w:unhideWhenUsed/>
    <w:rsid w:val="004C029A"/>
    <w:rPr>
      <w:rFonts w:ascii="Tahoma" w:hAnsi="Tahoma" w:cs="Tahoma"/>
      <w:sz w:val="16"/>
      <w:szCs w:val="16"/>
    </w:rPr>
  </w:style>
  <w:style w:type="character" w:customStyle="1" w:styleId="TextodegloboCar">
    <w:name w:val="Texto de globo Car"/>
    <w:basedOn w:val="Fuentedeprrafopredeter"/>
    <w:link w:val="Textodeglobo"/>
    <w:uiPriority w:val="99"/>
    <w:semiHidden/>
    <w:rsid w:val="004C029A"/>
    <w:rPr>
      <w:rFonts w:ascii="Tahoma" w:hAnsi="Tahoma" w:cs="Tahoma"/>
      <w:sz w:val="16"/>
      <w:szCs w:val="16"/>
    </w:rPr>
  </w:style>
  <w:style w:type="table" w:styleId="Tablaconcuadrcula">
    <w:name w:val="Table Grid"/>
    <w:basedOn w:val="Tablanormal"/>
    <w:uiPriority w:val="39"/>
    <w:rsid w:val="003101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taviBibliographyEntry">
    <w:name w:val="Citavi Bibliography Entry"/>
    <w:basedOn w:val="Normal"/>
    <w:link w:val="CitaviBibliographyEntryChar"/>
    <w:rsid w:val="00986BD3"/>
    <w:pPr>
      <w:spacing w:after="120"/>
    </w:pPr>
  </w:style>
  <w:style w:type="character" w:customStyle="1" w:styleId="CitaviBibliographyEntryChar">
    <w:name w:val="Citavi Bibliography Entry Char"/>
    <w:basedOn w:val="Fuentedeprrafopredeter"/>
    <w:link w:val="CitaviBibliographyEntry"/>
    <w:rsid w:val="00986BD3"/>
  </w:style>
  <w:style w:type="paragraph" w:customStyle="1" w:styleId="CitaviBibliographyHeading">
    <w:name w:val="Citavi Bibliography Heading"/>
    <w:basedOn w:val="Ttulo1"/>
    <w:link w:val="CitaviBibliographyHeadingChar"/>
    <w:rsid w:val="00986BD3"/>
  </w:style>
  <w:style w:type="character" w:customStyle="1" w:styleId="CitaviBibliographyHeadingChar">
    <w:name w:val="Citavi Bibliography Heading Char"/>
    <w:basedOn w:val="Fuentedeprrafopredeter"/>
    <w:link w:val="CitaviBibliographyHeading"/>
    <w:rsid w:val="00986BD3"/>
    <w:rPr>
      <w:b/>
      <w:sz w:val="28"/>
      <w:lang w:val="es-CO"/>
    </w:rPr>
  </w:style>
  <w:style w:type="character" w:customStyle="1" w:styleId="Ttulo1Car">
    <w:name w:val="Título 1 Car"/>
    <w:basedOn w:val="Fuentedeprrafopredeter"/>
    <w:link w:val="Ttulo1"/>
    <w:uiPriority w:val="9"/>
    <w:rsid w:val="009B437E"/>
    <w:rPr>
      <w:b/>
      <w:sz w:val="32"/>
      <w:szCs w:val="32"/>
      <w:lang w:val="es-CO"/>
    </w:rPr>
  </w:style>
  <w:style w:type="paragraph" w:customStyle="1" w:styleId="CitaviBibliographySubheading1">
    <w:name w:val="Citavi Bibliography Subheading 1"/>
    <w:basedOn w:val="Ttulo2"/>
    <w:link w:val="CitaviBibliographySubheading1Char"/>
    <w:rsid w:val="00986BD3"/>
    <w:pPr>
      <w:jc w:val="left"/>
      <w:outlineLvl w:val="9"/>
    </w:pPr>
    <w:rPr>
      <w:i/>
    </w:rPr>
  </w:style>
  <w:style w:type="character" w:customStyle="1" w:styleId="CitaviBibliographySubheading1Char">
    <w:name w:val="Citavi Bibliography Subheading 1 Char"/>
    <w:basedOn w:val="Fuentedeprrafopredeter"/>
    <w:link w:val="CitaviBibliographySubheading1"/>
    <w:rsid w:val="00986BD3"/>
    <w:rPr>
      <w:rFonts w:eastAsiaTheme="minorEastAsia"/>
      <w:b/>
      <w:i/>
      <w:sz w:val="28"/>
      <w:u w:val="single"/>
      <w:lang w:val="es-CO"/>
    </w:rPr>
  </w:style>
  <w:style w:type="character" w:customStyle="1" w:styleId="Ttulo2Car">
    <w:name w:val="Título 2 Car"/>
    <w:basedOn w:val="Fuentedeprrafopredeter"/>
    <w:link w:val="Ttulo2"/>
    <w:uiPriority w:val="9"/>
    <w:rsid w:val="00044AFA"/>
    <w:rPr>
      <w:rFonts w:eastAsiaTheme="minorEastAsia"/>
      <w:b/>
      <w:sz w:val="28"/>
      <w:u w:val="single"/>
      <w:lang w:val="es-CO"/>
    </w:rPr>
  </w:style>
  <w:style w:type="paragraph" w:customStyle="1" w:styleId="CitaviBibliographySubheading2">
    <w:name w:val="Citavi Bibliography Subheading 2"/>
    <w:basedOn w:val="Ttulo3"/>
    <w:link w:val="CitaviBibliographySubheading2Char"/>
    <w:rsid w:val="00986BD3"/>
    <w:pPr>
      <w:jc w:val="left"/>
      <w:outlineLvl w:val="9"/>
    </w:pPr>
    <w:rPr>
      <w:i/>
    </w:rPr>
  </w:style>
  <w:style w:type="character" w:customStyle="1" w:styleId="CitaviBibliographySubheading2Char">
    <w:name w:val="Citavi Bibliography Subheading 2 Char"/>
    <w:basedOn w:val="Fuentedeprrafopredeter"/>
    <w:link w:val="CitaviBibliographySubheading2"/>
    <w:rsid w:val="00986BD3"/>
    <w:rPr>
      <w:rFonts w:eastAsiaTheme="minorEastAsia"/>
      <w:b/>
      <w:i/>
      <w:sz w:val="24"/>
      <w:lang w:val="es-CO"/>
    </w:rPr>
  </w:style>
  <w:style w:type="character" w:customStyle="1" w:styleId="Ttulo3Car">
    <w:name w:val="Título 3 Car"/>
    <w:basedOn w:val="Fuentedeprrafopredeter"/>
    <w:link w:val="Ttulo3"/>
    <w:uiPriority w:val="9"/>
    <w:rsid w:val="009B437E"/>
    <w:rPr>
      <w:rFonts w:eastAsiaTheme="minorEastAsia"/>
      <w:b/>
      <w:sz w:val="28"/>
      <w:szCs w:val="24"/>
      <w:lang w:val="es-CO"/>
    </w:rPr>
  </w:style>
  <w:style w:type="paragraph" w:customStyle="1" w:styleId="CitaviBibliographySubheading3">
    <w:name w:val="Citavi Bibliography Subheading 3"/>
    <w:basedOn w:val="Ttulo4"/>
    <w:link w:val="CitaviBibliographySubheading3Char"/>
    <w:rsid w:val="00986BD3"/>
    <w:pPr>
      <w:outlineLvl w:val="9"/>
    </w:pPr>
    <w:rPr>
      <w:i/>
    </w:rPr>
  </w:style>
  <w:style w:type="character" w:customStyle="1" w:styleId="CitaviBibliographySubheading3Char">
    <w:name w:val="Citavi Bibliography Subheading 3 Char"/>
    <w:basedOn w:val="Fuentedeprrafopredeter"/>
    <w:link w:val="CitaviBibliographySubheading3"/>
    <w:rsid w:val="00986BD3"/>
    <w:rPr>
      <w:rFonts w:asciiTheme="majorHAnsi" w:eastAsiaTheme="majorEastAsia" w:hAnsiTheme="majorHAnsi" w:cstheme="majorBidi"/>
      <w:b/>
      <w:bCs/>
      <w:iCs/>
      <w:color w:val="5B9BD5" w:themeColor="accent1"/>
    </w:rPr>
  </w:style>
  <w:style w:type="character" w:customStyle="1" w:styleId="Ttulo4Car">
    <w:name w:val="Título 4 Car"/>
    <w:basedOn w:val="Fuentedeprrafopredeter"/>
    <w:link w:val="Ttulo4"/>
    <w:uiPriority w:val="9"/>
    <w:rsid w:val="002359D3"/>
    <w:rPr>
      <w:rFonts w:eastAsiaTheme="minorEastAsia"/>
      <w:b/>
      <w:sz w:val="24"/>
      <w:shd w:val="clear" w:color="auto" w:fill="F2F2F2" w:themeFill="background1" w:themeFillShade="F2"/>
      <w:lang w:val="es-CO"/>
    </w:rPr>
  </w:style>
  <w:style w:type="paragraph" w:customStyle="1" w:styleId="CitaviBibliographySubheading4">
    <w:name w:val="Citavi Bibliography Subheading 4"/>
    <w:basedOn w:val="Ttulo5"/>
    <w:link w:val="CitaviBibliographySubheading4Char"/>
    <w:rsid w:val="00986BD3"/>
    <w:pPr>
      <w:outlineLvl w:val="9"/>
    </w:pPr>
    <w:rPr>
      <w:i/>
    </w:rPr>
  </w:style>
  <w:style w:type="character" w:customStyle="1" w:styleId="CitaviBibliographySubheading4Char">
    <w:name w:val="Citavi Bibliography Subheading 4 Char"/>
    <w:basedOn w:val="Fuentedeprrafopredeter"/>
    <w:link w:val="CitaviBibliographySubheading4"/>
    <w:rsid w:val="00986BD3"/>
    <w:rPr>
      <w:rFonts w:asciiTheme="majorHAnsi" w:eastAsiaTheme="majorEastAsia" w:hAnsiTheme="majorHAnsi" w:cstheme="majorBidi"/>
      <w:i/>
      <w:color w:val="1F4D78" w:themeColor="accent1" w:themeShade="7F"/>
    </w:rPr>
  </w:style>
  <w:style w:type="character" w:customStyle="1" w:styleId="Ttulo5Car">
    <w:name w:val="Título 5 Car"/>
    <w:basedOn w:val="Fuentedeprrafopredeter"/>
    <w:link w:val="Ttulo5"/>
    <w:uiPriority w:val="9"/>
    <w:semiHidden/>
    <w:rsid w:val="00986BD3"/>
    <w:rPr>
      <w:rFonts w:asciiTheme="majorHAnsi" w:eastAsiaTheme="majorEastAsia" w:hAnsiTheme="majorHAnsi" w:cstheme="majorBidi"/>
      <w:color w:val="1F4D78" w:themeColor="accent1" w:themeShade="7F"/>
    </w:rPr>
  </w:style>
  <w:style w:type="paragraph" w:customStyle="1" w:styleId="CitaviBibliographySubheading5">
    <w:name w:val="Citavi Bibliography Subheading 5"/>
    <w:basedOn w:val="Ttulo6"/>
    <w:link w:val="CitaviBibliographySubheading5Char"/>
    <w:rsid w:val="00986BD3"/>
    <w:pPr>
      <w:outlineLvl w:val="9"/>
    </w:pPr>
    <w:rPr>
      <w:i w:val="0"/>
    </w:rPr>
  </w:style>
  <w:style w:type="character" w:customStyle="1" w:styleId="CitaviBibliographySubheading5Char">
    <w:name w:val="Citavi Bibliography Subheading 5 Char"/>
    <w:basedOn w:val="Fuentedeprrafopredeter"/>
    <w:link w:val="CitaviBibliographySubheading5"/>
    <w:rsid w:val="00986BD3"/>
    <w:rPr>
      <w:rFonts w:asciiTheme="majorHAnsi" w:eastAsiaTheme="majorEastAsia" w:hAnsiTheme="majorHAnsi" w:cstheme="majorBidi"/>
      <w:iCs/>
      <w:color w:val="1F4D78" w:themeColor="accent1" w:themeShade="7F"/>
    </w:rPr>
  </w:style>
  <w:style w:type="character" w:customStyle="1" w:styleId="Ttulo6Car">
    <w:name w:val="Título 6 Car"/>
    <w:basedOn w:val="Fuentedeprrafopredeter"/>
    <w:link w:val="Ttulo6"/>
    <w:uiPriority w:val="9"/>
    <w:semiHidden/>
    <w:rsid w:val="00986BD3"/>
    <w:rPr>
      <w:rFonts w:asciiTheme="majorHAnsi" w:eastAsiaTheme="majorEastAsia" w:hAnsiTheme="majorHAnsi" w:cstheme="majorBidi"/>
      <w:i/>
      <w:iCs/>
      <w:color w:val="1F4D78" w:themeColor="accent1" w:themeShade="7F"/>
    </w:rPr>
  </w:style>
  <w:style w:type="paragraph" w:customStyle="1" w:styleId="CitaviBibliographySubheading6">
    <w:name w:val="Citavi Bibliography Subheading 6"/>
    <w:basedOn w:val="Ttulo7"/>
    <w:link w:val="CitaviBibliographySubheading6Char"/>
    <w:rsid w:val="00986BD3"/>
    <w:pPr>
      <w:outlineLvl w:val="9"/>
    </w:pPr>
    <w:rPr>
      <w:i w:val="0"/>
    </w:rPr>
  </w:style>
  <w:style w:type="character" w:customStyle="1" w:styleId="CitaviBibliographySubheading6Char">
    <w:name w:val="Citavi Bibliography Subheading 6 Char"/>
    <w:basedOn w:val="Fuentedeprrafopredeter"/>
    <w:link w:val="CitaviBibliographySubheading6"/>
    <w:rsid w:val="00986BD3"/>
    <w:rPr>
      <w:rFonts w:asciiTheme="majorHAnsi" w:eastAsiaTheme="majorEastAsia" w:hAnsiTheme="majorHAnsi" w:cstheme="majorBidi"/>
      <w:iCs/>
      <w:color w:val="404040" w:themeColor="text1" w:themeTint="BF"/>
    </w:rPr>
  </w:style>
  <w:style w:type="character" w:customStyle="1" w:styleId="Ttulo7Car">
    <w:name w:val="Título 7 Car"/>
    <w:basedOn w:val="Fuentedeprrafopredeter"/>
    <w:link w:val="Ttulo7"/>
    <w:uiPriority w:val="9"/>
    <w:semiHidden/>
    <w:rsid w:val="00986BD3"/>
    <w:rPr>
      <w:rFonts w:asciiTheme="majorHAnsi" w:eastAsiaTheme="majorEastAsia" w:hAnsiTheme="majorHAnsi" w:cstheme="majorBidi"/>
      <w:i/>
      <w:iCs/>
      <w:color w:val="404040" w:themeColor="text1" w:themeTint="BF"/>
    </w:rPr>
  </w:style>
  <w:style w:type="paragraph" w:customStyle="1" w:styleId="CitaviBibliographySubheading7">
    <w:name w:val="Citavi Bibliography Subheading 7"/>
    <w:basedOn w:val="Ttulo8"/>
    <w:link w:val="CitaviBibliographySubheading7Char"/>
    <w:rsid w:val="00986BD3"/>
    <w:pPr>
      <w:outlineLvl w:val="9"/>
    </w:pPr>
    <w:rPr>
      <w:i/>
    </w:rPr>
  </w:style>
  <w:style w:type="character" w:customStyle="1" w:styleId="CitaviBibliographySubheading7Char">
    <w:name w:val="Citavi Bibliography Subheading 7 Char"/>
    <w:basedOn w:val="Fuentedeprrafopredeter"/>
    <w:link w:val="CitaviBibliographySubheading7"/>
    <w:rsid w:val="00986BD3"/>
    <w:rPr>
      <w:rFonts w:asciiTheme="majorHAnsi" w:eastAsiaTheme="majorEastAsia" w:hAnsiTheme="majorHAnsi" w:cstheme="majorBidi"/>
      <w:i/>
      <w:color w:val="404040" w:themeColor="text1" w:themeTint="BF"/>
      <w:sz w:val="20"/>
      <w:szCs w:val="20"/>
    </w:rPr>
  </w:style>
  <w:style w:type="character" w:customStyle="1" w:styleId="Ttulo8Car">
    <w:name w:val="Título 8 Car"/>
    <w:basedOn w:val="Fuentedeprrafopredeter"/>
    <w:link w:val="Ttulo8"/>
    <w:uiPriority w:val="9"/>
    <w:semiHidden/>
    <w:rsid w:val="00986BD3"/>
    <w:rPr>
      <w:rFonts w:asciiTheme="majorHAnsi" w:eastAsiaTheme="majorEastAsia" w:hAnsiTheme="majorHAnsi" w:cstheme="majorBidi"/>
      <w:color w:val="404040" w:themeColor="text1" w:themeTint="BF"/>
      <w:sz w:val="20"/>
      <w:szCs w:val="20"/>
    </w:rPr>
  </w:style>
  <w:style w:type="paragraph" w:customStyle="1" w:styleId="CitaviBibliographySubheading8">
    <w:name w:val="Citavi Bibliography Subheading 8"/>
    <w:basedOn w:val="Ttulo9"/>
    <w:link w:val="CitaviBibliographySubheading8Char"/>
    <w:rsid w:val="00986BD3"/>
    <w:pPr>
      <w:outlineLvl w:val="9"/>
    </w:pPr>
    <w:rPr>
      <w:i w:val="0"/>
    </w:rPr>
  </w:style>
  <w:style w:type="character" w:customStyle="1" w:styleId="CitaviBibliographySubheading8Char">
    <w:name w:val="Citavi Bibliography Subheading 8 Char"/>
    <w:basedOn w:val="Fuentedeprrafopredeter"/>
    <w:link w:val="CitaviBibliographySubheading8"/>
    <w:rsid w:val="00986BD3"/>
    <w:rPr>
      <w:rFonts w:asciiTheme="majorHAnsi" w:eastAsiaTheme="majorEastAsia" w:hAnsiTheme="majorHAnsi" w:cstheme="majorBidi"/>
      <w:iCs/>
      <w:color w:val="404040" w:themeColor="text1" w:themeTint="BF"/>
      <w:sz w:val="20"/>
      <w:szCs w:val="20"/>
    </w:rPr>
  </w:style>
  <w:style w:type="character" w:customStyle="1" w:styleId="Ttulo9Car">
    <w:name w:val="Título 9 Car"/>
    <w:basedOn w:val="Fuentedeprrafopredeter"/>
    <w:link w:val="Ttulo9"/>
    <w:uiPriority w:val="9"/>
    <w:semiHidden/>
    <w:rsid w:val="00986BD3"/>
    <w:rPr>
      <w:rFonts w:asciiTheme="majorHAnsi" w:eastAsiaTheme="majorEastAsia" w:hAnsiTheme="majorHAnsi" w:cstheme="majorBidi"/>
      <w:i/>
      <w:iCs/>
      <w:color w:val="404040" w:themeColor="text1" w:themeTint="BF"/>
      <w:sz w:val="20"/>
      <w:szCs w:val="20"/>
    </w:rPr>
  </w:style>
  <w:style w:type="paragraph" w:styleId="Descripcin">
    <w:name w:val="caption"/>
    <w:basedOn w:val="Normal"/>
    <w:next w:val="Normal"/>
    <w:uiPriority w:val="35"/>
    <w:unhideWhenUsed/>
    <w:rsid w:val="00FA7B8F"/>
    <w:rPr>
      <w:rFonts w:eastAsiaTheme="minorEastAsia"/>
      <w:b/>
      <w:bCs/>
      <w:sz w:val="20"/>
      <w:szCs w:val="18"/>
    </w:rPr>
  </w:style>
  <w:style w:type="character" w:styleId="Refdecomentario">
    <w:name w:val="annotation reference"/>
    <w:basedOn w:val="Fuentedeprrafopredeter"/>
    <w:uiPriority w:val="99"/>
    <w:semiHidden/>
    <w:unhideWhenUsed/>
    <w:rsid w:val="004209BA"/>
    <w:rPr>
      <w:sz w:val="16"/>
      <w:szCs w:val="16"/>
    </w:rPr>
  </w:style>
  <w:style w:type="paragraph" w:styleId="Textocomentario">
    <w:name w:val="annotation text"/>
    <w:basedOn w:val="Normal"/>
    <w:link w:val="TextocomentarioCar"/>
    <w:uiPriority w:val="99"/>
    <w:unhideWhenUsed/>
    <w:rsid w:val="004209BA"/>
    <w:rPr>
      <w:rFonts w:ascii="Calibri" w:hAnsi="Calibri" w:cs="Arial"/>
      <w:sz w:val="20"/>
      <w:szCs w:val="20"/>
    </w:rPr>
  </w:style>
  <w:style w:type="character" w:customStyle="1" w:styleId="TextocomentarioCar">
    <w:name w:val="Texto comentario Car"/>
    <w:basedOn w:val="Fuentedeprrafopredeter"/>
    <w:link w:val="Textocomentario"/>
    <w:uiPriority w:val="99"/>
    <w:rsid w:val="004209BA"/>
    <w:rPr>
      <w:rFonts w:ascii="Calibri" w:hAnsi="Calibri" w:cs="Arial"/>
      <w:sz w:val="20"/>
      <w:szCs w:val="20"/>
      <w:lang w:val="es-CO"/>
    </w:rPr>
  </w:style>
  <w:style w:type="paragraph" w:styleId="Asuntodelcomentario">
    <w:name w:val="annotation subject"/>
    <w:basedOn w:val="Textocomentario"/>
    <w:next w:val="Textocomentario"/>
    <w:link w:val="AsuntodelcomentarioCar"/>
    <w:uiPriority w:val="99"/>
    <w:semiHidden/>
    <w:unhideWhenUsed/>
    <w:rsid w:val="004209BA"/>
    <w:rPr>
      <w:b/>
      <w:bCs/>
    </w:rPr>
  </w:style>
  <w:style w:type="character" w:customStyle="1" w:styleId="AsuntodelcomentarioCar">
    <w:name w:val="Asunto del comentario Car"/>
    <w:basedOn w:val="TextocomentarioCar"/>
    <w:link w:val="Asuntodelcomentario"/>
    <w:uiPriority w:val="99"/>
    <w:semiHidden/>
    <w:rsid w:val="004209BA"/>
    <w:rPr>
      <w:rFonts w:ascii="Calibri" w:hAnsi="Calibri" w:cs="Arial"/>
      <w:b/>
      <w:bCs/>
      <w:sz w:val="20"/>
      <w:szCs w:val="20"/>
      <w:lang w:val="es-CO"/>
    </w:rPr>
  </w:style>
  <w:style w:type="paragraph" w:styleId="Encabezado">
    <w:name w:val="header"/>
    <w:basedOn w:val="Normal"/>
    <w:link w:val="EncabezadoCar"/>
    <w:uiPriority w:val="99"/>
    <w:unhideWhenUsed/>
    <w:rsid w:val="00400521"/>
    <w:pPr>
      <w:tabs>
        <w:tab w:val="center" w:pos="4513"/>
        <w:tab w:val="right" w:pos="9026"/>
      </w:tabs>
    </w:pPr>
  </w:style>
  <w:style w:type="character" w:customStyle="1" w:styleId="EncabezadoCar">
    <w:name w:val="Encabezado Car"/>
    <w:basedOn w:val="Fuentedeprrafopredeter"/>
    <w:link w:val="Encabezado"/>
    <w:uiPriority w:val="99"/>
    <w:rsid w:val="00400521"/>
  </w:style>
  <w:style w:type="paragraph" w:styleId="Piedepgina">
    <w:name w:val="footer"/>
    <w:basedOn w:val="Normal"/>
    <w:link w:val="PiedepginaCar"/>
    <w:uiPriority w:val="99"/>
    <w:unhideWhenUsed/>
    <w:rsid w:val="00400521"/>
    <w:pPr>
      <w:tabs>
        <w:tab w:val="center" w:pos="4513"/>
        <w:tab w:val="right" w:pos="9026"/>
      </w:tabs>
    </w:pPr>
  </w:style>
  <w:style w:type="character" w:customStyle="1" w:styleId="PiedepginaCar">
    <w:name w:val="Pie de página Car"/>
    <w:basedOn w:val="Fuentedeprrafopredeter"/>
    <w:link w:val="Piedepgina"/>
    <w:uiPriority w:val="99"/>
    <w:rsid w:val="00400521"/>
  </w:style>
  <w:style w:type="paragraph" w:styleId="TtuloTDC">
    <w:name w:val="TOC Heading"/>
    <w:basedOn w:val="Ttulo1"/>
    <w:next w:val="Normal"/>
    <w:uiPriority w:val="39"/>
    <w:unhideWhenUsed/>
    <w:qFormat/>
    <w:rsid w:val="002F66A1"/>
    <w:pPr>
      <w:outlineLvl w:val="9"/>
    </w:pPr>
  </w:style>
  <w:style w:type="paragraph" w:styleId="Bibliografa">
    <w:name w:val="Bibliography"/>
    <w:basedOn w:val="Normal"/>
    <w:next w:val="Normal"/>
    <w:uiPriority w:val="37"/>
    <w:semiHidden/>
    <w:unhideWhenUsed/>
    <w:rsid w:val="002F66A1"/>
  </w:style>
  <w:style w:type="character" w:styleId="Ttulodellibro">
    <w:name w:val="Book Title"/>
    <w:basedOn w:val="Fuentedeprrafopredeter"/>
    <w:uiPriority w:val="33"/>
    <w:qFormat/>
    <w:rsid w:val="002F66A1"/>
    <w:rPr>
      <w:b/>
      <w:bCs/>
      <w:smallCaps/>
      <w:spacing w:val="5"/>
    </w:rPr>
  </w:style>
  <w:style w:type="character" w:styleId="Referenciaintensa">
    <w:name w:val="Intense Reference"/>
    <w:basedOn w:val="Fuentedeprrafopredeter"/>
    <w:uiPriority w:val="32"/>
    <w:rsid w:val="002F66A1"/>
    <w:rPr>
      <w:b/>
      <w:bCs/>
      <w:smallCaps/>
      <w:color w:val="ED7D31" w:themeColor="accent2"/>
      <w:spacing w:val="5"/>
      <w:u w:val="single"/>
    </w:rPr>
  </w:style>
  <w:style w:type="character" w:styleId="Referenciasutil">
    <w:name w:val="Subtle Reference"/>
    <w:basedOn w:val="Fuentedeprrafopredeter"/>
    <w:uiPriority w:val="31"/>
    <w:rsid w:val="002F66A1"/>
    <w:rPr>
      <w:smallCaps/>
      <w:color w:val="ED7D31" w:themeColor="accent2"/>
      <w:u w:val="single"/>
    </w:rPr>
  </w:style>
  <w:style w:type="character" w:styleId="nfasisintenso">
    <w:name w:val="Intense Emphasis"/>
    <w:basedOn w:val="Fuentedeprrafopredeter"/>
    <w:uiPriority w:val="21"/>
    <w:rsid w:val="002F66A1"/>
    <w:rPr>
      <w:b/>
      <w:bCs/>
      <w:i/>
      <w:iCs/>
      <w:color w:val="5B9BD5" w:themeColor="accent1"/>
    </w:rPr>
  </w:style>
  <w:style w:type="paragraph" w:styleId="Citadestacada">
    <w:name w:val="Intense Quote"/>
    <w:basedOn w:val="Normal"/>
    <w:next w:val="Normal"/>
    <w:link w:val="CitadestacadaCar"/>
    <w:uiPriority w:val="30"/>
    <w:rsid w:val="002F66A1"/>
    <w:pPr>
      <w:pBdr>
        <w:bottom w:val="single" w:sz="4" w:space="4" w:color="5B9BD5" w:themeColor="accent1"/>
      </w:pBdr>
      <w:spacing w:before="200" w:after="280"/>
      <w:ind w:left="936" w:right="936"/>
    </w:pPr>
    <w:rPr>
      <w:b/>
      <w:bCs/>
      <w:i/>
      <w:iCs/>
      <w:color w:val="5B9BD5" w:themeColor="accent1"/>
    </w:rPr>
  </w:style>
  <w:style w:type="character" w:customStyle="1" w:styleId="CitadestacadaCar">
    <w:name w:val="Cita destacada Car"/>
    <w:basedOn w:val="Fuentedeprrafopredeter"/>
    <w:link w:val="Citadestacada"/>
    <w:uiPriority w:val="30"/>
    <w:rsid w:val="002F66A1"/>
    <w:rPr>
      <w:b/>
      <w:bCs/>
      <w:i/>
      <w:iCs/>
      <w:color w:val="5B9BD5" w:themeColor="accent1"/>
    </w:rPr>
  </w:style>
  <w:style w:type="table" w:styleId="Listamedia1-nfasis1">
    <w:name w:val="Medium List 1 Accent 1"/>
    <w:basedOn w:val="Tablanormal"/>
    <w:uiPriority w:val="65"/>
    <w:rsid w:val="002F66A1"/>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Sombreadomedio2-nfasis1">
    <w:name w:val="Medium Shading 2 Accent 1"/>
    <w:basedOn w:val="Tablanormal"/>
    <w:uiPriority w:val="64"/>
    <w:rsid w:val="002F66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1-nfasis1">
    <w:name w:val="Medium Shading 1 Accent 1"/>
    <w:basedOn w:val="Tablanormal"/>
    <w:uiPriority w:val="63"/>
    <w:rsid w:val="002F66A1"/>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Cuadrculaclara-nfasis1">
    <w:name w:val="Light Grid Accent 1"/>
    <w:basedOn w:val="Tablanormal"/>
    <w:uiPriority w:val="62"/>
    <w:rsid w:val="002F66A1"/>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staclara-nfasis1">
    <w:name w:val="Light List Accent 1"/>
    <w:basedOn w:val="Tablanormal"/>
    <w:uiPriority w:val="61"/>
    <w:rsid w:val="002F66A1"/>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Sombreadoclaro-nfasis1">
    <w:name w:val="Light Shading Accent 1"/>
    <w:basedOn w:val="Tablanormal"/>
    <w:uiPriority w:val="60"/>
    <w:rsid w:val="002F66A1"/>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Cuadrculavistosa">
    <w:name w:val="Colorful Grid"/>
    <w:basedOn w:val="Tablanormal"/>
    <w:uiPriority w:val="73"/>
    <w:rsid w:val="002F66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stavistosa">
    <w:name w:val="Colorful List"/>
    <w:basedOn w:val="Tablanormal"/>
    <w:uiPriority w:val="72"/>
    <w:rsid w:val="002F66A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Sombreadovistoso">
    <w:name w:val="Colorful Shading"/>
    <w:basedOn w:val="Tablanormal"/>
    <w:uiPriority w:val="71"/>
    <w:rsid w:val="002F66A1"/>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Listaoscura">
    <w:name w:val="Dark List"/>
    <w:basedOn w:val="Tablanormal"/>
    <w:uiPriority w:val="70"/>
    <w:rsid w:val="002F66A1"/>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Cuadrculamedia3">
    <w:name w:val="Medium Grid 3"/>
    <w:basedOn w:val="Tablanormal"/>
    <w:uiPriority w:val="69"/>
    <w:rsid w:val="002F66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2">
    <w:name w:val="Medium Grid 2"/>
    <w:basedOn w:val="Tablanormal"/>
    <w:uiPriority w:val="68"/>
    <w:rsid w:val="002F66A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1">
    <w:name w:val="Medium Grid 1"/>
    <w:basedOn w:val="Tablanormal"/>
    <w:uiPriority w:val="67"/>
    <w:rsid w:val="002F66A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stamedia2">
    <w:name w:val="Medium List 2"/>
    <w:basedOn w:val="Tablanormal"/>
    <w:uiPriority w:val="66"/>
    <w:rsid w:val="002F66A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1">
    <w:name w:val="Medium List 1"/>
    <w:basedOn w:val="Tablanormal"/>
    <w:uiPriority w:val="65"/>
    <w:rsid w:val="002F66A1"/>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Sombreadomedio2">
    <w:name w:val="Medium Shading 2"/>
    <w:basedOn w:val="Tablanormal"/>
    <w:uiPriority w:val="64"/>
    <w:rsid w:val="002F66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1">
    <w:name w:val="Medium Shading 1"/>
    <w:basedOn w:val="Tablanormal"/>
    <w:uiPriority w:val="63"/>
    <w:rsid w:val="002F66A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Cuadrculaclara">
    <w:name w:val="Light Grid"/>
    <w:basedOn w:val="Tablanormal"/>
    <w:uiPriority w:val="62"/>
    <w:rsid w:val="002F66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staclara">
    <w:name w:val="Light List"/>
    <w:basedOn w:val="Tablanormal"/>
    <w:uiPriority w:val="61"/>
    <w:rsid w:val="002F66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ombreadoclaro">
    <w:name w:val="Light Shading"/>
    <w:basedOn w:val="Tablanormal"/>
    <w:uiPriority w:val="60"/>
    <w:rsid w:val="002F66A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VariableHTML">
    <w:name w:val="HTML Variable"/>
    <w:basedOn w:val="Fuentedeprrafopredeter"/>
    <w:uiPriority w:val="99"/>
    <w:semiHidden/>
    <w:unhideWhenUsed/>
    <w:rsid w:val="002F66A1"/>
    <w:rPr>
      <w:i/>
      <w:iCs/>
    </w:rPr>
  </w:style>
  <w:style w:type="character" w:styleId="MquinadeescribirHTML">
    <w:name w:val="HTML Typewriter"/>
    <w:basedOn w:val="Fuentedeprrafopredeter"/>
    <w:uiPriority w:val="99"/>
    <w:semiHidden/>
    <w:unhideWhenUsed/>
    <w:rsid w:val="002F66A1"/>
    <w:rPr>
      <w:rFonts w:ascii="Consolas" w:hAnsi="Consolas"/>
      <w:sz w:val="20"/>
      <w:szCs w:val="20"/>
    </w:rPr>
  </w:style>
  <w:style w:type="character" w:styleId="EjemplodeHTML">
    <w:name w:val="HTML Sample"/>
    <w:basedOn w:val="Fuentedeprrafopredeter"/>
    <w:uiPriority w:val="99"/>
    <w:semiHidden/>
    <w:unhideWhenUsed/>
    <w:rsid w:val="002F66A1"/>
    <w:rPr>
      <w:rFonts w:ascii="Consolas" w:hAnsi="Consolas"/>
      <w:sz w:val="24"/>
      <w:szCs w:val="24"/>
    </w:rPr>
  </w:style>
  <w:style w:type="paragraph" w:styleId="HTMLconformatoprevio">
    <w:name w:val="HTML Preformatted"/>
    <w:basedOn w:val="Normal"/>
    <w:link w:val="HTMLconformatoprevioCar"/>
    <w:uiPriority w:val="99"/>
    <w:semiHidden/>
    <w:unhideWhenUsed/>
    <w:rsid w:val="002F66A1"/>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2F66A1"/>
    <w:rPr>
      <w:rFonts w:ascii="Consolas" w:hAnsi="Consolas"/>
      <w:sz w:val="20"/>
      <w:szCs w:val="20"/>
    </w:rPr>
  </w:style>
  <w:style w:type="character" w:styleId="TecladoHTML">
    <w:name w:val="HTML Keyboard"/>
    <w:basedOn w:val="Fuentedeprrafopredeter"/>
    <w:uiPriority w:val="99"/>
    <w:semiHidden/>
    <w:unhideWhenUsed/>
    <w:rsid w:val="002F66A1"/>
    <w:rPr>
      <w:rFonts w:ascii="Consolas" w:hAnsi="Consolas"/>
      <w:sz w:val="20"/>
      <w:szCs w:val="20"/>
    </w:rPr>
  </w:style>
  <w:style w:type="character" w:styleId="DefinicinHTML">
    <w:name w:val="HTML Definition"/>
    <w:basedOn w:val="Fuentedeprrafopredeter"/>
    <w:uiPriority w:val="99"/>
    <w:semiHidden/>
    <w:unhideWhenUsed/>
    <w:rsid w:val="002F66A1"/>
    <w:rPr>
      <w:i/>
      <w:iCs/>
    </w:rPr>
  </w:style>
  <w:style w:type="character" w:styleId="CdigoHTML">
    <w:name w:val="HTML Code"/>
    <w:basedOn w:val="Fuentedeprrafopredeter"/>
    <w:uiPriority w:val="99"/>
    <w:semiHidden/>
    <w:unhideWhenUsed/>
    <w:rsid w:val="002F66A1"/>
    <w:rPr>
      <w:rFonts w:ascii="Consolas" w:hAnsi="Consolas"/>
      <w:sz w:val="20"/>
      <w:szCs w:val="20"/>
    </w:rPr>
  </w:style>
  <w:style w:type="character" w:styleId="CitaHTML">
    <w:name w:val="HTML Cite"/>
    <w:basedOn w:val="Fuentedeprrafopredeter"/>
    <w:uiPriority w:val="99"/>
    <w:semiHidden/>
    <w:unhideWhenUsed/>
    <w:rsid w:val="002F66A1"/>
    <w:rPr>
      <w:i/>
      <w:iCs/>
    </w:rPr>
  </w:style>
  <w:style w:type="paragraph" w:styleId="DireccinHTML">
    <w:name w:val="HTML Address"/>
    <w:basedOn w:val="Normal"/>
    <w:link w:val="DireccinHTMLCar"/>
    <w:uiPriority w:val="99"/>
    <w:semiHidden/>
    <w:unhideWhenUsed/>
    <w:rsid w:val="002F66A1"/>
    <w:rPr>
      <w:i/>
      <w:iCs/>
    </w:rPr>
  </w:style>
  <w:style w:type="character" w:customStyle="1" w:styleId="DireccinHTMLCar">
    <w:name w:val="Dirección HTML Car"/>
    <w:basedOn w:val="Fuentedeprrafopredeter"/>
    <w:link w:val="DireccinHTML"/>
    <w:uiPriority w:val="99"/>
    <w:semiHidden/>
    <w:rsid w:val="002F66A1"/>
    <w:rPr>
      <w:i/>
      <w:iCs/>
    </w:rPr>
  </w:style>
  <w:style w:type="character" w:styleId="AcrnimoHTML">
    <w:name w:val="HTML Acronym"/>
    <w:basedOn w:val="Fuentedeprrafopredeter"/>
    <w:uiPriority w:val="99"/>
    <w:semiHidden/>
    <w:unhideWhenUsed/>
    <w:rsid w:val="002F66A1"/>
  </w:style>
  <w:style w:type="paragraph" w:styleId="NormalWeb">
    <w:name w:val="Normal (Web)"/>
    <w:basedOn w:val="Normal"/>
    <w:uiPriority w:val="99"/>
    <w:semiHidden/>
    <w:unhideWhenUsed/>
    <w:rsid w:val="002F66A1"/>
    <w:rPr>
      <w:rFonts w:ascii="Times New Roman" w:hAnsi="Times New Roman" w:cs="Times New Roman"/>
      <w:sz w:val="24"/>
      <w:szCs w:val="24"/>
    </w:rPr>
  </w:style>
  <w:style w:type="paragraph" w:styleId="Textosinformato">
    <w:name w:val="Plain Text"/>
    <w:basedOn w:val="Normal"/>
    <w:link w:val="TextosinformatoCar"/>
    <w:uiPriority w:val="99"/>
    <w:semiHidden/>
    <w:unhideWhenUsed/>
    <w:rsid w:val="002F66A1"/>
    <w:rPr>
      <w:rFonts w:ascii="Consolas" w:hAnsi="Consolas"/>
      <w:sz w:val="21"/>
      <w:szCs w:val="21"/>
    </w:rPr>
  </w:style>
  <w:style w:type="character" w:customStyle="1" w:styleId="TextosinformatoCar">
    <w:name w:val="Texto sin formato Car"/>
    <w:basedOn w:val="Fuentedeprrafopredeter"/>
    <w:link w:val="Textosinformato"/>
    <w:uiPriority w:val="99"/>
    <w:semiHidden/>
    <w:rsid w:val="002F66A1"/>
    <w:rPr>
      <w:rFonts w:ascii="Consolas" w:hAnsi="Consolas"/>
      <w:sz w:val="21"/>
      <w:szCs w:val="21"/>
    </w:rPr>
  </w:style>
  <w:style w:type="paragraph" w:styleId="Mapadeldocumento">
    <w:name w:val="Document Map"/>
    <w:basedOn w:val="Normal"/>
    <w:link w:val="MapadeldocumentoCar"/>
    <w:uiPriority w:val="99"/>
    <w:semiHidden/>
    <w:unhideWhenUsed/>
    <w:rsid w:val="002F66A1"/>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2F66A1"/>
    <w:rPr>
      <w:rFonts w:ascii="Tahoma" w:hAnsi="Tahoma" w:cs="Tahoma"/>
      <w:sz w:val="16"/>
      <w:szCs w:val="16"/>
    </w:rPr>
  </w:style>
  <w:style w:type="character" w:styleId="nfasis">
    <w:name w:val="Emphasis"/>
    <w:basedOn w:val="Fuentedeprrafopredeter"/>
    <w:uiPriority w:val="20"/>
    <w:rsid w:val="002F66A1"/>
    <w:rPr>
      <w:i/>
      <w:iCs/>
    </w:rPr>
  </w:style>
  <w:style w:type="character" w:styleId="Hipervnculovisitado">
    <w:name w:val="FollowedHyperlink"/>
    <w:basedOn w:val="Fuentedeprrafopredeter"/>
    <w:uiPriority w:val="99"/>
    <w:semiHidden/>
    <w:unhideWhenUsed/>
    <w:rsid w:val="002F66A1"/>
    <w:rPr>
      <w:color w:val="954F72" w:themeColor="followedHyperlink"/>
      <w:u w:val="single"/>
    </w:rPr>
  </w:style>
  <w:style w:type="character" w:styleId="Hipervnculo">
    <w:name w:val="Hyperlink"/>
    <w:basedOn w:val="Fuentedeprrafopredeter"/>
    <w:uiPriority w:val="99"/>
    <w:unhideWhenUsed/>
    <w:rsid w:val="002F66A1"/>
    <w:rPr>
      <w:color w:val="0563C1" w:themeColor="hyperlink"/>
      <w:u w:val="single"/>
    </w:rPr>
  </w:style>
  <w:style w:type="paragraph" w:styleId="Textodebloque">
    <w:name w:val="Block Text"/>
    <w:basedOn w:val="Normal"/>
    <w:uiPriority w:val="99"/>
    <w:semiHidden/>
    <w:unhideWhenUsed/>
    <w:rsid w:val="002F66A1"/>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eastAsiaTheme="minorEastAsia"/>
      <w:i/>
      <w:iCs/>
      <w:color w:val="5B9BD5" w:themeColor="accent1"/>
    </w:rPr>
  </w:style>
  <w:style w:type="paragraph" w:styleId="Sangra3detindependiente">
    <w:name w:val="Body Text Indent 3"/>
    <w:basedOn w:val="Normal"/>
    <w:link w:val="Sangra3detindependienteCar"/>
    <w:uiPriority w:val="99"/>
    <w:semiHidden/>
    <w:unhideWhenUsed/>
    <w:rsid w:val="002F66A1"/>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F66A1"/>
    <w:rPr>
      <w:sz w:val="16"/>
      <w:szCs w:val="16"/>
    </w:rPr>
  </w:style>
  <w:style w:type="paragraph" w:styleId="Sangra2detindependiente">
    <w:name w:val="Body Text Indent 2"/>
    <w:basedOn w:val="Normal"/>
    <w:link w:val="Sangra2detindependienteCar"/>
    <w:uiPriority w:val="99"/>
    <w:semiHidden/>
    <w:unhideWhenUsed/>
    <w:rsid w:val="002F66A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2F66A1"/>
  </w:style>
  <w:style w:type="paragraph" w:styleId="Textoindependiente3">
    <w:name w:val="Body Text 3"/>
    <w:basedOn w:val="Normal"/>
    <w:link w:val="Textoindependiente3Car"/>
    <w:uiPriority w:val="99"/>
    <w:semiHidden/>
    <w:unhideWhenUsed/>
    <w:rsid w:val="002F66A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2F66A1"/>
    <w:rPr>
      <w:sz w:val="16"/>
      <w:szCs w:val="16"/>
    </w:rPr>
  </w:style>
  <w:style w:type="paragraph" w:styleId="Textoindependiente2">
    <w:name w:val="Body Text 2"/>
    <w:basedOn w:val="Textoindependiente"/>
    <w:link w:val="Textoindependiente2Car"/>
    <w:uiPriority w:val="3"/>
    <w:unhideWhenUsed/>
    <w:qFormat/>
    <w:rsid w:val="00C665AA"/>
    <w:pPr>
      <w:jc w:val="left"/>
    </w:pPr>
    <w:rPr>
      <w:color w:val="7F7F7F" w:themeColor="text1" w:themeTint="80"/>
    </w:rPr>
  </w:style>
  <w:style w:type="character" w:customStyle="1" w:styleId="Textoindependiente2Car">
    <w:name w:val="Texto independiente 2 Car"/>
    <w:basedOn w:val="Fuentedeprrafopredeter"/>
    <w:link w:val="Textoindependiente2"/>
    <w:uiPriority w:val="3"/>
    <w:rsid w:val="0072578F"/>
    <w:rPr>
      <w:rFonts w:eastAsiaTheme="minorEastAsia"/>
      <w:color w:val="7F7F7F" w:themeColor="text1" w:themeTint="80"/>
      <w:lang w:val="es-CO"/>
    </w:rPr>
  </w:style>
  <w:style w:type="paragraph" w:styleId="Encabezadodenota">
    <w:name w:val="Note Heading"/>
    <w:basedOn w:val="Normal"/>
    <w:next w:val="Normal"/>
    <w:link w:val="EncabezadodenotaCar"/>
    <w:uiPriority w:val="99"/>
    <w:semiHidden/>
    <w:unhideWhenUsed/>
    <w:rsid w:val="002F66A1"/>
  </w:style>
  <w:style w:type="character" w:customStyle="1" w:styleId="EncabezadodenotaCar">
    <w:name w:val="Encabezado de nota Car"/>
    <w:basedOn w:val="Fuentedeprrafopredeter"/>
    <w:link w:val="Encabezadodenota"/>
    <w:uiPriority w:val="99"/>
    <w:semiHidden/>
    <w:rsid w:val="002F66A1"/>
  </w:style>
  <w:style w:type="paragraph" w:styleId="Sangradetextonormal">
    <w:name w:val="Body Text Indent"/>
    <w:basedOn w:val="Normal"/>
    <w:link w:val="SangradetextonormalCar"/>
    <w:uiPriority w:val="99"/>
    <w:semiHidden/>
    <w:unhideWhenUsed/>
    <w:rsid w:val="002F66A1"/>
    <w:pPr>
      <w:spacing w:after="120"/>
      <w:ind w:left="283"/>
    </w:pPr>
  </w:style>
  <w:style w:type="character" w:customStyle="1" w:styleId="SangradetextonormalCar">
    <w:name w:val="Sangría de texto normal Car"/>
    <w:basedOn w:val="Fuentedeprrafopredeter"/>
    <w:link w:val="Sangradetextonormal"/>
    <w:uiPriority w:val="99"/>
    <w:semiHidden/>
    <w:rsid w:val="002F66A1"/>
  </w:style>
  <w:style w:type="paragraph" w:styleId="Textoindependienteprimerasangra2">
    <w:name w:val="Body Text First Indent 2"/>
    <w:basedOn w:val="Sangradetextonormal"/>
    <w:link w:val="Textoindependienteprimerasangra2Car"/>
    <w:uiPriority w:val="99"/>
    <w:semiHidden/>
    <w:unhideWhenUsed/>
    <w:rsid w:val="002F66A1"/>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2F66A1"/>
  </w:style>
  <w:style w:type="paragraph" w:styleId="Textoindependienteprimerasangra">
    <w:name w:val="Body Text First Indent"/>
    <w:basedOn w:val="Textoindependiente"/>
    <w:link w:val="TextoindependienteprimerasangraCar"/>
    <w:uiPriority w:val="99"/>
    <w:semiHidden/>
    <w:unhideWhenUsed/>
    <w:rsid w:val="002F66A1"/>
    <w:pPr>
      <w:spacing w:after="0"/>
      <w:ind w:firstLine="360"/>
      <w:jc w:val="left"/>
    </w:pPr>
    <w:rPr>
      <w:rFonts w:eastAsiaTheme="minorHAnsi"/>
    </w:rPr>
  </w:style>
  <w:style w:type="character" w:customStyle="1" w:styleId="TextoindependienteprimerasangraCar">
    <w:name w:val="Texto independiente primera sangría Car"/>
    <w:basedOn w:val="TextoindependienteCar"/>
    <w:link w:val="Textoindependienteprimerasangra"/>
    <w:uiPriority w:val="99"/>
    <w:semiHidden/>
    <w:rsid w:val="002F66A1"/>
    <w:rPr>
      <w:rFonts w:eastAsiaTheme="minorEastAsia"/>
      <w:lang w:val="es-CO"/>
    </w:rPr>
  </w:style>
  <w:style w:type="paragraph" w:styleId="Fecha">
    <w:name w:val="Date"/>
    <w:basedOn w:val="Normal"/>
    <w:next w:val="Normal"/>
    <w:link w:val="FechaCar"/>
    <w:uiPriority w:val="99"/>
    <w:semiHidden/>
    <w:unhideWhenUsed/>
    <w:rsid w:val="002F66A1"/>
  </w:style>
  <w:style w:type="character" w:customStyle="1" w:styleId="FechaCar">
    <w:name w:val="Fecha Car"/>
    <w:basedOn w:val="Fuentedeprrafopredeter"/>
    <w:link w:val="Fecha"/>
    <w:uiPriority w:val="99"/>
    <w:semiHidden/>
    <w:rsid w:val="002F66A1"/>
  </w:style>
  <w:style w:type="paragraph" w:styleId="Saludo">
    <w:name w:val="Salutation"/>
    <w:basedOn w:val="Normal"/>
    <w:next w:val="Normal"/>
    <w:link w:val="SaludoCar"/>
    <w:uiPriority w:val="99"/>
    <w:semiHidden/>
    <w:unhideWhenUsed/>
    <w:rsid w:val="002F66A1"/>
  </w:style>
  <w:style w:type="character" w:customStyle="1" w:styleId="SaludoCar">
    <w:name w:val="Saludo Car"/>
    <w:basedOn w:val="Fuentedeprrafopredeter"/>
    <w:link w:val="Saludo"/>
    <w:uiPriority w:val="99"/>
    <w:semiHidden/>
    <w:rsid w:val="002F66A1"/>
  </w:style>
  <w:style w:type="paragraph" w:styleId="Subttulo">
    <w:name w:val="Subtitle"/>
    <w:basedOn w:val="Normal"/>
    <w:next w:val="Normal"/>
    <w:link w:val="SubttuloCar"/>
    <w:uiPriority w:val="11"/>
    <w:rsid w:val="002F66A1"/>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tuloCar">
    <w:name w:val="Subtítulo Car"/>
    <w:basedOn w:val="Fuentedeprrafopredeter"/>
    <w:link w:val="Subttulo"/>
    <w:uiPriority w:val="11"/>
    <w:rsid w:val="002F66A1"/>
    <w:rPr>
      <w:rFonts w:asciiTheme="majorHAnsi" w:eastAsiaTheme="majorEastAsia" w:hAnsiTheme="majorHAnsi" w:cstheme="majorBidi"/>
      <w:i/>
      <w:iCs/>
      <w:color w:val="5B9BD5" w:themeColor="accent1"/>
      <w:spacing w:val="15"/>
      <w:sz w:val="24"/>
      <w:szCs w:val="24"/>
    </w:rPr>
  </w:style>
  <w:style w:type="paragraph" w:styleId="Encabezadodemensaje">
    <w:name w:val="Message Header"/>
    <w:basedOn w:val="Normal"/>
    <w:link w:val="EncabezadodemensajeCar"/>
    <w:uiPriority w:val="99"/>
    <w:semiHidden/>
    <w:unhideWhenUsed/>
    <w:rsid w:val="002F66A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2F66A1"/>
    <w:rPr>
      <w:rFonts w:asciiTheme="majorHAnsi" w:eastAsiaTheme="majorEastAsia" w:hAnsiTheme="majorHAnsi" w:cstheme="majorBidi"/>
      <w:sz w:val="24"/>
      <w:szCs w:val="24"/>
      <w:shd w:val="pct20" w:color="auto" w:fill="auto"/>
    </w:rPr>
  </w:style>
  <w:style w:type="paragraph" w:styleId="Continuarlista5">
    <w:name w:val="List Continue 5"/>
    <w:basedOn w:val="Normal"/>
    <w:uiPriority w:val="99"/>
    <w:semiHidden/>
    <w:unhideWhenUsed/>
    <w:rsid w:val="002F66A1"/>
    <w:pPr>
      <w:spacing w:after="120"/>
      <w:ind w:left="1415"/>
      <w:contextualSpacing/>
    </w:pPr>
  </w:style>
  <w:style w:type="paragraph" w:styleId="Continuarlista4">
    <w:name w:val="List Continue 4"/>
    <w:basedOn w:val="Normal"/>
    <w:uiPriority w:val="99"/>
    <w:semiHidden/>
    <w:unhideWhenUsed/>
    <w:rsid w:val="002F66A1"/>
    <w:pPr>
      <w:spacing w:after="120"/>
      <w:ind w:left="1132"/>
      <w:contextualSpacing/>
    </w:pPr>
  </w:style>
  <w:style w:type="paragraph" w:styleId="Continuarlista3">
    <w:name w:val="List Continue 3"/>
    <w:basedOn w:val="Normal"/>
    <w:uiPriority w:val="99"/>
    <w:semiHidden/>
    <w:unhideWhenUsed/>
    <w:rsid w:val="002F66A1"/>
    <w:pPr>
      <w:spacing w:after="120"/>
      <w:ind w:left="849"/>
      <w:contextualSpacing/>
    </w:pPr>
  </w:style>
  <w:style w:type="paragraph" w:styleId="Continuarlista2">
    <w:name w:val="List Continue 2"/>
    <w:basedOn w:val="Normal"/>
    <w:uiPriority w:val="99"/>
    <w:semiHidden/>
    <w:unhideWhenUsed/>
    <w:rsid w:val="002F66A1"/>
    <w:pPr>
      <w:spacing w:after="120"/>
      <w:ind w:left="566"/>
      <w:contextualSpacing/>
    </w:pPr>
  </w:style>
  <w:style w:type="paragraph" w:styleId="Continuarlista">
    <w:name w:val="List Continue"/>
    <w:basedOn w:val="Normal"/>
    <w:uiPriority w:val="99"/>
    <w:semiHidden/>
    <w:unhideWhenUsed/>
    <w:rsid w:val="002F66A1"/>
    <w:pPr>
      <w:spacing w:after="120"/>
      <w:ind w:left="283"/>
      <w:contextualSpacing/>
    </w:pPr>
  </w:style>
  <w:style w:type="paragraph" w:styleId="Firma">
    <w:name w:val="Signature"/>
    <w:basedOn w:val="Normal"/>
    <w:link w:val="FirmaCar"/>
    <w:uiPriority w:val="99"/>
    <w:semiHidden/>
    <w:unhideWhenUsed/>
    <w:rsid w:val="002F66A1"/>
    <w:pPr>
      <w:ind w:left="4252"/>
    </w:pPr>
  </w:style>
  <w:style w:type="character" w:customStyle="1" w:styleId="FirmaCar">
    <w:name w:val="Firma Car"/>
    <w:basedOn w:val="Fuentedeprrafopredeter"/>
    <w:link w:val="Firma"/>
    <w:uiPriority w:val="99"/>
    <w:semiHidden/>
    <w:rsid w:val="002F66A1"/>
  </w:style>
  <w:style w:type="paragraph" w:styleId="Cierre">
    <w:name w:val="Closing"/>
    <w:basedOn w:val="Normal"/>
    <w:link w:val="CierreCar"/>
    <w:uiPriority w:val="99"/>
    <w:semiHidden/>
    <w:unhideWhenUsed/>
    <w:rsid w:val="002F66A1"/>
    <w:pPr>
      <w:ind w:left="4252"/>
    </w:pPr>
  </w:style>
  <w:style w:type="character" w:customStyle="1" w:styleId="CierreCar">
    <w:name w:val="Cierre Car"/>
    <w:basedOn w:val="Fuentedeprrafopredeter"/>
    <w:link w:val="Cierre"/>
    <w:uiPriority w:val="99"/>
    <w:semiHidden/>
    <w:rsid w:val="002F66A1"/>
  </w:style>
  <w:style w:type="paragraph" w:styleId="Ttulo">
    <w:name w:val="Title"/>
    <w:basedOn w:val="Normal"/>
    <w:next w:val="Normal"/>
    <w:link w:val="TtuloCar"/>
    <w:uiPriority w:val="10"/>
    <w:rsid w:val="002F66A1"/>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ar">
    <w:name w:val="Título Car"/>
    <w:basedOn w:val="Fuentedeprrafopredeter"/>
    <w:link w:val="Ttulo"/>
    <w:uiPriority w:val="10"/>
    <w:rsid w:val="002F66A1"/>
    <w:rPr>
      <w:rFonts w:asciiTheme="majorHAnsi" w:eastAsiaTheme="majorEastAsia" w:hAnsiTheme="majorHAnsi" w:cstheme="majorBidi"/>
      <w:color w:val="323E4F" w:themeColor="text2" w:themeShade="BF"/>
      <w:spacing w:val="5"/>
      <w:kern w:val="28"/>
      <w:sz w:val="52"/>
      <w:szCs w:val="52"/>
    </w:rPr>
  </w:style>
  <w:style w:type="paragraph" w:styleId="Listaconnmeros5">
    <w:name w:val="List Number 5"/>
    <w:basedOn w:val="Normal"/>
    <w:uiPriority w:val="99"/>
    <w:semiHidden/>
    <w:unhideWhenUsed/>
    <w:rsid w:val="002F66A1"/>
    <w:pPr>
      <w:numPr>
        <w:numId w:val="1"/>
      </w:numPr>
      <w:contextualSpacing/>
    </w:pPr>
  </w:style>
  <w:style w:type="paragraph" w:styleId="Listaconnmeros4">
    <w:name w:val="List Number 4"/>
    <w:basedOn w:val="Normal"/>
    <w:uiPriority w:val="99"/>
    <w:semiHidden/>
    <w:unhideWhenUsed/>
    <w:rsid w:val="002F66A1"/>
    <w:pPr>
      <w:numPr>
        <w:numId w:val="2"/>
      </w:numPr>
      <w:contextualSpacing/>
    </w:pPr>
  </w:style>
  <w:style w:type="paragraph" w:styleId="Listaconnmeros3">
    <w:name w:val="List Number 3"/>
    <w:basedOn w:val="Normal"/>
    <w:uiPriority w:val="99"/>
    <w:semiHidden/>
    <w:unhideWhenUsed/>
    <w:rsid w:val="002F66A1"/>
    <w:pPr>
      <w:numPr>
        <w:numId w:val="3"/>
      </w:numPr>
      <w:contextualSpacing/>
    </w:pPr>
  </w:style>
  <w:style w:type="paragraph" w:styleId="Listaconnmeros2">
    <w:name w:val="List Number 2"/>
    <w:basedOn w:val="Normal"/>
    <w:uiPriority w:val="99"/>
    <w:semiHidden/>
    <w:unhideWhenUsed/>
    <w:rsid w:val="002F66A1"/>
    <w:pPr>
      <w:numPr>
        <w:numId w:val="4"/>
      </w:numPr>
      <w:contextualSpacing/>
    </w:pPr>
  </w:style>
  <w:style w:type="paragraph" w:styleId="Listaconvietas5">
    <w:name w:val="List Bullet 5"/>
    <w:basedOn w:val="Normal"/>
    <w:uiPriority w:val="99"/>
    <w:semiHidden/>
    <w:unhideWhenUsed/>
    <w:rsid w:val="002F66A1"/>
    <w:pPr>
      <w:numPr>
        <w:numId w:val="5"/>
      </w:numPr>
      <w:contextualSpacing/>
    </w:pPr>
  </w:style>
  <w:style w:type="paragraph" w:styleId="Listaconvietas4">
    <w:name w:val="List Bullet 4"/>
    <w:basedOn w:val="Normal"/>
    <w:uiPriority w:val="99"/>
    <w:semiHidden/>
    <w:unhideWhenUsed/>
    <w:rsid w:val="002F66A1"/>
    <w:pPr>
      <w:numPr>
        <w:numId w:val="6"/>
      </w:numPr>
      <w:contextualSpacing/>
    </w:pPr>
  </w:style>
  <w:style w:type="paragraph" w:styleId="Listaconvietas3">
    <w:name w:val="List Bullet 3"/>
    <w:basedOn w:val="Normal"/>
    <w:uiPriority w:val="99"/>
    <w:semiHidden/>
    <w:unhideWhenUsed/>
    <w:rsid w:val="002F66A1"/>
    <w:pPr>
      <w:numPr>
        <w:numId w:val="7"/>
      </w:numPr>
      <w:contextualSpacing/>
    </w:pPr>
  </w:style>
  <w:style w:type="paragraph" w:styleId="Listaconvietas2">
    <w:name w:val="List Bullet 2"/>
    <w:basedOn w:val="Normal"/>
    <w:uiPriority w:val="99"/>
    <w:semiHidden/>
    <w:unhideWhenUsed/>
    <w:rsid w:val="002F66A1"/>
    <w:pPr>
      <w:numPr>
        <w:numId w:val="8"/>
      </w:numPr>
      <w:contextualSpacing/>
    </w:pPr>
  </w:style>
  <w:style w:type="paragraph" w:styleId="Lista5">
    <w:name w:val="List 5"/>
    <w:basedOn w:val="Normal"/>
    <w:uiPriority w:val="99"/>
    <w:semiHidden/>
    <w:unhideWhenUsed/>
    <w:rsid w:val="002F66A1"/>
    <w:pPr>
      <w:ind w:left="1415" w:hanging="283"/>
      <w:contextualSpacing/>
    </w:pPr>
  </w:style>
  <w:style w:type="paragraph" w:styleId="Lista4">
    <w:name w:val="List 4"/>
    <w:basedOn w:val="Normal"/>
    <w:uiPriority w:val="99"/>
    <w:semiHidden/>
    <w:unhideWhenUsed/>
    <w:rsid w:val="002F66A1"/>
    <w:pPr>
      <w:ind w:left="1132" w:hanging="283"/>
      <w:contextualSpacing/>
    </w:pPr>
  </w:style>
  <w:style w:type="paragraph" w:styleId="Lista3">
    <w:name w:val="List 3"/>
    <w:basedOn w:val="Normal"/>
    <w:uiPriority w:val="99"/>
    <w:semiHidden/>
    <w:unhideWhenUsed/>
    <w:rsid w:val="002F66A1"/>
    <w:pPr>
      <w:ind w:left="849" w:hanging="283"/>
      <w:contextualSpacing/>
    </w:pPr>
  </w:style>
  <w:style w:type="paragraph" w:styleId="Lista2">
    <w:name w:val="List 2"/>
    <w:basedOn w:val="Normal"/>
    <w:uiPriority w:val="99"/>
    <w:semiHidden/>
    <w:unhideWhenUsed/>
    <w:rsid w:val="002F66A1"/>
    <w:pPr>
      <w:ind w:left="566" w:hanging="283"/>
      <w:contextualSpacing/>
    </w:pPr>
  </w:style>
  <w:style w:type="paragraph" w:styleId="Listaconnmeros">
    <w:name w:val="List Number"/>
    <w:basedOn w:val="Normal"/>
    <w:uiPriority w:val="99"/>
    <w:semiHidden/>
    <w:unhideWhenUsed/>
    <w:rsid w:val="002F66A1"/>
    <w:pPr>
      <w:numPr>
        <w:numId w:val="9"/>
      </w:numPr>
      <w:contextualSpacing/>
    </w:pPr>
  </w:style>
  <w:style w:type="paragraph" w:styleId="Listaconvietas">
    <w:name w:val="List Bullet"/>
    <w:basedOn w:val="Normal"/>
    <w:uiPriority w:val="99"/>
    <w:semiHidden/>
    <w:unhideWhenUsed/>
    <w:rsid w:val="002F66A1"/>
    <w:pPr>
      <w:numPr>
        <w:numId w:val="10"/>
      </w:numPr>
      <w:contextualSpacing/>
    </w:pPr>
  </w:style>
  <w:style w:type="paragraph" w:styleId="Lista">
    <w:name w:val="List"/>
    <w:basedOn w:val="Normal"/>
    <w:uiPriority w:val="99"/>
    <w:semiHidden/>
    <w:unhideWhenUsed/>
    <w:rsid w:val="002F66A1"/>
    <w:pPr>
      <w:ind w:left="283" w:hanging="283"/>
      <w:contextualSpacing/>
    </w:pPr>
  </w:style>
  <w:style w:type="paragraph" w:styleId="Encabezadodelista">
    <w:name w:val="toa heading"/>
    <w:basedOn w:val="Normal"/>
    <w:next w:val="Normal"/>
    <w:uiPriority w:val="99"/>
    <w:semiHidden/>
    <w:unhideWhenUsed/>
    <w:rsid w:val="002F66A1"/>
    <w:pPr>
      <w:spacing w:before="120"/>
    </w:pPr>
    <w:rPr>
      <w:rFonts w:asciiTheme="majorHAnsi" w:eastAsiaTheme="majorEastAsia" w:hAnsiTheme="majorHAnsi" w:cstheme="majorBidi"/>
      <w:b/>
      <w:bCs/>
      <w:sz w:val="24"/>
      <w:szCs w:val="24"/>
    </w:rPr>
  </w:style>
  <w:style w:type="paragraph" w:styleId="Textomacro">
    <w:name w:val="macro"/>
    <w:link w:val="TextomacroCar"/>
    <w:uiPriority w:val="99"/>
    <w:semiHidden/>
    <w:unhideWhenUsed/>
    <w:rsid w:val="002F66A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TextomacroCar">
    <w:name w:val="Texto macro Car"/>
    <w:basedOn w:val="Fuentedeprrafopredeter"/>
    <w:link w:val="Textomacro"/>
    <w:uiPriority w:val="99"/>
    <w:semiHidden/>
    <w:rsid w:val="002F66A1"/>
    <w:rPr>
      <w:rFonts w:ascii="Consolas" w:hAnsi="Consolas"/>
      <w:sz w:val="20"/>
      <w:szCs w:val="20"/>
    </w:rPr>
  </w:style>
  <w:style w:type="paragraph" w:styleId="Textoconsangra">
    <w:name w:val="table of authorities"/>
    <w:basedOn w:val="Normal"/>
    <w:next w:val="Normal"/>
    <w:uiPriority w:val="99"/>
    <w:semiHidden/>
    <w:unhideWhenUsed/>
    <w:rsid w:val="002F66A1"/>
    <w:pPr>
      <w:ind w:left="220" w:hanging="220"/>
    </w:pPr>
  </w:style>
  <w:style w:type="paragraph" w:styleId="Textonotaalfinal">
    <w:name w:val="endnote text"/>
    <w:basedOn w:val="Normal"/>
    <w:link w:val="TextonotaalfinalCar"/>
    <w:uiPriority w:val="99"/>
    <w:semiHidden/>
    <w:unhideWhenUsed/>
    <w:rsid w:val="002F66A1"/>
    <w:rPr>
      <w:sz w:val="20"/>
      <w:szCs w:val="20"/>
    </w:rPr>
  </w:style>
  <w:style w:type="character" w:customStyle="1" w:styleId="TextonotaalfinalCar">
    <w:name w:val="Texto nota al final Car"/>
    <w:basedOn w:val="Fuentedeprrafopredeter"/>
    <w:link w:val="Textonotaalfinal"/>
    <w:uiPriority w:val="99"/>
    <w:semiHidden/>
    <w:rsid w:val="002F66A1"/>
    <w:rPr>
      <w:sz w:val="20"/>
      <w:szCs w:val="20"/>
    </w:rPr>
  </w:style>
  <w:style w:type="character" w:styleId="Refdenotaalfinal">
    <w:name w:val="endnote reference"/>
    <w:basedOn w:val="Fuentedeprrafopredeter"/>
    <w:uiPriority w:val="99"/>
    <w:semiHidden/>
    <w:unhideWhenUsed/>
    <w:rsid w:val="002F66A1"/>
    <w:rPr>
      <w:vertAlign w:val="superscript"/>
    </w:rPr>
  </w:style>
  <w:style w:type="character" w:styleId="Nmerodepgina">
    <w:name w:val="page number"/>
    <w:basedOn w:val="Fuentedeprrafopredeter"/>
    <w:uiPriority w:val="99"/>
    <w:semiHidden/>
    <w:unhideWhenUsed/>
    <w:rsid w:val="002F66A1"/>
  </w:style>
  <w:style w:type="character" w:styleId="Nmerodelnea">
    <w:name w:val="line number"/>
    <w:basedOn w:val="Fuentedeprrafopredeter"/>
    <w:uiPriority w:val="99"/>
    <w:semiHidden/>
    <w:unhideWhenUsed/>
    <w:rsid w:val="002F66A1"/>
  </w:style>
  <w:style w:type="paragraph" w:styleId="Remitedesobre">
    <w:name w:val="envelope return"/>
    <w:basedOn w:val="Normal"/>
    <w:uiPriority w:val="99"/>
    <w:semiHidden/>
    <w:unhideWhenUsed/>
    <w:rsid w:val="002F66A1"/>
    <w:rPr>
      <w:rFonts w:asciiTheme="majorHAnsi" w:eastAsiaTheme="majorEastAsia" w:hAnsiTheme="majorHAnsi" w:cstheme="majorBidi"/>
      <w:sz w:val="20"/>
      <w:szCs w:val="20"/>
    </w:rPr>
  </w:style>
  <w:style w:type="paragraph" w:styleId="Direccinsobre">
    <w:name w:val="envelope address"/>
    <w:basedOn w:val="Normal"/>
    <w:uiPriority w:val="99"/>
    <w:semiHidden/>
    <w:unhideWhenUsed/>
    <w:rsid w:val="002F66A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Tabladeilustraciones">
    <w:name w:val="table of figures"/>
    <w:basedOn w:val="Normal"/>
    <w:next w:val="Normal"/>
    <w:uiPriority w:val="99"/>
    <w:semiHidden/>
    <w:unhideWhenUsed/>
    <w:rsid w:val="002F66A1"/>
  </w:style>
  <w:style w:type="paragraph" w:styleId="ndice1">
    <w:name w:val="index 1"/>
    <w:basedOn w:val="Normal"/>
    <w:next w:val="Normal"/>
    <w:autoRedefine/>
    <w:uiPriority w:val="99"/>
    <w:semiHidden/>
    <w:unhideWhenUsed/>
    <w:rsid w:val="002F66A1"/>
    <w:pPr>
      <w:ind w:left="220" w:hanging="220"/>
    </w:pPr>
  </w:style>
  <w:style w:type="paragraph" w:styleId="Ttulodendice">
    <w:name w:val="index heading"/>
    <w:basedOn w:val="Normal"/>
    <w:next w:val="ndice1"/>
    <w:uiPriority w:val="99"/>
    <w:semiHidden/>
    <w:unhideWhenUsed/>
    <w:rsid w:val="002F66A1"/>
    <w:rPr>
      <w:rFonts w:asciiTheme="majorHAnsi" w:eastAsiaTheme="majorEastAsia" w:hAnsiTheme="majorHAnsi" w:cstheme="majorBidi"/>
      <w:b/>
      <w:bCs/>
    </w:rPr>
  </w:style>
  <w:style w:type="paragraph" w:styleId="Sangranormal">
    <w:name w:val="Normal Indent"/>
    <w:basedOn w:val="Normal"/>
    <w:uiPriority w:val="99"/>
    <w:semiHidden/>
    <w:unhideWhenUsed/>
    <w:rsid w:val="002F66A1"/>
    <w:pPr>
      <w:ind w:left="720"/>
    </w:pPr>
  </w:style>
  <w:style w:type="paragraph" w:styleId="TDC9">
    <w:name w:val="toc 9"/>
    <w:basedOn w:val="Normal"/>
    <w:next w:val="Normal"/>
    <w:autoRedefine/>
    <w:uiPriority w:val="39"/>
    <w:semiHidden/>
    <w:unhideWhenUsed/>
    <w:rsid w:val="002F66A1"/>
    <w:pPr>
      <w:spacing w:after="100"/>
      <w:ind w:left="1760"/>
    </w:pPr>
  </w:style>
  <w:style w:type="paragraph" w:styleId="TDC8">
    <w:name w:val="toc 8"/>
    <w:basedOn w:val="Normal"/>
    <w:next w:val="Normal"/>
    <w:autoRedefine/>
    <w:uiPriority w:val="39"/>
    <w:semiHidden/>
    <w:unhideWhenUsed/>
    <w:rsid w:val="002F66A1"/>
    <w:pPr>
      <w:spacing w:after="100"/>
      <w:ind w:left="1540"/>
    </w:pPr>
  </w:style>
  <w:style w:type="paragraph" w:styleId="TDC7">
    <w:name w:val="toc 7"/>
    <w:basedOn w:val="Normal"/>
    <w:next w:val="Normal"/>
    <w:autoRedefine/>
    <w:uiPriority w:val="39"/>
    <w:semiHidden/>
    <w:unhideWhenUsed/>
    <w:rsid w:val="002F66A1"/>
    <w:pPr>
      <w:spacing w:after="100"/>
      <w:ind w:left="1320"/>
    </w:pPr>
  </w:style>
  <w:style w:type="paragraph" w:styleId="TDC6">
    <w:name w:val="toc 6"/>
    <w:basedOn w:val="Normal"/>
    <w:next w:val="Normal"/>
    <w:autoRedefine/>
    <w:uiPriority w:val="39"/>
    <w:semiHidden/>
    <w:unhideWhenUsed/>
    <w:rsid w:val="002F66A1"/>
    <w:pPr>
      <w:spacing w:after="100"/>
      <w:ind w:left="1100"/>
    </w:pPr>
  </w:style>
  <w:style w:type="paragraph" w:styleId="TDC5">
    <w:name w:val="toc 5"/>
    <w:basedOn w:val="Normal"/>
    <w:next w:val="Normal"/>
    <w:autoRedefine/>
    <w:uiPriority w:val="39"/>
    <w:semiHidden/>
    <w:unhideWhenUsed/>
    <w:rsid w:val="002F66A1"/>
    <w:pPr>
      <w:spacing w:after="100"/>
      <w:ind w:left="880"/>
    </w:pPr>
  </w:style>
  <w:style w:type="paragraph" w:styleId="TDC4">
    <w:name w:val="toc 4"/>
    <w:basedOn w:val="Normal"/>
    <w:next w:val="Normal"/>
    <w:autoRedefine/>
    <w:uiPriority w:val="39"/>
    <w:unhideWhenUsed/>
    <w:rsid w:val="002359D3"/>
    <w:pPr>
      <w:tabs>
        <w:tab w:val="right" w:leader="dot" w:pos="9743"/>
      </w:tabs>
      <w:ind w:left="658"/>
    </w:pPr>
  </w:style>
  <w:style w:type="paragraph" w:styleId="TDC3">
    <w:name w:val="toc 3"/>
    <w:basedOn w:val="Normal"/>
    <w:next w:val="Normal"/>
    <w:autoRedefine/>
    <w:uiPriority w:val="39"/>
    <w:unhideWhenUsed/>
    <w:rsid w:val="00734B3B"/>
    <w:pPr>
      <w:tabs>
        <w:tab w:val="right" w:leader="dot" w:pos="9737"/>
      </w:tabs>
      <w:ind w:left="442"/>
    </w:pPr>
    <w:rPr>
      <w:i/>
      <w:noProof/>
    </w:rPr>
  </w:style>
  <w:style w:type="paragraph" w:styleId="TDC2">
    <w:name w:val="toc 2"/>
    <w:basedOn w:val="Normal"/>
    <w:next w:val="Normal"/>
    <w:autoRedefine/>
    <w:uiPriority w:val="39"/>
    <w:unhideWhenUsed/>
    <w:rsid w:val="002359D3"/>
    <w:pPr>
      <w:tabs>
        <w:tab w:val="left" w:pos="880"/>
        <w:tab w:val="right" w:leader="dot" w:pos="9737"/>
      </w:tabs>
      <w:spacing w:before="60"/>
      <w:ind w:left="221"/>
    </w:pPr>
  </w:style>
  <w:style w:type="paragraph" w:styleId="TDC1">
    <w:name w:val="toc 1"/>
    <w:basedOn w:val="Normal"/>
    <w:next w:val="Normal"/>
    <w:autoRedefine/>
    <w:uiPriority w:val="39"/>
    <w:unhideWhenUsed/>
    <w:rsid w:val="003D56A7"/>
    <w:pPr>
      <w:tabs>
        <w:tab w:val="left" w:pos="442"/>
        <w:tab w:val="right" w:leader="dot" w:pos="9737"/>
      </w:tabs>
      <w:spacing w:before="180"/>
    </w:pPr>
    <w:rPr>
      <w:b/>
      <w:noProof/>
    </w:rPr>
  </w:style>
  <w:style w:type="paragraph" w:styleId="ndice9">
    <w:name w:val="index 9"/>
    <w:basedOn w:val="Normal"/>
    <w:next w:val="Normal"/>
    <w:autoRedefine/>
    <w:uiPriority w:val="99"/>
    <w:semiHidden/>
    <w:unhideWhenUsed/>
    <w:rsid w:val="002F66A1"/>
    <w:pPr>
      <w:ind w:left="1980" w:hanging="220"/>
    </w:pPr>
  </w:style>
  <w:style w:type="paragraph" w:styleId="ndice8">
    <w:name w:val="index 8"/>
    <w:basedOn w:val="Normal"/>
    <w:next w:val="Normal"/>
    <w:autoRedefine/>
    <w:uiPriority w:val="99"/>
    <w:semiHidden/>
    <w:unhideWhenUsed/>
    <w:rsid w:val="002F66A1"/>
    <w:pPr>
      <w:ind w:left="1760" w:hanging="220"/>
    </w:pPr>
  </w:style>
  <w:style w:type="paragraph" w:styleId="ndice7">
    <w:name w:val="index 7"/>
    <w:basedOn w:val="Normal"/>
    <w:next w:val="Normal"/>
    <w:autoRedefine/>
    <w:uiPriority w:val="99"/>
    <w:semiHidden/>
    <w:unhideWhenUsed/>
    <w:rsid w:val="002F66A1"/>
    <w:pPr>
      <w:ind w:left="1540" w:hanging="220"/>
    </w:pPr>
  </w:style>
  <w:style w:type="paragraph" w:styleId="ndice6">
    <w:name w:val="index 6"/>
    <w:basedOn w:val="Normal"/>
    <w:next w:val="Normal"/>
    <w:autoRedefine/>
    <w:uiPriority w:val="99"/>
    <w:semiHidden/>
    <w:unhideWhenUsed/>
    <w:rsid w:val="002F66A1"/>
    <w:pPr>
      <w:ind w:left="1320" w:hanging="220"/>
    </w:pPr>
  </w:style>
  <w:style w:type="paragraph" w:styleId="ndice5">
    <w:name w:val="index 5"/>
    <w:basedOn w:val="Normal"/>
    <w:next w:val="Normal"/>
    <w:autoRedefine/>
    <w:uiPriority w:val="99"/>
    <w:semiHidden/>
    <w:unhideWhenUsed/>
    <w:rsid w:val="002F66A1"/>
    <w:pPr>
      <w:ind w:left="1100" w:hanging="220"/>
    </w:pPr>
  </w:style>
  <w:style w:type="paragraph" w:styleId="ndice4">
    <w:name w:val="index 4"/>
    <w:basedOn w:val="Normal"/>
    <w:next w:val="Normal"/>
    <w:autoRedefine/>
    <w:uiPriority w:val="99"/>
    <w:semiHidden/>
    <w:unhideWhenUsed/>
    <w:rsid w:val="002F66A1"/>
    <w:pPr>
      <w:ind w:left="880" w:hanging="220"/>
    </w:pPr>
  </w:style>
  <w:style w:type="paragraph" w:styleId="ndice3">
    <w:name w:val="index 3"/>
    <w:basedOn w:val="Normal"/>
    <w:next w:val="Normal"/>
    <w:autoRedefine/>
    <w:uiPriority w:val="99"/>
    <w:semiHidden/>
    <w:unhideWhenUsed/>
    <w:rsid w:val="002F66A1"/>
    <w:pPr>
      <w:ind w:left="660" w:hanging="220"/>
    </w:pPr>
  </w:style>
  <w:style w:type="paragraph" w:styleId="ndice2">
    <w:name w:val="index 2"/>
    <w:basedOn w:val="Normal"/>
    <w:next w:val="Normal"/>
    <w:autoRedefine/>
    <w:uiPriority w:val="99"/>
    <w:semiHidden/>
    <w:unhideWhenUsed/>
    <w:rsid w:val="002F66A1"/>
    <w:pPr>
      <w:ind w:left="440" w:hanging="220"/>
    </w:pPr>
  </w:style>
  <w:style w:type="character" w:customStyle="1" w:styleId="shorttext">
    <w:name w:val="short_text"/>
    <w:basedOn w:val="Fuentedeprrafopredeter"/>
    <w:rsid w:val="00351AB0"/>
  </w:style>
  <w:style w:type="paragraph" w:customStyle="1" w:styleId="Default">
    <w:name w:val="Default"/>
    <w:rsid w:val="007008DC"/>
    <w:pPr>
      <w:autoSpaceDE w:val="0"/>
      <w:autoSpaceDN w:val="0"/>
      <w:adjustRightInd w:val="0"/>
      <w:spacing w:after="0" w:line="240" w:lineRule="auto"/>
    </w:pPr>
    <w:rPr>
      <w:rFonts w:ascii="Calibri" w:hAnsi="Calibri" w:cs="Calibri"/>
      <w:color w:val="000000"/>
      <w:sz w:val="24"/>
      <w:szCs w:val="24"/>
    </w:rPr>
  </w:style>
  <w:style w:type="paragraph" w:styleId="Revisin">
    <w:name w:val="Revision"/>
    <w:hidden/>
    <w:uiPriority w:val="99"/>
    <w:semiHidden/>
    <w:rsid w:val="00B8749C"/>
    <w:pPr>
      <w:spacing w:after="0" w:line="240" w:lineRule="auto"/>
    </w:pPr>
  </w:style>
  <w:style w:type="table" w:customStyle="1" w:styleId="Cuadrculadetablaclara1">
    <w:name w:val="Cuadrícula de tabla clara1"/>
    <w:basedOn w:val="Tablanormal"/>
    <w:uiPriority w:val="40"/>
    <w:rsid w:val="002F65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normal11">
    <w:name w:val="Tabla normal 11"/>
    <w:basedOn w:val="Tablanormal"/>
    <w:uiPriority w:val="41"/>
    <w:rsid w:val="00607D0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GuidanceText">
    <w:name w:val="Guidance Text"/>
    <w:basedOn w:val="Normal"/>
    <w:qFormat/>
    <w:rsid w:val="006753D3"/>
    <w:pPr>
      <w:spacing w:before="80" w:after="60"/>
    </w:pPr>
    <w:rPr>
      <w:color w:val="7F7F7F" w:themeColor="text1" w:themeTint="80"/>
      <w:sz w:val="20"/>
    </w:rPr>
  </w:style>
  <w:style w:type="paragraph" w:customStyle="1" w:styleId="CodeText">
    <w:name w:val="Code Text"/>
    <w:basedOn w:val="Normal"/>
    <w:qFormat/>
    <w:rsid w:val="003E5BDC"/>
    <w:pPr>
      <w:spacing w:after="120"/>
      <w:jc w:val="both"/>
    </w:pPr>
    <w:rPr>
      <w:color w:val="000000" w:themeColor="text1"/>
      <w:sz w:val="24"/>
      <w:szCs w:val="24"/>
    </w:rPr>
  </w:style>
  <w:style w:type="character" w:styleId="Textodelmarcadordeposicin">
    <w:name w:val="Placeholder Text"/>
    <w:basedOn w:val="Fuentedeprrafopredeter"/>
    <w:uiPriority w:val="99"/>
    <w:semiHidden/>
    <w:rsid w:val="00D608BC"/>
    <w:rPr>
      <w:color w:val="808080"/>
    </w:rPr>
  </w:style>
  <w:style w:type="table" w:styleId="Cuadrculamedia3-nfasis1">
    <w:name w:val="Medium Grid 3 Accent 1"/>
    <w:basedOn w:val="Tablanormal"/>
    <w:uiPriority w:val="69"/>
    <w:rsid w:val="00C02B5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character" w:customStyle="1" w:styleId="apple-converted-space">
    <w:name w:val="apple-converted-space"/>
    <w:basedOn w:val="Fuentedeprrafopredeter"/>
    <w:rsid w:val="000867AD"/>
  </w:style>
  <w:style w:type="table" w:styleId="Tablanormal1">
    <w:name w:val="Plain Table 1"/>
    <w:basedOn w:val="Tablanormal"/>
    <w:uiPriority w:val="41"/>
    <w:rsid w:val="00C725DA"/>
    <w:pPr>
      <w:spacing w:after="0" w:line="240" w:lineRule="auto"/>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23276">
      <w:bodyDiv w:val="1"/>
      <w:marLeft w:val="0"/>
      <w:marRight w:val="0"/>
      <w:marTop w:val="0"/>
      <w:marBottom w:val="0"/>
      <w:divBdr>
        <w:top w:val="none" w:sz="0" w:space="0" w:color="auto"/>
        <w:left w:val="none" w:sz="0" w:space="0" w:color="auto"/>
        <w:bottom w:val="none" w:sz="0" w:space="0" w:color="auto"/>
        <w:right w:val="none" w:sz="0" w:space="0" w:color="auto"/>
      </w:divBdr>
    </w:div>
    <w:div w:id="289556596">
      <w:bodyDiv w:val="1"/>
      <w:marLeft w:val="0"/>
      <w:marRight w:val="0"/>
      <w:marTop w:val="0"/>
      <w:marBottom w:val="0"/>
      <w:divBdr>
        <w:top w:val="none" w:sz="0" w:space="0" w:color="auto"/>
        <w:left w:val="none" w:sz="0" w:space="0" w:color="auto"/>
        <w:bottom w:val="none" w:sz="0" w:space="0" w:color="auto"/>
        <w:right w:val="none" w:sz="0" w:space="0" w:color="auto"/>
      </w:divBdr>
    </w:div>
    <w:div w:id="482430858">
      <w:bodyDiv w:val="1"/>
      <w:marLeft w:val="0"/>
      <w:marRight w:val="0"/>
      <w:marTop w:val="0"/>
      <w:marBottom w:val="0"/>
      <w:divBdr>
        <w:top w:val="none" w:sz="0" w:space="0" w:color="auto"/>
        <w:left w:val="none" w:sz="0" w:space="0" w:color="auto"/>
        <w:bottom w:val="none" w:sz="0" w:space="0" w:color="auto"/>
        <w:right w:val="none" w:sz="0" w:space="0" w:color="auto"/>
      </w:divBdr>
    </w:div>
    <w:div w:id="665136020">
      <w:bodyDiv w:val="1"/>
      <w:marLeft w:val="0"/>
      <w:marRight w:val="0"/>
      <w:marTop w:val="0"/>
      <w:marBottom w:val="0"/>
      <w:divBdr>
        <w:top w:val="none" w:sz="0" w:space="0" w:color="auto"/>
        <w:left w:val="none" w:sz="0" w:space="0" w:color="auto"/>
        <w:bottom w:val="none" w:sz="0" w:space="0" w:color="auto"/>
        <w:right w:val="none" w:sz="0" w:space="0" w:color="auto"/>
      </w:divBdr>
    </w:div>
    <w:div w:id="785931430">
      <w:bodyDiv w:val="1"/>
      <w:marLeft w:val="0"/>
      <w:marRight w:val="0"/>
      <w:marTop w:val="0"/>
      <w:marBottom w:val="0"/>
      <w:divBdr>
        <w:top w:val="none" w:sz="0" w:space="0" w:color="auto"/>
        <w:left w:val="none" w:sz="0" w:space="0" w:color="auto"/>
        <w:bottom w:val="none" w:sz="0" w:space="0" w:color="auto"/>
        <w:right w:val="none" w:sz="0" w:space="0" w:color="auto"/>
      </w:divBdr>
    </w:div>
    <w:div w:id="1198666041">
      <w:bodyDiv w:val="1"/>
      <w:marLeft w:val="0"/>
      <w:marRight w:val="0"/>
      <w:marTop w:val="0"/>
      <w:marBottom w:val="0"/>
      <w:divBdr>
        <w:top w:val="none" w:sz="0" w:space="0" w:color="auto"/>
        <w:left w:val="none" w:sz="0" w:space="0" w:color="auto"/>
        <w:bottom w:val="none" w:sz="0" w:space="0" w:color="auto"/>
        <w:right w:val="none" w:sz="0" w:space="0" w:color="auto"/>
      </w:divBdr>
      <w:divsChild>
        <w:div w:id="374473333">
          <w:marLeft w:val="0"/>
          <w:marRight w:val="0"/>
          <w:marTop w:val="0"/>
          <w:marBottom w:val="0"/>
          <w:divBdr>
            <w:top w:val="none" w:sz="0" w:space="0" w:color="auto"/>
            <w:left w:val="none" w:sz="0" w:space="0" w:color="auto"/>
            <w:bottom w:val="none" w:sz="0" w:space="0" w:color="auto"/>
            <w:right w:val="none" w:sz="0" w:space="0" w:color="auto"/>
          </w:divBdr>
        </w:div>
      </w:divsChild>
    </w:div>
    <w:div w:id="1256016520">
      <w:bodyDiv w:val="1"/>
      <w:marLeft w:val="0"/>
      <w:marRight w:val="0"/>
      <w:marTop w:val="0"/>
      <w:marBottom w:val="0"/>
      <w:divBdr>
        <w:top w:val="none" w:sz="0" w:space="0" w:color="auto"/>
        <w:left w:val="none" w:sz="0" w:space="0" w:color="auto"/>
        <w:bottom w:val="none" w:sz="0" w:space="0" w:color="auto"/>
        <w:right w:val="none" w:sz="0" w:space="0" w:color="auto"/>
      </w:divBdr>
    </w:div>
    <w:div w:id="1288319119">
      <w:bodyDiv w:val="1"/>
      <w:marLeft w:val="0"/>
      <w:marRight w:val="0"/>
      <w:marTop w:val="0"/>
      <w:marBottom w:val="0"/>
      <w:divBdr>
        <w:top w:val="none" w:sz="0" w:space="0" w:color="auto"/>
        <w:left w:val="none" w:sz="0" w:space="0" w:color="auto"/>
        <w:bottom w:val="none" w:sz="0" w:space="0" w:color="auto"/>
        <w:right w:val="none" w:sz="0" w:space="0" w:color="auto"/>
      </w:divBdr>
    </w:div>
    <w:div w:id="1393768279">
      <w:bodyDiv w:val="1"/>
      <w:marLeft w:val="0"/>
      <w:marRight w:val="0"/>
      <w:marTop w:val="0"/>
      <w:marBottom w:val="0"/>
      <w:divBdr>
        <w:top w:val="none" w:sz="0" w:space="0" w:color="auto"/>
        <w:left w:val="none" w:sz="0" w:space="0" w:color="auto"/>
        <w:bottom w:val="none" w:sz="0" w:space="0" w:color="auto"/>
        <w:right w:val="none" w:sz="0" w:space="0" w:color="auto"/>
      </w:divBdr>
    </w:div>
    <w:div w:id="1494493251">
      <w:bodyDiv w:val="1"/>
      <w:marLeft w:val="0"/>
      <w:marRight w:val="0"/>
      <w:marTop w:val="0"/>
      <w:marBottom w:val="0"/>
      <w:divBdr>
        <w:top w:val="none" w:sz="0" w:space="0" w:color="auto"/>
        <w:left w:val="none" w:sz="0" w:space="0" w:color="auto"/>
        <w:bottom w:val="none" w:sz="0" w:space="0" w:color="auto"/>
        <w:right w:val="none" w:sz="0" w:space="0" w:color="auto"/>
      </w:divBdr>
    </w:div>
    <w:div w:id="1518277028">
      <w:bodyDiv w:val="1"/>
      <w:marLeft w:val="0"/>
      <w:marRight w:val="0"/>
      <w:marTop w:val="0"/>
      <w:marBottom w:val="0"/>
      <w:divBdr>
        <w:top w:val="none" w:sz="0" w:space="0" w:color="auto"/>
        <w:left w:val="none" w:sz="0" w:space="0" w:color="auto"/>
        <w:bottom w:val="none" w:sz="0" w:space="0" w:color="auto"/>
        <w:right w:val="none" w:sz="0" w:space="0" w:color="auto"/>
      </w:divBdr>
    </w:div>
    <w:div w:id="1903249749">
      <w:bodyDiv w:val="1"/>
      <w:marLeft w:val="0"/>
      <w:marRight w:val="0"/>
      <w:marTop w:val="0"/>
      <w:marBottom w:val="0"/>
      <w:divBdr>
        <w:top w:val="none" w:sz="0" w:space="0" w:color="auto"/>
        <w:left w:val="none" w:sz="0" w:space="0" w:color="auto"/>
        <w:bottom w:val="none" w:sz="0" w:space="0" w:color="auto"/>
        <w:right w:val="none" w:sz="0" w:space="0" w:color="auto"/>
      </w:divBdr>
    </w:div>
    <w:div w:id="1943414155">
      <w:bodyDiv w:val="1"/>
      <w:marLeft w:val="0"/>
      <w:marRight w:val="0"/>
      <w:marTop w:val="0"/>
      <w:marBottom w:val="0"/>
      <w:divBdr>
        <w:top w:val="none" w:sz="0" w:space="0" w:color="auto"/>
        <w:left w:val="none" w:sz="0" w:space="0" w:color="auto"/>
        <w:bottom w:val="none" w:sz="0" w:space="0" w:color="auto"/>
        <w:right w:val="none" w:sz="0" w:space="0" w:color="auto"/>
      </w:divBdr>
    </w:div>
    <w:div w:id="1964460283">
      <w:bodyDiv w:val="1"/>
      <w:marLeft w:val="0"/>
      <w:marRight w:val="0"/>
      <w:marTop w:val="0"/>
      <w:marBottom w:val="0"/>
      <w:divBdr>
        <w:top w:val="none" w:sz="0" w:space="0" w:color="auto"/>
        <w:left w:val="none" w:sz="0" w:space="0" w:color="auto"/>
        <w:bottom w:val="none" w:sz="0" w:space="0" w:color="auto"/>
        <w:right w:val="none" w:sz="0" w:space="0" w:color="auto"/>
      </w:divBdr>
    </w:div>
    <w:div w:id="212634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craftmines.org/en/what-is-craft/" TargetMode="External"/><Relationship Id="rId18" Type="http://schemas.openxmlformats.org/officeDocument/2006/relationships/header" Target="header1.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craftmines.org/" TargetMode="External"/><Relationship Id="rId7" Type="http://schemas.openxmlformats.org/officeDocument/2006/relationships/endnotes" Target="endnotes.xml"/><Relationship Id="rId12" Type="http://schemas.openxmlformats.org/officeDocument/2006/relationships/hyperlink" Target="http://www.craftmines.org/" TargetMode="External"/><Relationship Id="rId17" Type="http://schemas.openxmlformats.org/officeDocument/2006/relationships/hyperlink" Target="mailto:standards@minasresponsables.org" TargetMode="External"/><Relationship Id="rId25" Type="http://schemas.openxmlformats.org/officeDocument/2006/relationships/hyperlink" Target="http://europa.eu/rapid/press-release_IP-16-3931_en.htm" TargetMode="External"/><Relationship Id="rId2" Type="http://schemas.openxmlformats.org/officeDocument/2006/relationships/numbering" Target="numbering.xml"/><Relationship Id="rId16" Type="http://schemas.openxmlformats.org/officeDocument/2006/relationships/hyperlink" Target="mailto:standards@responsiblemines.org"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sa/4.0/" TargetMode="External"/><Relationship Id="rId24" Type="http://schemas.openxmlformats.org/officeDocument/2006/relationships/hyperlink" Target="http://www.ohchr.org/EN/UDHR/Pages/SearchByLang.aspx" TargetMode="External"/><Relationship Id="rId5" Type="http://schemas.openxmlformats.org/officeDocument/2006/relationships/webSettings" Target="webSettings.xml"/><Relationship Id="rId15" Type="http://schemas.openxmlformats.org/officeDocument/2006/relationships/hyperlink" Target="https://www.craftmines.org/proceso-de-construccion/revision-codigo-craft/" TargetMode="External"/><Relationship Id="rId23" Type="http://schemas.openxmlformats.org/officeDocument/2006/relationships/hyperlink" Target="http://www.un.org/en/ga/search/view_doc.asp?symbol=A/RES/217(III)"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tandards@minasresponsables.org" TargetMode="External"/><Relationship Id="rId14" Type="http://schemas.openxmlformats.org/officeDocument/2006/relationships/hyperlink" Target="mailto:standards@minasresponsables.org" TargetMode="External"/><Relationship Id="rId22" Type="http://schemas.openxmlformats.org/officeDocument/2006/relationships/hyperlink" Target="https://creativecommons.org/licenses/by-sa/4.0/"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fatf-gafi.org/faq/moneylaundering/" TargetMode="External"/><Relationship Id="rId2" Type="http://schemas.openxmlformats.org/officeDocument/2006/relationships/hyperlink" Target="http://www.fatf-gafi.org/faq/moneylaundering/" TargetMode="External"/><Relationship Id="rId1" Type="http://schemas.openxmlformats.org/officeDocument/2006/relationships/hyperlink" Target="http://www.voluntaryprinciples.org" TargetMode="External"/><Relationship Id="rId6" Type="http://schemas.openxmlformats.org/officeDocument/2006/relationships/hyperlink" Target="https://www.bsr.org/en/our-insights/report-view/making-women-workers-count-gender-responsive-due-diligence-report" TargetMode="External"/><Relationship Id="rId5" Type="http://schemas.openxmlformats.org/officeDocument/2006/relationships/hyperlink" Target="https://www.bsr.org/en/our-insights/report-view/making-women-workers-count-gender-responsive-due-diligence-report" TargetMode="External"/><Relationship Id="rId4" Type="http://schemas.openxmlformats.org/officeDocument/2006/relationships/hyperlink" Target="https://www.bsr.org/reports/BSR_Gender_Equality_in_Social_Auditing_Guidance.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58F0248-8BAF-4273-BAEC-5A2C5C967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59</Pages>
  <Words>79648</Words>
  <Characters>453998</Characters>
  <Application>Microsoft Office Word</Application>
  <DocSecurity>0</DocSecurity>
  <Lines>3783</Lines>
  <Paragraphs>1065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532581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Uribe;Felix Hruschka</dc:creator>
  <cp:lastModifiedBy>Christophe Hanne</cp:lastModifiedBy>
  <cp:revision>3</cp:revision>
  <cp:lastPrinted>2018-08-06T21:23:00Z</cp:lastPrinted>
  <dcterms:created xsi:type="dcterms:W3CDTF">2020-04-13T14:46:00Z</dcterms:created>
  <dcterms:modified xsi:type="dcterms:W3CDTF">2020-04-13T15:01:00Z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7">
    <vt:lpwstr>MES core</vt:lpwstr>
  </property>
  <property fmtid="{D5CDD505-2E9C-101B-9397-08002B2CF9AE}" pid="3" name="CitaviDocumentProperty_25">
    <vt:lpwstr>True</vt:lpwstr>
  </property>
  <property fmtid="{D5CDD505-2E9C-101B-9397-08002B2CF9AE}" pid="4" name="CitaviDocumentProperty_11">
    <vt:lpwstr>Heading 1</vt:lpwstr>
  </property>
  <property fmtid="{D5CDD505-2E9C-101B-9397-08002B2CF9AE}" pid="5" name="CitaviDocumentProperty_12">
    <vt:lpwstr>Normal</vt:lpwstr>
  </property>
  <property fmtid="{D5CDD505-2E9C-101B-9397-08002B2CF9AE}" pid="6" name="CitaviDocumentProperty_16">
    <vt:lpwstr>Subtitle</vt:lpwstr>
  </property>
  <property fmtid="{D5CDD505-2E9C-101B-9397-08002B2CF9AE}" pid="7" name="CitaviDocumentProperty_13">
    <vt:lpwstr>Normal</vt:lpwstr>
  </property>
  <property fmtid="{D5CDD505-2E9C-101B-9397-08002B2CF9AE}" pid="8" name="CitaviDocumentProperty_15">
    <vt:lpwstr>Normal</vt:lpwstr>
  </property>
  <property fmtid="{D5CDD505-2E9C-101B-9397-08002B2CF9AE}" pid="9" name="CitaviDocumentProperty_17">
    <vt:lpwstr>Normal</vt:lpwstr>
  </property>
  <property fmtid="{D5CDD505-2E9C-101B-9397-08002B2CF9AE}" pid="10" name="CitaviDocumentProperty_0">
    <vt:lpwstr>34ec79b3-6f42-4497-9ca8-1eed171384a5</vt:lpwstr>
  </property>
  <property fmtid="{D5CDD505-2E9C-101B-9397-08002B2CF9AE}" pid="11" name="CitaviDocumentProperty_1">
    <vt:lpwstr>6.0.0.2</vt:lpwstr>
  </property>
  <property fmtid="{D5CDD505-2E9C-101B-9397-08002B2CF9AE}" pid="12" name="CitaviDocumentProperty_6">
    <vt:lpwstr>True</vt:lpwstr>
  </property>
  <property fmtid="{D5CDD505-2E9C-101B-9397-08002B2CF9AE}" pid="13" name="CitaviDocumentProperty_8">
    <vt:lpwstr>D:\Users\felix\Documents\Citavi 6\Projects\MES core\MES core.ctv6</vt:lpwstr>
  </property>
</Properties>
</file>