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C103" w14:textId="0A61C364" w:rsidR="001C08CB" w:rsidRPr="00E21FB4" w:rsidRDefault="001C08CB" w:rsidP="004862EE">
      <w:pPr>
        <w:jc w:val="center"/>
        <w:rPr>
          <w:b/>
          <w:sz w:val="72"/>
          <w:lang w:val="es-CO"/>
        </w:rPr>
      </w:pPr>
      <w:r>
        <w:rPr>
          <w:b/>
          <w:noProof/>
          <w:sz w:val="72"/>
          <w:lang w:val="es-CO"/>
        </w:rPr>
        <w:drawing>
          <wp:inline distT="0" distB="0" distL="0" distR="0" wp14:anchorId="63919197" wp14:editId="4046BABA">
            <wp:extent cx="1763467" cy="2281102"/>
            <wp:effectExtent l="0" t="0" r="1905" b="5080"/>
            <wp:docPr id="3" name="Picture 3"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FT logo.png"/>
                    <pic:cNvPicPr/>
                  </pic:nvPicPr>
                  <pic:blipFill>
                    <a:blip r:embed="rId8"/>
                    <a:stretch>
                      <a:fillRect/>
                    </a:stretch>
                  </pic:blipFill>
                  <pic:spPr>
                    <a:xfrm>
                      <a:off x="0" y="0"/>
                      <a:ext cx="1785140" cy="2309137"/>
                    </a:xfrm>
                    <a:prstGeom prst="rect">
                      <a:avLst/>
                    </a:prstGeom>
                  </pic:spPr>
                </pic:pic>
              </a:graphicData>
            </a:graphic>
          </wp:inline>
        </w:drawing>
      </w:r>
    </w:p>
    <w:p w14:paraId="68242556" w14:textId="77777777" w:rsidR="004862EE" w:rsidRPr="00E21FB4" w:rsidRDefault="004862EE" w:rsidP="004862EE">
      <w:pPr>
        <w:jc w:val="center"/>
        <w:rPr>
          <w:sz w:val="36"/>
          <w:lang w:val="es-CO"/>
        </w:rPr>
      </w:pPr>
    </w:p>
    <w:p w14:paraId="05BDD83E" w14:textId="77777777" w:rsidR="001C08CB" w:rsidRDefault="00E34F79" w:rsidP="001C08CB">
      <w:pPr>
        <w:jc w:val="center"/>
        <w:rPr>
          <w:b/>
          <w:bCs/>
          <w:sz w:val="72"/>
          <w:szCs w:val="72"/>
          <w:lang w:val="es-CO"/>
        </w:rPr>
      </w:pPr>
      <w:r>
        <w:rPr>
          <w:b/>
          <w:bCs/>
          <w:sz w:val="36"/>
          <w:szCs w:val="36"/>
          <w:lang w:val="es-CO"/>
        </w:rPr>
        <w:t xml:space="preserve"> </w:t>
      </w:r>
      <w:r w:rsidR="001C08CB">
        <w:rPr>
          <w:b/>
          <w:bCs/>
          <w:sz w:val="72"/>
          <w:szCs w:val="72"/>
          <w:lang w:val="es-CO"/>
        </w:rPr>
        <w:t>CRAFT 2.0</w:t>
      </w:r>
    </w:p>
    <w:p w14:paraId="4DB934E6" w14:textId="5F1D6C08" w:rsidR="00F62062" w:rsidRPr="00E21FB4" w:rsidRDefault="00977DF2" w:rsidP="004862EE">
      <w:pPr>
        <w:jc w:val="center"/>
        <w:rPr>
          <w:b/>
          <w:sz w:val="36"/>
          <w:lang w:val="es-CO"/>
        </w:rPr>
      </w:pPr>
      <w:r>
        <w:rPr>
          <w:b/>
          <w:bCs/>
          <w:sz w:val="36"/>
          <w:szCs w:val="36"/>
          <w:lang w:val="es-CO"/>
        </w:rPr>
        <w:t xml:space="preserve">Volumen 3 del </w:t>
      </w:r>
      <w:r w:rsidR="00E34F79">
        <w:rPr>
          <w:b/>
          <w:bCs/>
          <w:sz w:val="36"/>
          <w:szCs w:val="36"/>
          <w:lang w:val="es-CO"/>
        </w:rPr>
        <w:t xml:space="preserve">Código </w:t>
      </w:r>
    </w:p>
    <w:p w14:paraId="552F4188" w14:textId="77777777" w:rsidR="00B34099" w:rsidRPr="00E21FB4" w:rsidRDefault="00B34099" w:rsidP="004862EE">
      <w:pPr>
        <w:jc w:val="center"/>
        <w:rPr>
          <w:b/>
          <w:sz w:val="36"/>
          <w:lang w:val="es-CO"/>
        </w:rPr>
      </w:pPr>
    </w:p>
    <w:p w14:paraId="10F1E06A" w14:textId="37F62642" w:rsidR="004862EE" w:rsidRPr="00E21FB4" w:rsidRDefault="00E34F79" w:rsidP="004862EE">
      <w:pPr>
        <w:jc w:val="center"/>
        <w:rPr>
          <w:b/>
          <w:sz w:val="44"/>
          <w:lang w:val="es-CO"/>
        </w:rPr>
      </w:pPr>
      <w:r>
        <w:rPr>
          <w:b/>
          <w:bCs/>
          <w:sz w:val="44"/>
          <w:szCs w:val="44"/>
          <w:lang w:val="es-CO"/>
        </w:rPr>
        <w:t xml:space="preserve">Principios </w:t>
      </w:r>
      <w:r w:rsidR="00182725">
        <w:rPr>
          <w:b/>
          <w:bCs/>
          <w:sz w:val="44"/>
          <w:szCs w:val="44"/>
          <w:lang w:val="es-CO"/>
        </w:rPr>
        <w:t>R</w:t>
      </w:r>
      <w:r>
        <w:rPr>
          <w:b/>
          <w:bCs/>
          <w:sz w:val="44"/>
          <w:szCs w:val="44"/>
          <w:lang w:val="es-CO"/>
        </w:rPr>
        <w:t xml:space="preserve">ectores </w:t>
      </w:r>
      <w:r w:rsidR="00977DF2">
        <w:rPr>
          <w:b/>
          <w:bCs/>
          <w:sz w:val="44"/>
          <w:szCs w:val="44"/>
          <w:lang w:val="es-CO"/>
        </w:rPr>
        <w:t>de</w:t>
      </w:r>
      <w:r>
        <w:rPr>
          <w:b/>
          <w:bCs/>
          <w:sz w:val="44"/>
          <w:szCs w:val="44"/>
          <w:lang w:val="es-CO"/>
        </w:rPr>
        <w:t xml:space="preserve"> los Esquemas CRAFT</w:t>
      </w:r>
    </w:p>
    <w:p w14:paraId="3659EF6C" w14:textId="77777777" w:rsidR="00F62062" w:rsidRPr="00E21FB4" w:rsidRDefault="00F62062" w:rsidP="001C08CB">
      <w:pPr>
        <w:rPr>
          <w:sz w:val="32"/>
          <w:lang w:val="es-CO"/>
        </w:rPr>
      </w:pPr>
    </w:p>
    <w:p w14:paraId="19928A08" w14:textId="77777777" w:rsidR="000969FD" w:rsidRPr="009279D4" w:rsidRDefault="000969FD" w:rsidP="000969FD">
      <w:pPr>
        <w:pBdr>
          <w:top w:val="single" w:sz="4" w:space="1" w:color="auto"/>
          <w:left w:val="single" w:sz="4" w:space="4" w:color="auto"/>
          <w:bottom w:val="single" w:sz="4" w:space="1" w:color="auto"/>
          <w:right w:val="single" w:sz="4" w:space="4" w:color="auto"/>
        </w:pBdr>
        <w:jc w:val="center"/>
        <w:rPr>
          <w:rFonts w:cs="Arial"/>
          <w:b/>
          <w:bCs/>
          <w:sz w:val="32"/>
          <w:szCs w:val="32"/>
          <w:lang w:val="es-CO"/>
        </w:rPr>
      </w:pPr>
      <w:r w:rsidRPr="009279D4">
        <w:rPr>
          <w:rFonts w:cs="Arial"/>
          <w:b/>
          <w:bCs/>
          <w:sz w:val="32"/>
          <w:szCs w:val="32"/>
          <w:lang w:val="es-CO"/>
        </w:rPr>
        <w:t>Borrador para la 2da ronda de consulta pública</w:t>
      </w:r>
    </w:p>
    <w:p w14:paraId="25C61D10" w14:textId="77777777" w:rsidR="000969FD" w:rsidRPr="009279D4" w:rsidRDefault="000969FD" w:rsidP="000969FD">
      <w:pPr>
        <w:pBdr>
          <w:top w:val="single" w:sz="4" w:space="1" w:color="auto"/>
          <w:left w:val="single" w:sz="4" w:space="4" w:color="auto"/>
          <w:bottom w:val="single" w:sz="4" w:space="1" w:color="auto"/>
          <w:right w:val="single" w:sz="4" w:space="4" w:color="auto"/>
        </w:pBdr>
        <w:jc w:val="center"/>
        <w:rPr>
          <w:rFonts w:cs="Arial"/>
          <w:b/>
          <w:bCs/>
          <w:sz w:val="24"/>
          <w:szCs w:val="24"/>
          <w:lang w:val="es-CO"/>
        </w:rPr>
      </w:pPr>
      <w:r w:rsidRPr="009279D4">
        <w:rPr>
          <w:rFonts w:cs="Arial"/>
          <w:b/>
          <w:bCs/>
          <w:sz w:val="24"/>
          <w:szCs w:val="24"/>
          <w:lang w:val="es-CO"/>
        </w:rPr>
        <w:t>CRAFT v1.0 publicada en julio</w:t>
      </w:r>
      <w:r>
        <w:rPr>
          <w:rFonts w:cs="Arial"/>
          <w:b/>
          <w:bCs/>
          <w:sz w:val="24"/>
          <w:szCs w:val="24"/>
          <w:lang w:val="es-CO"/>
        </w:rPr>
        <w:t xml:space="preserve"> 31,</w:t>
      </w:r>
      <w:r w:rsidRPr="009279D4">
        <w:rPr>
          <w:rFonts w:cs="Arial"/>
          <w:b/>
          <w:bCs/>
          <w:sz w:val="24"/>
          <w:szCs w:val="24"/>
          <w:lang w:val="es-CO"/>
        </w:rPr>
        <w:t xml:space="preserve"> 2018</w:t>
      </w:r>
    </w:p>
    <w:p w14:paraId="3C55C594" w14:textId="77777777" w:rsidR="000969FD" w:rsidRDefault="000969FD" w:rsidP="000969FD">
      <w:pPr>
        <w:pBdr>
          <w:top w:val="single" w:sz="4" w:space="1" w:color="auto"/>
          <w:left w:val="single" w:sz="4" w:space="4" w:color="auto"/>
          <w:bottom w:val="single" w:sz="4" w:space="1" w:color="auto"/>
          <w:right w:val="single" w:sz="4" w:space="4" w:color="auto"/>
        </w:pBdr>
        <w:jc w:val="center"/>
        <w:rPr>
          <w:rFonts w:cs="Arial"/>
          <w:sz w:val="24"/>
          <w:szCs w:val="24"/>
          <w:lang w:val="es-CO"/>
        </w:rPr>
      </w:pPr>
    </w:p>
    <w:p w14:paraId="4189A5A4" w14:textId="77777777" w:rsidR="000969FD" w:rsidRDefault="000969FD" w:rsidP="000969FD">
      <w:pPr>
        <w:pBdr>
          <w:top w:val="single" w:sz="4" w:space="1" w:color="auto"/>
          <w:left w:val="single" w:sz="4" w:space="4" w:color="auto"/>
          <w:bottom w:val="single" w:sz="4" w:space="1" w:color="auto"/>
          <w:right w:val="single" w:sz="4" w:space="4" w:color="auto"/>
        </w:pBdr>
        <w:jc w:val="center"/>
        <w:rPr>
          <w:rFonts w:cs="Arial"/>
          <w:sz w:val="24"/>
          <w:szCs w:val="24"/>
          <w:lang w:val="es-CO"/>
        </w:rPr>
      </w:pPr>
      <w:r>
        <w:rPr>
          <w:rFonts w:cs="Arial"/>
          <w:sz w:val="24"/>
          <w:szCs w:val="24"/>
          <w:lang w:val="es-CO"/>
        </w:rPr>
        <w:t>Versión oficial: inglés</w:t>
      </w:r>
      <w:r>
        <w:rPr>
          <w:rStyle w:val="FootnoteReference"/>
          <w:rFonts w:cs="Arial"/>
          <w:sz w:val="24"/>
          <w:szCs w:val="24"/>
        </w:rPr>
        <w:footnoteReference w:id="2"/>
      </w:r>
    </w:p>
    <w:p w14:paraId="58A46D7A" w14:textId="77777777" w:rsidR="000969FD" w:rsidRPr="009279D4" w:rsidRDefault="000969FD" w:rsidP="000969FD">
      <w:pPr>
        <w:pBdr>
          <w:top w:val="single" w:sz="4" w:space="1" w:color="auto"/>
          <w:left w:val="single" w:sz="4" w:space="4" w:color="auto"/>
          <w:bottom w:val="single" w:sz="4" w:space="1" w:color="auto"/>
          <w:right w:val="single" w:sz="4" w:space="4" w:color="auto"/>
        </w:pBdr>
        <w:jc w:val="center"/>
        <w:rPr>
          <w:rFonts w:cs="Arial"/>
          <w:b/>
          <w:bCs/>
          <w:sz w:val="24"/>
          <w:szCs w:val="24"/>
          <w:lang w:val="es-CO"/>
        </w:rPr>
      </w:pPr>
    </w:p>
    <w:p w14:paraId="3708C68D" w14:textId="77777777" w:rsidR="000969FD" w:rsidRPr="009279D4" w:rsidRDefault="000969FD" w:rsidP="000969FD">
      <w:pPr>
        <w:pBdr>
          <w:top w:val="single" w:sz="4" w:space="1" w:color="auto"/>
          <w:left w:val="single" w:sz="4" w:space="4" w:color="auto"/>
          <w:bottom w:val="single" w:sz="4" w:space="1" w:color="auto"/>
          <w:right w:val="single" w:sz="4" w:space="4" w:color="auto"/>
        </w:pBdr>
        <w:jc w:val="center"/>
        <w:rPr>
          <w:rFonts w:cs="Arial"/>
          <w:b/>
          <w:bCs/>
          <w:sz w:val="24"/>
          <w:szCs w:val="24"/>
          <w:lang w:val="es-CO"/>
        </w:rPr>
      </w:pPr>
      <w:r w:rsidRPr="009279D4">
        <w:rPr>
          <w:rFonts w:cs="Arial"/>
          <w:b/>
          <w:bCs/>
          <w:sz w:val="24"/>
          <w:szCs w:val="24"/>
          <w:lang w:val="es-CO"/>
        </w:rPr>
        <w:t>Periodo de comentarios y consultas para los actores interesados:</w:t>
      </w:r>
    </w:p>
    <w:p w14:paraId="66B5D1E8" w14:textId="77777777" w:rsidR="000969FD" w:rsidRDefault="000969FD" w:rsidP="000969FD">
      <w:pPr>
        <w:pBdr>
          <w:top w:val="single" w:sz="4" w:space="1" w:color="auto"/>
          <w:left w:val="single" w:sz="4" w:space="4" w:color="auto"/>
          <w:bottom w:val="single" w:sz="4" w:space="1" w:color="auto"/>
          <w:right w:val="single" w:sz="4" w:space="4" w:color="auto"/>
        </w:pBdr>
        <w:jc w:val="center"/>
        <w:rPr>
          <w:rFonts w:cs="Arial"/>
          <w:sz w:val="24"/>
          <w:szCs w:val="24"/>
          <w:lang w:val="es-CO"/>
        </w:rPr>
      </w:pPr>
      <w:r>
        <w:rPr>
          <w:rFonts w:cs="Arial"/>
          <w:sz w:val="24"/>
          <w:szCs w:val="24"/>
          <w:lang w:val="es-CO"/>
        </w:rPr>
        <w:t>Marzo 30-Mayo 30, 2020</w:t>
      </w:r>
    </w:p>
    <w:p w14:paraId="6842A472" w14:textId="77777777" w:rsidR="000969FD" w:rsidRDefault="000969FD" w:rsidP="000969FD">
      <w:pPr>
        <w:pBdr>
          <w:top w:val="single" w:sz="4" w:space="1" w:color="auto"/>
          <w:left w:val="single" w:sz="4" w:space="4" w:color="auto"/>
          <w:bottom w:val="single" w:sz="4" w:space="1" w:color="auto"/>
          <w:right w:val="single" w:sz="4" w:space="4" w:color="auto"/>
        </w:pBdr>
        <w:jc w:val="center"/>
        <w:rPr>
          <w:rFonts w:cs="Arial"/>
          <w:sz w:val="24"/>
          <w:szCs w:val="24"/>
          <w:lang w:val="es-CO"/>
        </w:rPr>
      </w:pPr>
    </w:p>
    <w:p w14:paraId="5FAB8A38" w14:textId="77777777" w:rsidR="000969FD" w:rsidRPr="009279D4" w:rsidRDefault="000969FD" w:rsidP="000969FD">
      <w:pPr>
        <w:pBdr>
          <w:top w:val="single" w:sz="4" w:space="1" w:color="auto"/>
          <w:left w:val="single" w:sz="4" w:space="4" w:color="auto"/>
          <w:bottom w:val="single" w:sz="4" w:space="1" w:color="auto"/>
          <w:right w:val="single" w:sz="4" w:space="4" w:color="auto"/>
        </w:pBdr>
        <w:jc w:val="center"/>
        <w:rPr>
          <w:rFonts w:cs="Arial"/>
          <w:b/>
          <w:bCs/>
          <w:sz w:val="24"/>
          <w:szCs w:val="24"/>
          <w:lang w:val="es-CO"/>
        </w:rPr>
      </w:pPr>
      <w:r w:rsidRPr="009279D4">
        <w:rPr>
          <w:rFonts w:cs="Arial"/>
          <w:b/>
          <w:bCs/>
          <w:sz w:val="24"/>
          <w:szCs w:val="24"/>
          <w:lang w:val="es-CO"/>
        </w:rPr>
        <w:t>Contacto para comentarios:</w:t>
      </w:r>
    </w:p>
    <w:p w14:paraId="55790FBD" w14:textId="28E8BE29" w:rsidR="000969FD" w:rsidRPr="001D3B1C" w:rsidRDefault="009B00FD" w:rsidP="001D3B1C">
      <w:pPr>
        <w:pBdr>
          <w:top w:val="single" w:sz="4" w:space="1" w:color="auto"/>
          <w:left w:val="single" w:sz="4" w:space="4" w:color="auto"/>
          <w:bottom w:val="single" w:sz="4" w:space="1" w:color="auto"/>
          <w:right w:val="single" w:sz="4" w:space="4" w:color="auto"/>
        </w:pBdr>
        <w:jc w:val="center"/>
        <w:rPr>
          <w:sz w:val="24"/>
          <w:szCs w:val="24"/>
          <w:lang w:val="es-CO"/>
        </w:rPr>
      </w:pPr>
      <w:hyperlink r:id="rId9" w:history="1">
        <w:r w:rsidR="000969FD" w:rsidRPr="00AA1F30">
          <w:rPr>
            <w:rStyle w:val="Hyperlink"/>
            <w:rFonts w:cs="Arial"/>
            <w:sz w:val="24"/>
            <w:szCs w:val="24"/>
            <w:lang w:val="es-CO"/>
          </w:rPr>
          <w:t>standards@minasresponsables.org</w:t>
        </w:r>
      </w:hyperlink>
      <w:r w:rsidR="000969FD">
        <w:rPr>
          <w:rFonts w:cs="Arial"/>
          <w:sz w:val="24"/>
          <w:szCs w:val="24"/>
          <w:lang w:val="es-CO"/>
        </w:rPr>
        <w:t xml:space="preserve"> </w:t>
      </w:r>
    </w:p>
    <w:p w14:paraId="4637DB15" w14:textId="51846BF7" w:rsidR="000969FD" w:rsidRPr="001C08CB" w:rsidRDefault="000969FD" w:rsidP="001C08CB">
      <w:pPr>
        <w:pStyle w:val="CodeText"/>
        <w:jc w:val="center"/>
        <w:rPr>
          <w:sz w:val="21"/>
          <w:szCs w:val="20"/>
          <w:lang w:val="es-CO"/>
        </w:rPr>
      </w:pPr>
      <w:r w:rsidRPr="001C08CB">
        <w:rPr>
          <w:sz w:val="21"/>
          <w:szCs w:val="20"/>
          <w:lang w:val="es-MX"/>
        </w:rPr>
        <w:t>Este documento fue desarrollado por el Equipo de Estándares de la Alianza por la Minería Responsable (ARM) como parte del Proyecto CAPAZ (financiado por EPRM e implementado por ARM y RESOLVE) y el Comité del Estándar de CRAFT convocado por ARM, con el apoyo del Grupo Asesor de CRAFT convocado por RESOLVE.</w:t>
      </w:r>
    </w:p>
    <w:p w14:paraId="67DC827A" w14:textId="77777777" w:rsidR="000969FD" w:rsidRPr="003E1919" w:rsidRDefault="000969FD" w:rsidP="000969FD">
      <w:pPr>
        <w:jc w:val="center"/>
        <w:rPr>
          <w:lang w:val="es-CO"/>
        </w:rPr>
      </w:pPr>
      <w:r w:rsidRPr="003E1919">
        <w:rPr>
          <w:noProof/>
          <w:lang w:val="es-CO"/>
        </w:rPr>
        <w:drawing>
          <wp:inline distT="0" distB="0" distL="0" distR="0" wp14:anchorId="4F304BA0" wp14:editId="0AD22912">
            <wp:extent cx="1001629" cy="352425"/>
            <wp:effectExtent l="0" t="0" r="8255" b="0"/>
            <wp:docPr id="2" name="Picture 2" descr="C: \ Users \ felix \ AppData \ Local \ Microsoft \ Windows \ INetCache \ Content.MSO \ 79555B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799452" name="Picture 1" descr="C:\Users\felix\AppData\Local\Microsoft\Windows\INetCache\Content.MSO\79555BA7.tmp"/>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17253" cy="357922"/>
                    </a:xfrm>
                    <a:prstGeom prst="rect">
                      <a:avLst/>
                    </a:prstGeom>
                    <a:noFill/>
                    <a:ln>
                      <a:noFill/>
                    </a:ln>
                  </pic:spPr>
                </pic:pic>
              </a:graphicData>
            </a:graphic>
          </wp:inline>
        </w:drawing>
      </w:r>
    </w:p>
    <w:p w14:paraId="7A85F856" w14:textId="77777777" w:rsidR="00B342CA" w:rsidRDefault="000969FD" w:rsidP="00B342CA">
      <w:pPr>
        <w:pStyle w:val="CodeText"/>
        <w:jc w:val="center"/>
        <w:rPr>
          <w:rFonts w:cs="Arial"/>
          <w:szCs w:val="24"/>
          <w:lang w:val="es-CO"/>
        </w:rPr>
      </w:pPr>
      <w:r w:rsidRPr="003E1919">
        <w:rPr>
          <w:rFonts w:cs="Arial"/>
          <w:szCs w:val="24"/>
          <w:lang w:val="es-CO"/>
        </w:rPr>
        <w:t>El Código CRAFT se publica bajo la licencia "Creative Commons Attribution-ShareAlike 4.0 International" (</w:t>
      </w:r>
      <w:r>
        <w:fldChar w:fldCharType="begin"/>
      </w:r>
      <w:r>
        <w:instrText xml:space="preserve"> HYPERLINK "https://creativecommons.org/licenses/by-sa/4.0/" </w:instrText>
      </w:r>
      <w:r>
        <w:fldChar w:fldCharType="separate"/>
      </w:r>
      <w:r w:rsidRPr="003E1919">
        <w:rPr>
          <w:rFonts w:cs="Arial"/>
          <w:color w:val="0563C1"/>
          <w:szCs w:val="24"/>
          <w:u w:val="single"/>
          <w:lang w:val="es-CO"/>
        </w:rPr>
        <w:t>https://creativecommons.org/licenses/by-sa/4.0/</w:t>
      </w:r>
      <w:r>
        <w:rPr>
          <w:rFonts w:cs="Arial"/>
          <w:color w:val="0563C1"/>
          <w:szCs w:val="24"/>
          <w:u w:val="single"/>
          <w:lang w:val="es-CO"/>
        </w:rPr>
        <w:fldChar w:fldCharType="end"/>
      </w:r>
      <w:r w:rsidRPr="003E1919">
        <w:rPr>
          <w:rFonts w:cs="Arial"/>
          <w:szCs w:val="24"/>
          <w:lang w:val="es-CO"/>
        </w:rPr>
        <w:t>). El contenido explícita o implícitamente referenciado de otras fuentes permanece bajo los derechos de autor de la fuente respectiva.</w:t>
      </w:r>
    </w:p>
    <w:p w14:paraId="606C2FC1" w14:textId="370E11A5" w:rsidR="007E719C" w:rsidRPr="00B342CA" w:rsidRDefault="000969FD" w:rsidP="00B342CA">
      <w:pPr>
        <w:pStyle w:val="CodeText"/>
        <w:jc w:val="center"/>
        <w:rPr>
          <w:rFonts w:cs="Arial"/>
          <w:szCs w:val="24"/>
          <w:lang w:val="es-CO"/>
        </w:rPr>
      </w:pPr>
      <w:r w:rsidRPr="00B342CA">
        <w:rPr>
          <w:rFonts w:cs="Times New Roman"/>
          <w:b/>
          <w:bCs/>
          <w:sz w:val="22"/>
          <w:lang w:val="es-CO"/>
        </w:rPr>
        <w:t>La organización responsable del Código CRAFT es la Alianza para la Minería Responsable (ARM)</w:t>
      </w:r>
      <w:r w:rsidRPr="00B342CA">
        <w:rPr>
          <w:rFonts w:cs="Times New Roman"/>
          <w:b/>
          <w:bCs/>
          <w:sz w:val="22"/>
          <w:lang w:val="es-CO"/>
        </w:rPr>
        <w:br/>
      </w:r>
      <w:r w:rsidRPr="00B342CA">
        <w:rPr>
          <w:rFonts w:cs="Times New Roman"/>
          <w:sz w:val="22"/>
          <w:lang w:val="es-CO"/>
        </w:rPr>
        <w:t xml:space="preserve">Contacto para comentarios: </w:t>
      </w:r>
      <w:r w:rsidR="005933B3">
        <w:fldChar w:fldCharType="begin"/>
      </w:r>
      <w:r w:rsidR="005933B3">
        <w:instrText xml:space="preserve"> HYPERLINK "mailto:standards@minasresponsables.org" </w:instrText>
      </w:r>
      <w:r w:rsidR="005933B3">
        <w:fldChar w:fldCharType="separate"/>
      </w:r>
      <w:r w:rsidR="005933B3" w:rsidRPr="001029B2">
        <w:rPr>
          <w:rStyle w:val="Hyperlink"/>
          <w:lang w:val="es-MX"/>
        </w:rPr>
        <w:t>standards@minasresponsables.org</w:t>
      </w:r>
      <w:r w:rsidR="005933B3">
        <w:rPr>
          <w:rStyle w:val="Hyperlink"/>
          <w:lang w:val="es-MX"/>
        </w:rPr>
        <w:fldChar w:fldCharType="end"/>
      </w:r>
      <w:r w:rsidR="005933B3">
        <w:rPr>
          <w:lang w:val="es-MX"/>
        </w:rPr>
        <w:t xml:space="preserve"> </w:t>
      </w:r>
      <w:r w:rsidR="005933B3" w:rsidRPr="00781771">
        <w:rPr>
          <w:lang w:val="es-MX"/>
        </w:rPr>
        <w:t xml:space="preserve"> </w:t>
      </w:r>
      <w:r w:rsidRPr="003E1919">
        <w:rPr>
          <w:b/>
          <w:bCs/>
          <w:lang w:val="es-CO"/>
        </w:rPr>
        <w:br w:type="page"/>
      </w:r>
    </w:p>
    <w:p w14:paraId="1231F4AF" w14:textId="77777777" w:rsidR="000969FD" w:rsidRPr="00F931B6" w:rsidRDefault="000969FD" w:rsidP="000969FD">
      <w:pPr>
        <w:spacing w:after="160" w:line="259" w:lineRule="auto"/>
        <w:rPr>
          <w:b/>
          <w:i/>
          <w:sz w:val="24"/>
          <w:lang w:val="es-MX"/>
        </w:rPr>
      </w:pPr>
      <w:r>
        <w:rPr>
          <w:b/>
          <w:i/>
          <w:sz w:val="24"/>
          <w:lang w:val="es-MX"/>
        </w:rPr>
        <w:lastRenderedPageBreak/>
        <w:t>Propósito de la segunda ronda de consulta</w:t>
      </w:r>
    </w:p>
    <w:p w14:paraId="2184A7AE" w14:textId="77777777" w:rsidR="000969FD" w:rsidRPr="002975F1" w:rsidRDefault="000969FD" w:rsidP="000969FD">
      <w:pPr>
        <w:jc w:val="both"/>
        <w:rPr>
          <w:lang w:val="es-MX"/>
        </w:rPr>
      </w:pPr>
      <w:r>
        <w:rPr>
          <w:rFonts w:eastAsia="Times New Roman" w:cs="Times New Roman"/>
          <w:lang w:val="es-MX"/>
        </w:rPr>
        <w:t>Luego de contar con la versión 1.0 del</w:t>
      </w:r>
      <w:r w:rsidRPr="00F67A75">
        <w:rPr>
          <w:rFonts w:eastAsia="Times New Roman" w:cs="Times New Roman"/>
          <w:lang w:val="es-MX"/>
        </w:rPr>
        <w:t xml:space="preserve"> Código CRAFT</w:t>
      </w:r>
      <w:r>
        <w:rPr>
          <w:rFonts w:eastAsia="Times New Roman" w:cs="Times New Roman"/>
          <w:lang w:val="es-MX"/>
        </w:rPr>
        <w:t xml:space="preserve">  publicado </w:t>
      </w:r>
      <w:r w:rsidRPr="00432B72">
        <w:rPr>
          <w:lang w:val="es-MX"/>
        </w:rPr>
        <w:t>el 31 de julio de 2018</w:t>
      </w:r>
      <w:r>
        <w:rPr>
          <w:lang w:val="es-MX"/>
        </w:rPr>
        <w:t>.</w:t>
      </w:r>
      <w:r>
        <w:rPr>
          <w:rFonts w:eastAsia="Times New Roman" w:cs="Times New Roman"/>
          <w:lang w:val="es-MX"/>
        </w:rPr>
        <w:t xml:space="preserve"> </w:t>
      </w:r>
      <w:r>
        <w:rPr>
          <w:lang w:val="es-MX"/>
        </w:rPr>
        <w:t>producto</w:t>
      </w:r>
      <w:r w:rsidRPr="00432B72">
        <w:rPr>
          <w:lang w:val="es-MX"/>
        </w:rPr>
        <w:t xml:space="preserve"> de un período de consu</w:t>
      </w:r>
      <w:r>
        <w:rPr>
          <w:lang w:val="es-MX"/>
        </w:rPr>
        <w:t>lta pública de dos meses.</w:t>
      </w:r>
      <w:r w:rsidRPr="00432B72">
        <w:rPr>
          <w:lang w:val="es-MX"/>
        </w:rPr>
        <w:t xml:space="preserve"> </w:t>
      </w:r>
      <w:r>
        <w:rPr>
          <w:lang w:val="es-MX"/>
        </w:rPr>
        <w:t xml:space="preserve">Se plantea la necesidad del desarrollo del </w:t>
      </w:r>
      <w:r w:rsidRPr="007432BD">
        <w:rPr>
          <w:lang w:val="es-MX"/>
        </w:rPr>
        <w:t>CRAFT Versión 2.0</w:t>
      </w:r>
      <w:r>
        <w:rPr>
          <w:lang w:val="es-MX"/>
        </w:rPr>
        <w:t>, cuyos objetivos son</w:t>
      </w:r>
      <w:r w:rsidRPr="007432BD">
        <w:rPr>
          <w:lang w:val="es-MX"/>
        </w:rPr>
        <w:t>: 1) seguir l</w:t>
      </w:r>
      <w:r>
        <w:rPr>
          <w:lang w:val="es-MX"/>
        </w:rPr>
        <w:t>os estándares</w:t>
      </w:r>
      <w:r w:rsidRPr="007432BD">
        <w:rPr>
          <w:lang w:val="es-MX"/>
        </w:rPr>
        <w:t xml:space="preserve"> que establecen las mejores prácticas en apoyo de la credibilidad y legitimidad del CRAFT</w:t>
      </w:r>
      <w:r w:rsidRPr="002975F1">
        <w:rPr>
          <w:lang w:val="es-MX"/>
        </w:rPr>
        <w:t xml:space="preserve"> </w:t>
      </w:r>
      <w:r>
        <w:rPr>
          <w:lang w:val="es-MX"/>
        </w:rPr>
        <w:t xml:space="preserve">como herramienta </w:t>
      </w:r>
      <w:r w:rsidRPr="002975F1">
        <w:rPr>
          <w:lang w:val="es-MX"/>
        </w:rPr>
        <w:t>2) ampliar el alcance de</w:t>
      </w:r>
      <w:r>
        <w:rPr>
          <w:lang w:val="es-MX"/>
        </w:rPr>
        <w:t>l Código</w:t>
      </w:r>
      <w:r w:rsidRPr="002975F1">
        <w:rPr>
          <w:lang w:val="es-MX"/>
        </w:rPr>
        <w:t xml:space="preserve"> CRAFT para maximizar su util</w:t>
      </w:r>
      <w:r>
        <w:rPr>
          <w:lang w:val="es-MX"/>
        </w:rPr>
        <w:t>idad para el sector de la minería artesanal</w:t>
      </w:r>
      <w:r w:rsidRPr="002975F1">
        <w:rPr>
          <w:lang w:val="es-MX"/>
        </w:rPr>
        <w:t xml:space="preserve"> y </w:t>
      </w:r>
      <w:r>
        <w:rPr>
          <w:lang w:val="es-MX"/>
        </w:rPr>
        <w:t>los mineros y mineras</w:t>
      </w:r>
      <w:r w:rsidRPr="002975F1">
        <w:rPr>
          <w:lang w:val="es-MX"/>
        </w:rPr>
        <w:t>, y 3) permitir una mejora progresiva e integrar las lecciones aprendidas de la implementación de la versión 1.</w:t>
      </w:r>
      <w:r>
        <w:rPr>
          <w:lang w:val="es-MX"/>
        </w:rPr>
        <w:t>0.</w:t>
      </w:r>
    </w:p>
    <w:p w14:paraId="79218A56" w14:textId="77777777" w:rsidR="000969FD" w:rsidRPr="00432B72" w:rsidRDefault="000969FD" w:rsidP="000969FD">
      <w:pPr>
        <w:jc w:val="both"/>
        <w:rPr>
          <w:lang w:val="es-MX"/>
        </w:rPr>
      </w:pPr>
    </w:p>
    <w:p w14:paraId="16C4F410" w14:textId="77777777" w:rsidR="000969FD" w:rsidRDefault="000969FD" w:rsidP="000969FD">
      <w:pPr>
        <w:rPr>
          <w:rFonts w:eastAsia="Times New Roman" w:cs="Times New Roman"/>
          <w:lang w:val="es-MX"/>
        </w:rPr>
      </w:pPr>
      <w:r>
        <w:rPr>
          <w:rFonts w:eastAsia="Times New Roman" w:cs="Times New Roman"/>
          <w:lang w:val="es-MX"/>
        </w:rPr>
        <w:t>La segunda ronda de consulta busca recoger comentarios frente a una propuesta ajustada del CRAFT 1.0 con el fin de generar mayores impactos al sector y facilitar la conexión con la industria.</w:t>
      </w:r>
    </w:p>
    <w:p w14:paraId="1CD3D62B" w14:textId="77777777" w:rsidR="000969FD" w:rsidRPr="00F67A75" w:rsidRDefault="000969FD" w:rsidP="000969FD">
      <w:pPr>
        <w:rPr>
          <w:lang w:val="es-MX"/>
        </w:rPr>
      </w:pPr>
    </w:p>
    <w:p w14:paraId="05CBE69F" w14:textId="77777777" w:rsidR="000969FD" w:rsidRPr="00A55172" w:rsidRDefault="000969FD" w:rsidP="000969FD">
      <w:pPr>
        <w:spacing w:after="160" w:line="259" w:lineRule="auto"/>
        <w:rPr>
          <w:b/>
          <w:i/>
          <w:sz w:val="24"/>
          <w:lang w:val="es-MX"/>
        </w:rPr>
      </w:pPr>
      <w:r w:rsidRPr="00A55172">
        <w:rPr>
          <w:b/>
          <w:i/>
          <w:sz w:val="24"/>
          <w:lang w:val="es-MX"/>
        </w:rPr>
        <w:t>Participación de los actores interesados</w:t>
      </w:r>
    </w:p>
    <w:p w14:paraId="7A5B21AC" w14:textId="77777777" w:rsidR="000969FD" w:rsidRPr="00A55172" w:rsidRDefault="000969FD" w:rsidP="000969FD">
      <w:pPr>
        <w:rPr>
          <w:rFonts w:eastAsia="Times New Roman" w:cs="Times New Roman"/>
          <w:lang w:val="es-MX"/>
        </w:rPr>
      </w:pPr>
      <w:r w:rsidRPr="00A55172">
        <w:rPr>
          <w:rFonts w:eastAsia="Times New Roman" w:cs="Times New Roman"/>
          <w:lang w:val="es-MX"/>
        </w:rPr>
        <w:t>Todos los actores interesados pueden convertirse en parte de la construcción y refinación de</w:t>
      </w:r>
      <w:r>
        <w:rPr>
          <w:rFonts w:eastAsia="Times New Roman" w:cs="Times New Roman"/>
          <w:lang w:val="es-MX"/>
        </w:rPr>
        <w:t>l</w:t>
      </w:r>
      <w:r w:rsidRPr="00A55172">
        <w:rPr>
          <w:rFonts w:eastAsia="Times New Roman" w:cs="Times New Roman"/>
          <w:lang w:val="es-MX"/>
        </w:rPr>
        <w:t xml:space="preserve"> CRAFT, ya que es un proceso abierto y público. Todos, desde mineros hasta compradores y </w:t>
      </w:r>
      <w:r>
        <w:rPr>
          <w:rFonts w:eastAsia="Times New Roman" w:cs="Times New Roman"/>
          <w:lang w:val="es-MX"/>
        </w:rPr>
        <w:t xml:space="preserve">actores </w:t>
      </w:r>
      <w:r w:rsidRPr="00A55172">
        <w:rPr>
          <w:rFonts w:eastAsia="Times New Roman" w:cs="Times New Roman"/>
          <w:lang w:val="es-MX"/>
        </w:rPr>
        <w:t xml:space="preserve">intermedios en la cadena de suministro de oro, así como funcionarios del gobierno, funcionarios públicos, sociedad civil, organizaciones de establecimiento de </w:t>
      </w:r>
      <w:r>
        <w:rPr>
          <w:rFonts w:eastAsia="Times New Roman" w:cs="Times New Roman"/>
          <w:lang w:val="es-MX"/>
        </w:rPr>
        <w:t>estándares</w:t>
      </w:r>
      <w:r w:rsidRPr="00A55172">
        <w:rPr>
          <w:rFonts w:eastAsia="Times New Roman" w:cs="Times New Roman"/>
          <w:lang w:val="es-MX"/>
        </w:rPr>
        <w:t>, redes de apoyo de minería artesanal y</w:t>
      </w:r>
      <w:r>
        <w:rPr>
          <w:rFonts w:eastAsia="Times New Roman" w:cs="Times New Roman"/>
          <w:lang w:val="es-MX"/>
        </w:rPr>
        <w:t xml:space="preserve"> de pequeña escala</w:t>
      </w:r>
      <w:r w:rsidRPr="00A55172">
        <w:rPr>
          <w:rFonts w:eastAsia="Times New Roman" w:cs="Times New Roman"/>
          <w:lang w:val="es-MX"/>
        </w:rPr>
        <w:t xml:space="preserve"> y otros pueden participar en las diversas formas de este proceso de consulta.</w:t>
      </w:r>
    </w:p>
    <w:p w14:paraId="1527C15E" w14:textId="77777777" w:rsidR="000969FD" w:rsidRPr="00A55172" w:rsidRDefault="000969FD" w:rsidP="000969FD">
      <w:pPr>
        <w:rPr>
          <w:rFonts w:eastAsia="Times New Roman" w:cs="Times New Roman"/>
          <w:lang w:val="es-MX"/>
        </w:rPr>
      </w:pPr>
    </w:p>
    <w:p w14:paraId="3131EC9F" w14:textId="77777777" w:rsidR="000969FD" w:rsidRPr="00A55172" w:rsidRDefault="000969FD" w:rsidP="000969FD">
      <w:pPr>
        <w:rPr>
          <w:rFonts w:eastAsia="Times New Roman" w:cs="Times New Roman"/>
          <w:b/>
          <w:lang w:val="es-MX"/>
        </w:rPr>
      </w:pPr>
      <w:r>
        <w:rPr>
          <w:rFonts w:eastAsia="Times New Roman" w:cs="Times New Roman"/>
          <w:lang w:val="es-MX"/>
        </w:rPr>
        <w:t>Se recibe con agrado los</w:t>
      </w:r>
      <w:r w:rsidRPr="00A55172">
        <w:rPr>
          <w:rFonts w:eastAsia="Times New Roman" w:cs="Times New Roman"/>
          <w:lang w:val="es-MX"/>
        </w:rPr>
        <w:t xml:space="preserve"> comentarios en cualquier momento durante el proceso de consulta del </w:t>
      </w:r>
      <w:r>
        <w:rPr>
          <w:rFonts w:eastAsia="Times New Roman" w:cs="Times New Roman"/>
          <w:b/>
          <w:lang w:val="es-MX"/>
        </w:rPr>
        <w:t>30</w:t>
      </w:r>
      <w:r w:rsidRPr="00A55172">
        <w:rPr>
          <w:rFonts w:eastAsia="Times New Roman" w:cs="Times New Roman"/>
          <w:b/>
          <w:lang w:val="es-MX"/>
        </w:rPr>
        <w:t xml:space="preserve"> de </w:t>
      </w:r>
      <w:r>
        <w:rPr>
          <w:rFonts w:eastAsia="Times New Roman" w:cs="Times New Roman"/>
          <w:b/>
          <w:lang w:val="es-MX"/>
        </w:rPr>
        <w:t>marzo</w:t>
      </w:r>
      <w:r w:rsidRPr="00A55172">
        <w:rPr>
          <w:rFonts w:eastAsia="Times New Roman" w:cs="Times New Roman"/>
          <w:b/>
          <w:lang w:val="es-MX"/>
        </w:rPr>
        <w:t xml:space="preserve"> al </w:t>
      </w:r>
      <w:r>
        <w:rPr>
          <w:rFonts w:eastAsia="Times New Roman" w:cs="Times New Roman"/>
          <w:b/>
          <w:lang w:val="es-MX"/>
        </w:rPr>
        <w:t>30</w:t>
      </w:r>
      <w:r w:rsidRPr="00A55172">
        <w:rPr>
          <w:rFonts w:eastAsia="Times New Roman" w:cs="Times New Roman"/>
          <w:b/>
          <w:lang w:val="es-MX"/>
        </w:rPr>
        <w:t xml:space="preserve"> de </w:t>
      </w:r>
      <w:r>
        <w:rPr>
          <w:rFonts w:eastAsia="Times New Roman" w:cs="Times New Roman"/>
          <w:b/>
          <w:lang w:val="es-MX"/>
        </w:rPr>
        <w:t>mayo</w:t>
      </w:r>
      <w:r w:rsidRPr="00A55172">
        <w:rPr>
          <w:rFonts w:eastAsia="Times New Roman" w:cs="Times New Roman"/>
          <w:b/>
          <w:lang w:val="es-MX"/>
        </w:rPr>
        <w:t xml:space="preserve"> de 20</w:t>
      </w:r>
      <w:r>
        <w:rPr>
          <w:rFonts w:eastAsia="Times New Roman" w:cs="Times New Roman"/>
          <w:b/>
          <w:lang w:val="es-MX"/>
        </w:rPr>
        <w:t>20</w:t>
      </w:r>
      <w:r w:rsidRPr="00A55172">
        <w:rPr>
          <w:rFonts w:eastAsia="Times New Roman" w:cs="Times New Roman"/>
          <w:b/>
          <w:lang w:val="es-MX"/>
        </w:rPr>
        <w:t>.</w:t>
      </w:r>
    </w:p>
    <w:p w14:paraId="634F4F73" w14:textId="77777777" w:rsidR="000969FD" w:rsidRPr="00A55172" w:rsidRDefault="000969FD" w:rsidP="000969FD">
      <w:pPr>
        <w:rPr>
          <w:b/>
          <w:i/>
          <w:sz w:val="24"/>
          <w:lang w:val="es-MX"/>
        </w:rPr>
      </w:pPr>
    </w:p>
    <w:p w14:paraId="74A7D7C0" w14:textId="77777777" w:rsidR="000969FD" w:rsidRPr="00F931B6" w:rsidRDefault="000969FD" w:rsidP="000969FD">
      <w:pPr>
        <w:rPr>
          <w:rStyle w:val="Heading3Char"/>
          <w:sz w:val="20"/>
          <w:szCs w:val="20"/>
          <w:lang w:val="es-MX"/>
        </w:rPr>
      </w:pPr>
      <w:r w:rsidRPr="00E058AD">
        <w:rPr>
          <w:b/>
          <w:noProof/>
          <w:sz w:val="20"/>
        </w:rPr>
        <mc:AlternateContent>
          <mc:Choice Requires="wps">
            <w:drawing>
              <wp:anchor distT="0" distB="0" distL="114300" distR="114300" simplePos="0" relativeHeight="251662336" behindDoc="0" locked="0" layoutInCell="1" allowOverlap="1" wp14:anchorId="6D982681" wp14:editId="010A0626">
                <wp:simplePos x="0" y="0"/>
                <wp:positionH relativeFrom="page">
                  <wp:posOffset>2856865</wp:posOffset>
                </wp:positionH>
                <wp:positionV relativeFrom="paragraph">
                  <wp:posOffset>88900</wp:posOffset>
                </wp:positionV>
                <wp:extent cx="183515" cy="1466850"/>
                <wp:effectExtent l="0" t="0" r="26035" b="19050"/>
                <wp:wrapNone/>
                <wp:docPr id="42" name="Right Brace 42"/>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31E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224.95pt;margin-top:7pt;width:14.4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" adj="225" strokecolor="#2c8284">
                <v:stroke joinstyle="miter"/>
                <w10:wrap anchorx="page"/>
              </v:shape>
            </w:pict>
          </mc:Fallback>
        </mc:AlternateContent>
      </w:r>
      <w:r w:rsidRPr="00E058AD">
        <w:rPr>
          <w:b/>
          <w:noProof/>
          <w:sz w:val="20"/>
        </w:rPr>
        <mc:AlternateContent>
          <mc:Choice Requires="wps">
            <w:drawing>
              <wp:anchor distT="0" distB="0" distL="114300" distR="114300" simplePos="0" relativeHeight="251663360" behindDoc="0" locked="0" layoutInCell="1" allowOverlap="1" wp14:anchorId="789A86D7" wp14:editId="5B33D84C">
                <wp:simplePos x="0" y="0"/>
                <wp:positionH relativeFrom="column">
                  <wp:posOffset>4120515</wp:posOffset>
                </wp:positionH>
                <wp:positionV relativeFrom="paragraph">
                  <wp:posOffset>121920</wp:posOffset>
                </wp:positionV>
                <wp:extent cx="183515" cy="1466850"/>
                <wp:effectExtent l="0" t="0" r="26035" b="19050"/>
                <wp:wrapNone/>
                <wp:docPr id="43" name="Right Brace 43"/>
                <wp:cNvGraphicFramePr/>
                <a:graphic xmlns:a="http://schemas.openxmlformats.org/drawingml/2006/main">
                  <a:graphicData uri="http://schemas.microsoft.com/office/word/2010/wordprocessingShape">
                    <wps:wsp>
                      <wps:cNvSpPr/>
                      <wps:spPr>
                        <a:xfrm>
                          <a:off x="0" y="0"/>
                          <a:ext cx="183515" cy="1466850"/>
                        </a:xfrm>
                        <a:prstGeom prst="rightBrace">
                          <a:avLst/>
                        </a:prstGeom>
                        <a:ln w="9525">
                          <a:solidFill>
                            <a:srgbClr val="2C8284"/>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947C" id="Right Brace 43" o:spid="_x0000_s1026" type="#_x0000_t88" style="position:absolute;margin-left:324.45pt;margin-top:9.6pt;width:14.4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" adj="225" strokecolor="#2c8284">
                <v:stroke joinstyle="miter"/>
              </v:shape>
            </w:pict>
          </mc:Fallback>
        </mc:AlternateContent>
      </w:r>
      <w:r w:rsidRPr="00EC0FBA">
        <w:rPr>
          <w:b/>
          <w:sz w:val="20"/>
          <w:lang w:val="es-MX"/>
        </w:rPr>
        <w:t xml:space="preserve"> Julio 20</w:t>
      </w:r>
      <w:r>
        <w:rPr>
          <w:b/>
          <w:sz w:val="20"/>
          <w:lang w:val="es-MX"/>
        </w:rPr>
        <w:t>19</w:t>
      </w:r>
      <w:r w:rsidRPr="00EC0FBA">
        <w:rPr>
          <w:b/>
          <w:sz w:val="20"/>
          <w:lang w:val="es-MX"/>
        </w:rPr>
        <w:t xml:space="preserve"> – </w:t>
      </w:r>
      <w:r>
        <w:rPr>
          <w:b/>
          <w:sz w:val="20"/>
          <w:lang w:val="es-MX"/>
        </w:rPr>
        <w:t>Febrero</w:t>
      </w:r>
      <w:r w:rsidRPr="00EC0FBA">
        <w:rPr>
          <w:b/>
          <w:sz w:val="20"/>
          <w:lang w:val="es-MX"/>
        </w:rPr>
        <w:t xml:space="preserve"> 20</w:t>
      </w:r>
      <w:r>
        <w:rPr>
          <w:b/>
          <w:sz w:val="20"/>
          <w:lang w:val="es-MX"/>
        </w:rPr>
        <w:t>20</w:t>
      </w:r>
      <w:r>
        <w:rPr>
          <w:b/>
          <w:sz w:val="20"/>
          <w:lang w:val="es-MX"/>
        </w:rPr>
        <w:tab/>
      </w:r>
      <w:r>
        <w:rPr>
          <w:b/>
          <w:sz w:val="20"/>
          <w:lang w:val="es-MX"/>
        </w:rPr>
        <w:tab/>
      </w:r>
      <w:r w:rsidRPr="00F931B6">
        <w:rPr>
          <w:b/>
          <w:color w:val="2C8284"/>
          <w:sz w:val="20"/>
          <w:szCs w:val="20"/>
          <w:lang w:val="es-MX"/>
        </w:rPr>
        <w:t xml:space="preserve">       </w:t>
      </w:r>
      <w:r>
        <w:rPr>
          <w:rStyle w:val="Heading3Char"/>
          <w:sz w:val="20"/>
          <w:szCs w:val="20"/>
          <w:lang w:val="es-MX"/>
        </w:rPr>
        <w:t>Marzo 30</w:t>
      </w:r>
      <w:r w:rsidRPr="00F931B6">
        <w:rPr>
          <w:rStyle w:val="Heading3Char"/>
          <w:sz w:val="20"/>
          <w:szCs w:val="20"/>
          <w:lang w:val="es-MX"/>
        </w:rPr>
        <w:t xml:space="preserve"> – </w:t>
      </w:r>
      <w:r>
        <w:rPr>
          <w:rStyle w:val="Heading3Char"/>
          <w:sz w:val="20"/>
          <w:szCs w:val="20"/>
          <w:lang w:val="es-MX"/>
        </w:rPr>
        <w:t>Mayo 30 2020</w:t>
      </w:r>
      <w:r w:rsidRPr="00F931B6">
        <w:rPr>
          <w:b/>
          <w:color w:val="2C8284"/>
          <w:sz w:val="20"/>
          <w:szCs w:val="20"/>
          <w:lang w:val="es-MX"/>
        </w:rPr>
        <w:t xml:space="preserve"> </w:t>
      </w:r>
      <w:r w:rsidRPr="00F931B6">
        <w:rPr>
          <w:b/>
          <w:color w:val="2C8284"/>
          <w:sz w:val="20"/>
          <w:szCs w:val="20"/>
          <w:lang w:val="es-MX"/>
        </w:rPr>
        <w:tab/>
        <w:t xml:space="preserve">                </w:t>
      </w:r>
      <w:r>
        <w:rPr>
          <w:rStyle w:val="Heading3Char"/>
          <w:sz w:val="20"/>
          <w:szCs w:val="20"/>
          <w:lang w:val="es-MX"/>
        </w:rPr>
        <w:t>Fin de Julio 2020</w:t>
      </w:r>
    </w:p>
    <w:p w14:paraId="660CCCF2" w14:textId="77777777" w:rsidR="000969FD" w:rsidRPr="00F931B6" w:rsidRDefault="000969FD" w:rsidP="000969FD">
      <w:pPr>
        <w:spacing w:after="160" w:line="259" w:lineRule="auto"/>
        <w:rPr>
          <w:b/>
          <w:i/>
          <w:sz w:val="24"/>
          <w:lang w:val="es-MX"/>
        </w:rPr>
      </w:pPr>
      <w:r w:rsidRPr="00E058AD">
        <w:rPr>
          <w:b/>
          <w:noProof/>
          <w:sz w:val="20"/>
        </w:rPr>
        <mc:AlternateContent>
          <mc:Choice Requires="wps">
            <w:drawing>
              <wp:anchor distT="0" distB="0" distL="114300" distR="114300" simplePos="0" relativeHeight="251660288" behindDoc="0" locked="0" layoutInCell="1" allowOverlap="1" wp14:anchorId="6EFDBA17" wp14:editId="16D9066F">
                <wp:simplePos x="0" y="0"/>
                <wp:positionH relativeFrom="margin">
                  <wp:posOffset>2486025</wp:posOffset>
                </wp:positionH>
                <wp:positionV relativeFrom="paragraph">
                  <wp:posOffset>288561</wp:posOffset>
                </wp:positionV>
                <wp:extent cx="1379855" cy="1109799"/>
                <wp:effectExtent l="0" t="0" r="17145" b="8255"/>
                <wp:wrapNone/>
                <wp:docPr id="37" name="Text Box 37"/>
                <wp:cNvGraphicFramePr/>
                <a:graphic xmlns:a="http://schemas.openxmlformats.org/drawingml/2006/main">
                  <a:graphicData uri="http://schemas.microsoft.com/office/word/2010/wordprocessingShape">
                    <wps:wsp>
                      <wps:cNvSpPr txBox="1"/>
                      <wps:spPr>
                        <a:xfrm>
                          <a:off x="0" y="0"/>
                          <a:ext cx="1379855" cy="1109799"/>
                        </a:xfrm>
                        <a:prstGeom prst="roundRect">
                          <a:avLst/>
                        </a:prstGeom>
                        <a:noFill/>
                        <a:ln w="9525" cap="rnd">
                          <a:solidFill>
                            <a:schemeClr val="bg1">
                              <a:lumMod val="50000"/>
                            </a:schemeClr>
                          </a:solidFill>
                          <a:prstDash val="dash"/>
                          <a:round/>
                        </a:ln>
                        <a:effectLst/>
                      </wps:spPr>
                      <wps:style>
                        <a:lnRef idx="0">
                          <a:schemeClr val="accent1"/>
                        </a:lnRef>
                        <a:fillRef idx="0">
                          <a:schemeClr val="accent1"/>
                        </a:fillRef>
                        <a:effectRef idx="0">
                          <a:schemeClr val="accent1"/>
                        </a:effectRef>
                        <a:fontRef idx="minor">
                          <a:schemeClr val="dk1"/>
                        </a:fontRef>
                      </wps:style>
                      <wps:txbx>
                        <w:txbxContent>
                          <w:p w14:paraId="1A5C38E8" w14:textId="77777777" w:rsidR="000969FD" w:rsidRPr="00F931B6" w:rsidRDefault="000969FD" w:rsidP="000969FD">
                            <w:pPr>
                              <w:rPr>
                                <w:lang w:val="es-MX"/>
                              </w:rPr>
                            </w:pPr>
                            <w:r w:rsidRPr="00F931B6">
                              <w:rPr>
                                <w:lang w:val="es-MX"/>
                              </w:rPr>
                              <w:t xml:space="preserve">Periodo </w:t>
                            </w:r>
                            <w:r>
                              <w:rPr>
                                <w:lang w:val="es-MX"/>
                              </w:rPr>
                              <w:t xml:space="preserve">2da </w:t>
                            </w:r>
                            <w:r w:rsidRPr="00F931B6">
                              <w:rPr>
                                <w:lang w:val="es-MX"/>
                              </w:rPr>
                              <w:t>consulta a nivel internacional</w:t>
                            </w:r>
                          </w:p>
                          <w:p w14:paraId="5EFFD4B3" w14:textId="300653DE" w:rsidR="000969FD" w:rsidRPr="00F931B6" w:rsidRDefault="000969FD" w:rsidP="000969FD">
                            <w:pPr>
                              <w:rPr>
                                <w:lang w:val="es-MX"/>
                              </w:rPr>
                            </w:pPr>
                            <w:r>
                              <w:rPr>
                                <w:lang w:val="es-MX"/>
                              </w:rPr>
                              <w:t xml:space="preserve">Continuación de </w:t>
                            </w:r>
                            <w:r w:rsidR="00F867A3">
                              <w:rPr>
                                <w:lang w:val="es-MX"/>
                              </w:rPr>
                              <w:t>implementación</w:t>
                            </w:r>
                            <w:r w:rsidRPr="00F931B6">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DBA17" id="Text Box 37" o:spid="_x0000_s1026" style="position:absolute;margin-left:195.75pt;margin-top:22.7pt;width:108.65pt;height:8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" filled="f" strokecolor="#7f7f7f [1612]">
                <v:stroke dashstyle="dash" endcap="round"/>
                <v:textbox>
                  <w:txbxContent>
                    <w:p w14:paraId="1A5C38E8" w14:textId="77777777" w:rsidR="000969FD" w:rsidRPr="00F931B6" w:rsidRDefault="000969FD" w:rsidP="000969FD">
                      <w:pPr>
                        <w:rPr>
                          <w:lang w:val="es-MX"/>
                        </w:rPr>
                      </w:pPr>
                      <w:r w:rsidRPr="00F931B6">
                        <w:rPr>
                          <w:lang w:val="es-MX"/>
                        </w:rPr>
                        <w:t xml:space="preserve">Periodo </w:t>
                      </w:r>
                      <w:r>
                        <w:rPr>
                          <w:lang w:val="es-MX"/>
                        </w:rPr>
                        <w:t xml:space="preserve">2da </w:t>
                      </w:r>
                      <w:r w:rsidRPr="00F931B6">
                        <w:rPr>
                          <w:lang w:val="es-MX"/>
                        </w:rPr>
                        <w:t>consulta a nivel internacional</w:t>
                      </w:r>
                    </w:p>
                    <w:p w14:paraId="5EFFD4B3" w14:textId="300653DE" w:rsidR="000969FD" w:rsidRPr="00F931B6" w:rsidRDefault="000969FD" w:rsidP="000969FD">
                      <w:pPr>
                        <w:rPr>
                          <w:lang w:val="es-MX"/>
                        </w:rPr>
                      </w:pPr>
                      <w:r>
                        <w:rPr>
                          <w:lang w:val="es-MX"/>
                        </w:rPr>
                        <w:t xml:space="preserve">Continuación de </w:t>
                      </w:r>
                      <w:r w:rsidR="00F867A3">
                        <w:rPr>
                          <w:lang w:val="es-MX"/>
                        </w:rPr>
                        <w:t>implementación</w:t>
                      </w:r>
                      <w:r w:rsidRPr="00F931B6">
                        <w:rPr>
                          <w:lang w:val="es-MX"/>
                        </w:rPr>
                        <w:t xml:space="preserve"> </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1ED89064" wp14:editId="75280B6A">
                <wp:simplePos x="0" y="0"/>
                <wp:positionH relativeFrom="margin">
                  <wp:posOffset>4358556</wp:posOffset>
                </wp:positionH>
                <wp:positionV relativeFrom="paragraph">
                  <wp:posOffset>287821</wp:posOffset>
                </wp:positionV>
                <wp:extent cx="1001865" cy="822960"/>
                <wp:effectExtent l="0" t="0" r="27305" b="15240"/>
                <wp:wrapNone/>
                <wp:docPr id="38" name="Text Box 38"/>
                <wp:cNvGraphicFramePr/>
                <a:graphic xmlns:a="http://schemas.openxmlformats.org/drawingml/2006/main">
                  <a:graphicData uri="http://schemas.microsoft.com/office/word/2010/wordprocessingShape">
                    <wps:wsp>
                      <wps:cNvSpPr txBox="1"/>
                      <wps:spPr>
                        <a:xfrm>
                          <a:off x="0" y="0"/>
                          <a:ext cx="1001865" cy="822960"/>
                        </a:xfrm>
                        <a:prstGeom prst="roundRect">
                          <a:avLst/>
                        </a:prstGeom>
                        <a:noFill/>
                        <a:ln w="9525">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2F632FB" w14:textId="77777777" w:rsidR="000969FD" w:rsidRDefault="000969FD" w:rsidP="000969FD">
                            <w:proofErr w:type="spellStart"/>
                            <w:r>
                              <w:t>Publicación</w:t>
                            </w:r>
                            <w:proofErr w:type="spellEnd"/>
                            <w:r>
                              <w:t xml:space="preserve"> CRAFT 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89064" id="Text Box 38" o:spid="_x0000_s1027" style="position:absolute;margin-left:343.2pt;margin-top:22.65pt;width:78.9pt;height:6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" filled="f" strokecolor="#7f7f7f [1612]">
                <v:stroke dashstyle="dash"/>
                <v:textbox>
                  <w:txbxContent>
                    <w:p w14:paraId="02F632FB" w14:textId="77777777" w:rsidR="000969FD" w:rsidRDefault="000969FD" w:rsidP="000969FD">
                      <w:proofErr w:type="spellStart"/>
                      <w:r>
                        <w:t>Publicación</w:t>
                      </w:r>
                      <w:proofErr w:type="spellEnd"/>
                      <w:r>
                        <w:t xml:space="preserve"> CRAFT 2.0 </w:t>
                      </w:r>
                    </w:p>
                  </w:txbxContent>
                </v:textbox>
                <w10:wrap anchorx="margin"/>
              </v:roundrect>
            </w:pict>
          </mc:Fallback>
        </mc:AlternateContent>
      </w:r>
    </w:p>
    <w:p w14:paraId="141F44D8" w14:textId="77777777" w:rsidR="000969FD" w:rsidRPr="00F931B6" w:rsidRDefault="000969FD" w:rsidP="000969FD">
      <w:pPr>
        <w:spacing w:after="160" w:line="259" w:lineRule="auto"/>
        <w:rPr>
          <w:b/>
          <w:i/>
          <w:sz w:val="24"/>
          <w:lang w:val="es-MX"/>
        </w:rPr>
      </w:pPr>
      <w:r w:rsidRPr="00E058AD">
        <w:rPr>
          <w:b/>
          <w:noProof/>
          <w:sz w:val="20"/>
        </w:rPr>
        <mc:AlternateContent>
          <mc:Choice Requires="wps">
            <w:drawing>
              <wp:anchor distT="0" distB="0" distL="114300" distR="114300" simplePos="0" relativeHeight="251659264" behindDoc="0" locked="0" layoutInCell="1" allowOverlap="1" wp14:anchorId="1C4ADF77" wp14:editId="7F6B98BD">
                <wp:simplePos x="0" y="0"/>
                <wp:positionH relativeFrom="margin">
                  <wp:posOffset>4082</wp:posOffset>
                </wp:positionH>
                <wp:positionV relativeFrom="paragraph">
                  <wp:posOffset>47261</wp:posOffset>
                </wp:positionV>
                <wp:extent cx="2095500" cy="931817"/>
                <wp:effectExtent l="0" t="0" r="12700" b="8255"/>
                <wp:wrapNone/>
                <wp:docPr id="36" name="Text Box 36"/>
                <wp:cNvGraphicFramePr/>
                <a:graphic xmlns:a="http://schemas.openxmlformats.org/drawingml/2006/main">
                  <a:graphicData uri="http://schemas.microsoft.com/office/word/2010/wordprocessingShape">
                    <wps:wsp>
                      <wps:cNvSpPr txBox="1"/>
                      <wps:spPr>
                        <a:xfrm>
                          <a:off x="0" y="0"/>
                          <a:ext cx="2095500" cy="931817"/>
                        </a:xfrm>
                        <a:prstGeom prst="roundRect">
                          <a:avLst/>
                        </a:prstGeom>
                        <a:noFill/>
                        <a:ln w="9525" cap="sq" cmpd="sng">
                          <a:solidFill>
                            <a:schemeClr val="bg1">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A7B806F" w14:textId="77777777" w:rsidR="000969FD" w:rsidRPr="00F931B6" w:rsidRDefault="000969FD" w:rsidP="000969FD">
                            <w:pPr>
                              <w:rPr>
                                <w:lang w:val="es-MX"/>
                              </w:rPr>
                            </w:pPr>
                            <w:r>
                              <w:rPr>
                                <w:lang w:val="es-MX"/>
                              </w:rPr>
                              <w:t>Discusiones en el</w:t>
                            </w:r>
                            <w:r w:rsidRPr="00F931B6">
                              <w:rPr>
                                <w:lang w:val="es-MX"/>
                              </w:rPr>
                              <w:t xml:space="preserve"> comité técnico y un grupo asesor</w:t>
                            </w:r>
                            <w:r>
                              <w:rPr>
                                <w:lang w:val="es-MX"/>
                              </w:rPr>
                              <w:t xml:space="preserve"> para adicionar mejoras y ajustes en el CRAFT v1.0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ADF77" id="Text Box 36" o:spid="_x0000_s1028" style="position:absolute;margin-left:.3pt;margin-top:3.7pt;width:165pt;height:7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" filled="f" strokecolor="#7f7f7f [1612]">
                <v:stroke dashstyle="dash" endcap="square"/>
                <v:textbox>
                  <w:txbxContent>
                    <w:p w14:paraId="5A7B806F" w14:textId="77777777" w:rsidR="000969FD" w:rsidRPr="00F931B6" w:rsidRDefault="000969FD" w:rsidP="000969FD">
                      <w:pPr>
                        <w:rPr>
                          <w:lang w:val="es-MX"/>
                        </w:rPr>
                      </w:pPr>
                      <w:r>
                        <w:rPr>
                          <w:lang w:val="es-MX"/>
                        </w:rPr>
                        <w:t>Discusiones en el</w:t>
                      </w:r>
                      <w:r w:rsidRPr="00F931B6">
                        <w:rPr>
                          <w:lang w:val="es-MX"/>
                        </w:rPr>
                        <w:t xml:space="preserve"> comité técnico y un grupo asesor</w:t>
                      </w:r>
                      <w:r>
                        <w:rPr>
                          <w:lang w:val="es-MX"/>
                        </w:rPr>
                        <w:t xml:space="preserve"> para adicionar mejoras y ajustes en el CRAFT v1.0</w:t>
                      </w:r>
                    </w:p>
                  </w:txbxContent>
                </v:textbox>
                <w10:wrap anchorx="margin"/>
              </v:roundrect>
            </w:pict>
          </mc:Fallback>
        </mc:AlternateContent>
      </w:r>
    </w:p>
    <w:p w14:paraId="0EA0DFA6" w14:textId="77777777" w:rsidR="000969FD" w:rsidRPr="00F931B6" w:rsidRDefault="000969FD" w:rsidP="000969FD">
      <w:pPr>
        <w:spacing w:after="160" w:line="259" w:lineRule="auto"/>
        <w:rPr>
          <w:b/>
          <w:i/>
          <w:sz w:val="24"/>
          <w:lang w:val="es-MX"/>
        </w:rPr>
      </w:pPr>
    </w:p>
    <w:p w14:paraId="4CB09A3A" w14:textId="77777777" w:rsidR="000969FD" w:rsidRPr="00F931B6" w:rsidRDefault="000969FD" w:rsidP="000969FD">
      <w:pPr>
        <w:spacing w:after="160" w:line="259" w:lineRule="auto"/>
        <w:rPr>
          <w:b/>
          <w:i/>
          <w:sz w:val="24"/>
          <w:lang w:val="es-MX"/>
        </w:rPr>
      </w:pPr>
    </w:p>
    <w:p w14:paraId="2E198261" w14:textId="77777777" w:rsidR="000969FD" w:rsidRPr="00F931B6" w:rsidRDefault="000969FD" w:rsidP="000969FD">
      <w:pPr>
        <w:spacing w:after="160" w:line="259" w:lineRule="auto"/>
        <w:rPr>
          <w:b/>
          <w:i/>
          <w:sz w:val="24"/>
          <w:lang w:val="es-MX"/>
        </w:rPr>
      </w:pPr>
    </w:p>
    <w:p w14:paraId="23AB9EE1" w14:textId="77777777" w:rsidR="000969FD" w:rsidRPr="004D2BA7" w:rsidRDefault="000969FD" w:rsidP="000969FD">
      <w:pPr>
        <w:spacing w:after="160" w:line="259" w:lineRule="auto"/>
        <w:rPr>
          <w:b/>
          <w:i/>
          <w:sz w:val="24"/>
          <w:lang w:val="es-MX"/>
        </w:rPr>
      </w:pPr>
      <w:r w:rsidRPr="004D2BA7">
        <w:rPr>
          <w:b/>
          <w:i/>
          <w:sz w:val="24"/>
          <w:lang w:val="es-MX"/>
        </w:rPr>
        <w:t xml:space="preserve">Cómo comentar </w:t>
      </w:r>
      <w:r>
        <w:rPr>
          <w:b/>
          <w:i/>
          <w:sz w:val="24"/>
          <w:lang w:val="es-MX"/>
        </w:rPr>
        <w:t>sobre</w:t>
      </w:r>
      <w:r w:rsidRPr="004D2BA7">
        <w:rPr>
          <w:b/>
          <w:i/>
          <w:sz w:val="24"/>
          <w:lang w:val="es-MX"/>
        </w:rPr>
        <w:t xml:space="preserve"> el Código CRAFT</w:t>
      </w:r>
    </w:p>
    <w:p w14:paraId="09FAD6D6" w14:textId="77777777" w:rsidR="000969FD" w:rsidRPr="006C5E53" w:rsidRDefault="000969FD" w:rsidP="000969FD">
      <w:pPr>
        <w:tabs>
          <w:tab w:val="left" w:pos="2450"/>
        </w:tabs>
        <w:rPr>
          <w:b/>
          <w:bCs/>
          <w:lang w:val="es-MX"/>
        </w:rPr>
      </w:pPr>
      <w:r w:rsidRPr="006C5E53">
        <w:rPr>
          <w:b/>
          <w:bCs/>
          <w:lang w:val="es-MX"/>
        </w:rPr>
        <w:t xml:space="preserve">Paso 1) Revisar los antecedentes y </w:t>
      </w:r>
      <w:r>
        <w:rPr>
          <w:b/>
          <w:bCs/>
          <w:lang w:val="es-MX"/>
        </w:rPr>
        <w:t>CRAFT v1.0</w:t>
      </w:r>
    </w:p>
    <w:p w14:paraId="771092F3" w14:textId="77777777" w:rsidR="000969FD" w:rsidRPr="004D2BA7" w:rsidRDefault="000969FD" w:rsidP="000969FD">
      <w:pPr>
        <w:tabs>
          <w:tab w:val="left" w:pos="2450"/>
        </w:tabs>
        <w:rPr>
          <w:lang w:val="es-MX"/>
        </w:rPr>
      </w:pPr>
    </w:p>
    <w:p w14:paraId="51E271DB" w14:textId="77777777" w:rsidR="000969FD" w:rsidRPr="004D2BA7" w:rsidRDefault="000969FD" w:rsidP="000969FD">
      <w:pPr>
        <w:pStyle w:val="ListParagraph"/>
        <w:numPr>
          <w:ilvl w:val="0"/>
          <w:numId w:val="34"/>
        </w:numPr>
        <w:spacing w:line="276" w:lineRule="auto"/>
        <w:rPr>
          <w:lang w:val="es-MX"/>
        </w:rPr>
      </w:pPr>
      <w:r>
        <w:rPr>
          <w:lang w:val="es-MX"/>
        </w:rPr>
        <w:t xml:space="preserve">La propuesta de CRAFT v2.0 </w:t>
      </w:r>
      <w:r w:rsidRPr="004D2BA7">
        <w:rPr>
          <w:lang w:val="es-MX"/>
        </w:rPr>
        <w:t xml:space="preserve">está disponible para su revisión en </w:t>
      </w:r>
      <w:hyperlink r:id="rId11" w:history="1">
        <w:r w:rsidRPr="004D2BA7">
          <w:rPr>
            <w:rStyle w:val="Hyperlink"/>
            <w:lang w:val="es-MX"/>
          </w:rPr>
          <w:t>el sitio web del proyecto</w:t>
        </w:r>
      </w:hyperlink>
      <w:r w:rsidRPr="004D2BA7">
        <w:rPr>
          <w:lang w:val="es-MX"/>
        </w:rPr>
        <w:t>.</w:t>
      </w:r>
    </w:p>
    <w:p w14:paraId="7736C8E1" w14:textId="77777777" w:rsidR="000969FD" w:rsidRPr="000D763E" w:rsidRDefault="000969FD" w:rsidP="000969FD">
      <w:pPr>
        <w:pStyle w:val="ListParagraph"/>
        <w:numPr>
          <w:ilvl w:val="0"/>
          <w:numId w:val="34"/>
        </w:numPr>
        <w:spacing w:line="276" w:lineRule="auto"/>
        <w:rPr>
          <w:lang w:val="es-MX"/>
        </w:rPr>
      </w:pPr>
      <w:r w:rsidRPr="000D763E">
        <w:rPr>
          <w:lang w:val="es-MX"/>
        </w:rPr>
        <w:t xml:space="preserve">Para obtener más </w:t>
      </w:r>
      <w:r>
        <w:rPr>
          <w:lang w:val="es-MX"/>
        </w:rPr>
        <w:t>información, incluyendo</w:t>
      </w:r>
      <w:r w:rsidRPr="000D763E">
        <w:rPr>
          <w:lang w:val="es-MX"/>
        </w:rPr>
        <w:t xml:space="preserve"> </w:t>
      </w:r>
      <w:hyperlink r:id="rId12" w:history="1">
        <w:r w:rsidRPr="008809B9">
          <w:rPr>
            <w:rStyle w:val="Hyperlink"/>
            <w:lang w:val="es-MX"/>
          </w:rPr>
          <w:t>los objetivos del Código CRAFT, la estructura general y la versión 1.0.</w:t>
        </w:r>
      </w:hyperlink>
    </w:p>
    <w:p w14:paraId="0BC55647" w14:textId="77777777" w:rsidR="000969FD" w:rsidRPr="004D2BA7" w:rsidRDefault="000969FD" w:rsidP="000969FD">
      <w:pPr>
        <w:pStyle w:val="ListParagraph"/>
        <w:spacing w:line="276" w:lineRule="auto"/>
        <w:rPr>
          <w:lang w:val="es-MX"/>
        </w:rPr>
      </w:pPr>
    </w:p>
    <w:p w14:paraId="2C8BA30F" w14:textId="77777777" w:rsidR="000969FD" w:rsidRPr="006C5E53" w:rsidRDefault="000969FD" w:rsidP="000969FD">
      <w:pPr>
        <w:tabs>
          <w:tab w:val="left" w:pos="2450"/>
        </w:tabs>
        <w:rPr>
          <w:b/>
          <w:bCs/>
          <w:lang w:val="es-MX"/>
        </w:rPr>
      </w:pPr>
      <w:r w:rsidRPr="006C5E53">
        <w:rPr>
          <w:b/>
          <w:bCs/>
          <w:lang w:val="es-MX"/>
        </w:rPr>
        <w:t xml:space="preserve">Paso 2) Comentar </w:t>
      </w:r>
    </w:p>
    <w:p w14:paraId="03FB31F2" w14:textId="77777777" w:rsidR="000969FD" w:rsidRPr="0016586F" w:rsidRDefault="000969FD" w:rsidP="000969FD">
      <w:pPr>
        <w:rPr>
          <w:lang w:val="es-MX"/>
        </w:rPr>
      </w:pPr>
      <w:r w:rsidRPr="0016586F">
        <w:rPr>
          <w:lang w:val="es-MX"/>
        </w:rPr>
        <w:t xml:space="preserve">Hay tres posibilidades para proporcionar sus </w:t>
      </w:r>
      <w:r>
        <w:rPr>
          <w:lang w:val="es-MX"/>
        </w:rPr>
        <w:t>comentarios sobre el Código</w:t>
      </w:r>
      <w:r w:rsidRPr="0016586F">
        <w:rPr>
          <w:lang w:val="es-MX"/>
        </w:rPr>
        <w:t xml:space="preserve"> CRAFT:</w:t>
      </w:r>
    </w:p>
    <w:p w14:paraId="56B7CCEE" w14:textId="77777777" w:rsidR="000969FD" w:rsidRPr="00781771" w:rsidRDefault="000969FD" w:rsidP="000969FD">
      <w:pPr>
        <w:tabs>
          <w:tab w:val="left" w:pos="2450"/>
        </w:tabs>
        <w:rPr>
          <w:lang w:val="es-MX"/>
        </w:rPr>
      </w:pPr>
    </w:p>
    <w:p w14:paraId="643DB341" w14:textId="77777777" w:rsidR="000969FD" w:rsidRDefault="000969FD" w:rsidP="000969FD">
      <w:pPr>
        <w:pStyle w:val="ListParagraph"/>
        <w:numPr>
          <w:ilvl w:val="0"/>
          <w:numId w:val="35"/>
        </w:numPr>
        <w:tabs>
          <w:tab w:val="left" w:pos="2450"/>
        </w:tabs>
        <w:rPr>
          <w:lang w:val="es-MX"/>
        </w:rPr>
      </w:pPr>
      <w:r w:rsidRPr="00781771">
        <w:rPr>
          <w:lang w:val="es-MX"/>
        </w:rPr>
        <w:t xml:space="preserve">Incorpore sus comentarios y revisiones sugeridas directamente en este documento (utilice </w:t>
      </w:r>
      <w:r>
        <w:rPr>
          <w:lang w:val="es-MX"/>
        </w:rPr>
        <w:t>la opción control de cambios</w:t>
      </w:r>
      <w:r w:rsidRPr="00781771">
        <w:rPr>
          <w:lang w:val="es-MX"/>
        </w:rPr>
        <w:t xml:space="preserve">) y envíenoslo a </w:t>
      </w:r>
      <w:hyperlink r:id="rId13" w:history="1">
        <w:r w:rsidRPr="001029B2">
          <w:rPr>
            <w:rStyle w:val="Hyperlink"/>
            <w:lang w:val="es-MX"/>
          </w:rPr>
          <w:t>standards@minasresponsables.org</w:t>
        </w:r>
      </w:hyperlink>
      <w:r>
        <w:rPr>
          <w:lang w:val="es-MX"/>
        </w:rPr>
        <w:t xml:space="preserve"> </w:t>
      </w:r>
      <w:r w:rsidRPr="00781771">
        <w:rPr>
          <w:lang w:val="es-MX"/>
        </w:rPr>
        <w:t xml:space="preserve"> junto con el formulario a continuación.</w:t>
      </w:r>
    </w:p>
    <w:p w14:paraId="2E12BAED" w14:textId="77777777" w:rsidR="000969FD" w:rsidRPr="006C5E53" w:rsidRDefault="000969FD" w:rsidP="000969FD">
      <w:pPr>
        <w:pStyle w:val="ListParagraph"/>
        <w:tabs>
          <w:tab w:val="left" w:pos="2450"/>
        </w:tabs>
        <w:rPr>
          <w:lang w:val="es-MX"/>
        </w:rPr>
      </w:pPr>
      <w:r w:rsidRPr="006C5E53">
        <w:rPr>
          <w:lang w:val="es-MX"/>
        </w:rPr>
        <w:t>La nueva estructura propuesta es:</w:t>
      </w:r>
    </w:p>
    <w:p w14:paraId="1F99E8AC" w14:textId="77777777" w:rsidR="000969FD" w:rsidRPr="006C5E53" w:rsidRDefault="000969FD" w:rsidP="000969FD">
      <w:pPr>
        <w:tabs>
          <w:tab w:val="left" w:pos="2450"/>
        </w:tabs>
        <w:ind w:left="360"/>
        <w:rPr>
          <w:lang w:val="es-MX"/>
        </w:rPr>
      </w:pPr>
      <w:r w:rsidRPr="006C5E53">
        <w:rPr>
          <w:b/>
          <w:bCs/>
          <w:lang w:val="es-MX"/>
        </w:rPr>
        <w:t>Los volúmenes 1 a 3</w:t>
      </w:r>
      <w:r w:rsidRPr="006C5E53">
        <w:rPr>
          <w:lang w:val="es-MX"/>
        </w:rPr>
        <w:t xml:space="preserve"> constituyen el Código CRAFT</w:t>
      </w:r>
      <w:r>
        <w:rPr>
          <w:lang w:val="es-MX"/>
        </w:rPr>
        <w:t xml:space="preserve"> 2.0</w:t>
      </w:r>
      <w:r w:rsidRPr="006C5E53">
        <w:rPr>
          <w:lang w:val="es-MX"/>
        </w:rPr>
        <w:t>, que contiene todo el texto vinculante.</w:t>
      </w:r>
    </w:p>
    <w:p w14:paraId="6E7FC867" w14:textId="77777777" w:rsidR="000969FD" w:rsidRPr="006C5E53" w:rsidRDefault="000969FD" w:rsidP="000969FD">
      <w:pPr>
        <w:pStyle w:val="ListParagraph"/>
        <w:numPr>
          <w:ilvl w:val="0"/>
          <w:numId w:val="34"/>
        </w:numPr>
        <w:tabs>
          <w:tab w:val="left" w:pos="2450"/>
        </w:tabs>
        <w:rPr>
          <w:lang w:val="es-MX"/>
        </w:rPr>
      </w:pPr>
      <w:r w:rsidRPr="006C5E53">
        <w:rPr>
          <w:lang w:val="es-MX"/>
        </w:rPr>
        <w:t>Volumen 1: Código CRAFT - Introducción y características generales</w:t>
      </w:r>
    </w:p>
    <w:p w14:paraId="373800EB" w14:textId="77777777" w:rsidR="000969FD" w:rsidRPr="006C5E53" w:rsidRDefault="000969FD" w:rsidP="000969FD">
      <w:pPr>
        <w:pStyle w:val="ListParagraph"/>
        <w:numPr>
          <w:ilvl w:val="0"/>
          <w:numId w:val="34"/>
        </w:numPr>
        <w:tabs>
          <w:tab w:val="left" w:pos="2450"/>
        </w:tabs>
        <w:rPr>
          <w:lang w:val="es-MX"/>
        </w:rPr>
      </w:pPr>
      <w:r w:rsidRPr="006C5E53">
        <w:rPr>
          <w:lang w:val="es-MX"/>
        </w:rPr>
        <w:t xml:space="preserve">Volumen 2: Código CRAFT - Requisitos para productores de minerales </w:t>
      </w:r>
      <w:r>
        <w:rPr>
          <w:lang w:val="es-MX"/>
        </w:rPr>
        <w:t>PMAPE</w:t>
      </w:r>
    </w:p>
    <w:p w14:paraId="7A88079E" w14:textId="77777777" w:rsidR="000969FD" w:rsidRPr="006C5E53" w:rsidRDefault="000969FD" w:rsidP="000969FD">
      <w:pPr>
        <w:pStyle w:val="ListParagraph"/>
        <w:numPr>
          <w:ilvl w:val="1"/>
          <w:numId w:val="34"/>
        </w:numPr>
        <w:tabs>
          <w:tab w:val="left" w:pos="2450"/>
        </w:tabs>
        <w:rPr>
          <w:lang w:val="es-MX"/>
        </w:rPr>
      </w:pPr>
      <w:r w:rsidRPr="006C5E53">
        <w:rPr>
          <w:lang w:val="es-MX"/>
        </w:rPr>
        <w:t xml:space="preserve">Volumen 2A: requisitos independientes de los productos </w:t>
      </w:r>
      <w:r>
        <w:rPr>
          <w:lang w:val="es-MX"/>
        </w:rPr>
        <w:t>minerales</w:t>
      </w:r>
    </w:p>
    <w:p w14:paraId="4F9926D8" w14:textId="77777777" w:rsidR="000969FD" w:rsidRPr="006C5E53" w:rsidRDefault="000969FD" w:rsidP="000969FD">
      <w:pPr>
        <w:pStyle w:val="ListParagraph"/>
        <w:numPr>
          <w:ilvl w:val="1"/>
          <w:numId w:val="34"/>
        </w:numPr>
        <w:tabs>
          <w:tab w:val="left" w:pos="2450"/>
        </w:tabs>
        <w:rPr>
          <w:lang w:val="es-MX"/>
        </w:rPr>
      </w:pPr>
      <w:r w:rsidRPr="006C5E53">
        <w:rPr>
          <w:lang w:val="es-MX"/>
        </w:rPr>
        <w:lastRenderedPageBreak/>
        <w:t>Volumen 2B: Requisitos específicos de productos</w:t>
      </w:r>
    </w:p>
    <w:p w14:paraId="4173FC6B" w14:textId="77777777" w:rsidR="000969FD" w:rsidRPr="006C5E53" w:rsidRDefault="000969FD" w:rsidP="000969FD">
      <w:pPr>
        <w:pStyle w:val="ListParagraph"/>
        <w:numPr>
          <w:ilvl w:val="0"/>
          <w:numId w:val="34"/>
        </w:numPr>
        <w:tabs>
          <w:tab w:val="left" w:pos="2450"/>
        </w:tabs>
        <w:rPr>
          <w:lang w:val="es-MX"/>
        </w:rPr>
      </w:pPr>
      <w:r w:rsidRPr="006C5E53">
        <w:rPr>
          <w:b/>
          <w:bCs/>
          <w:lang w:val="es-MX"/>
        </w:rPr>
        <w:t>Volumen 3</w:t>
      </w:r>
      <w:r w:rsidRPr="006C5E53">
        <w:rPr>
          <w:lang w:val="es-MX"/>
        </w:rPr>
        <w:t xml:space="preserve">: Código CRAFT - Principios </w:t>
      </w:r>
      <w:r>
        <w:rPr>
          <w:lang w:val="es-MX"/>
        </w:rPr>
        <w:t xml:space="preserve">orientadores </w:t>
      </w:r>
      <w:r w:rsidRPr="006C5E53">
        <w:rPr>
          <w:lang w:val="es-MX"/>
        </w:rPr>
        <w:t>para los esquemas CRAFT</w:t>
      </w:r>
    </w:p>
    <w:p w14:paraId="19A76772" w14:textId="77777777" w:rsidR="000969FD" w:rsidRDefault="000969FD" w:rsidP="000969FD">
      <w:pPr>
        <w:tabs>
          <w:tab w:val="left" w:pos="2450"/>
        </w:tabs>
        <w:ind w:left="360"/>
        <w:rPr>
          <w:lang w:val="es-MX"/>
        </w:rPr>
      </w:pPr>
      <w:r w:rsidRPr="006C5E53">
        <w:rPr>
          <w:b/>
          <w:bCs/>
          <w:lang w:val="es-MX"/>
        </w:rPr>
        <w:t>El Volumen 4 es un libro de orientación</w:t>
      </w:r>
      <w:r w:rsidRPr="006C5E53">
        <w:rPr>
          <w:lang w:val="es-MX"/>
        </w:rPr>
        <w:t>, que contiene toda la orientación y notas explicativas, así como más información de antecedentes y herramientas sugeridas donde estén disponibles y sean aplicables. Todo el texto en el Volumen 4 no es vinculante.</w:t>
      </w:r>
    </w:p>
    <w:p w14:paraId="46383A55" w14:textId="77777777" w:rsidR="000969FD" w:rsidRPr="006C5E53" w:rsidRDefault="000969FD" w:rsidP="000969FD">
      <w:pPr>
        <w:tabs>
          <w:tab w:val="left" w:pos="2450"/>
        </w:tabs>
        <w:ind w:left="360"/>
        <w:rPr>
          <w:lang w:val="es-MX"/>
        </w:rPr>
      </w:pPr>
    </w:p>
    <w:p w14:paraId="7622B860" w14:textId="77777777" w:rsidR="000969FD" w:rsidRPr="008809B9" w:rsidRDefault="000969FD" w:rsidP="000969FD">
      <w:pPr>
        <w:pStyle w:val="ListParagraph"/>
        <w:numPr>
          <w:ilvl w:val="0"/>
          <w:numId w:val="35"/>
        </w:numPr>
        <w:tabs>
          <w:tab w:val="left" w:pos="2450"/>
        </w:tabs>
        <w:rPr>
          <w:lang w:val="es-MX"/>
        </w:rPr>
      </w:pPr>
      <w:r w:rsidRPr="00781771">
        <w:rPr>
          <w:lang w:val="es-MX"/>
        </w:rPr>
        <w:t>Una segunda opción es completar el formulario en línea relevante en el que se esbozan las preguntas prioritarias</w:t>
      </w:r>
      <w:r>
        <w:rPr>
          <w:lang w:val="es-MX"/>
        </w:rPr>
        <w:t xml:space="preserve"> por </w:t>
      </w:r>
      <w:r>
        <w:rPr>
          <w:lang w:val="es-MX"/>
        </w:rPr>
        <w:fldChar w:fldCharType="begin"/>
      </w:r>
      <w:r>
        <w:rPr>
          <w:lang w:val="es-MX"/>
        </w:rPr>
        <w:instrText xml:space="preserve"> HYPERLINK "https://www.craftmines.org/proceso-de-construccion/revision-codigo-craft/" </w:instrText>
      </w:r>
      <w:r>
        <w:rPr>
          <w:lang w:val="es-MX"/>
        </w:rPr>
        <w:fldChar w:fldCharType="separate"/>
      </w:r>
      <w:r w:rsidRPr="008809B9">
        <w:rPr>
          <w:rStyle w:val="Hyperlink"/>
          <w:lang w:val="es-MX"/>
        </w:rPr>
        <w:t>tipo de actores y por temáticas</w:t>
      </w:r>
      <w:r>
        <w:rPr>
          <w:lang w:val="es-MX"/>
        </w:rPr>
        <w:fldChar w:fldCharType="end"/>
      </w:r>
      <w:r>
        <w:rPr>
          <w:lang w:val="es-MX"/>
        </w:rPr>
        <w:t>.</w:t>
      </w:r>
    </w:p>
    <w:p w14:paraId="2E5F5091" w14:textId="1FD296F2" w:rsidR="000969FD" w:rsidRPr="005933B3" w:rsidRDefault="000969FD" w:rsidP="000969FD">
      <w:pPr>
        <w:pStyle w:val="ListParagraph"/>
        <w:numPr>
          <w:ilvl w:val="0"/>
          <w:numId w:val="35"/>
        </w:numPr>
        <w:tabs>
          <w:tab w:val="left" w:pos="2450"/>
        </w:tabs>
        <w:rPr>
          <w:b/>
          <w:i/>
          <w:lang w:val="es-MX"/>
        </w:rPr>
      </w:pPr>
      <w:r w:rsidRPr="005933B3">
        <w:rPr>
          <w:lang w:val="es-MX"/>
        </w:rPr>
        <w:t xml:space="preserve">Además, siempre puede hacer más comentarios simplemente enviando un mensaje a </w:t>
      </w:r>
      <w:r w:rsidR="005933B3">
        <w:fldChar w:fldCharType="begin"/>
      </w:r>
      <w:r w:rsidR="005933B3">
        <w:instrText xml:space="preserve"> HYPERLINK "mailto:standards@minasresponsables.org" </w:instrText>
      </w:r>
      <w:r w:rsidR="005933B3">
        <w:fldChar w:fldCharType="separate"/>
      </w:r>
      <w:r w:rsidR="005933B3" w:rsidRPr="001029B2">
        <w:rPr>
          <w:rStyle w:val="Hyperlink"/>
          <w:lang w:val="es-MX"/>
        </w:rPr>
        <w:t>standards@minasresponsables.org</w:t>
      </w:r>
      <w:r w:rsidR="005933B3">
        <w:rPr>
          <w:rStyle w:val="Hyperlink"/>
          <w:lang w:val="es-MX"/>
        </w:rPr>
        <w:fldChar w:fldCharType="end"/>
      </w:r>
      <w:r w:rsidR="005933B3">
        <w:rPr>
          <w:lang w:val="es-MX"/>
        </w:rPr>
        <w:t xml:space="preserve"> </w:t>
      </w:r>
      <w:r w:rsidR="005933B3" w:rsidRPr="00781771">
        <w:rPr>
          <w:lang w:val="es-MX"/>
        </w:rPr>
        <w:t xml:space="preserve"> </w:t>
      </w:r>
    </w:p>
    <w:p w14:paraId="6CF57BFB" w14:textId="77777777" w:rsidR="005933B3" w:rsidRPr="005933B3" w:rsidRDefault="005933B3" w:rsidP="00292468">
      <w:pPr>
        <w:pStyle w:val="ListParagraph"/>
        <w:tabs>
          <w:tab w:val="left" w:pos="2450"/>
        </w:tabs>
        <w:rPr>
          <w:b/>
          <w:i/>
          <w:lang w:val="es-MX"/>
        </w:rPr>
      </w:pPr>
    </w:p>
    <w:p w14:paraId="19A2A172" w14:textId="77777777" w:rsidR="000969FD" w:rsidRPr="00BF614B" w:rsidRDefault="000969FD" w:rsidP="000969FD">
      <w:pPr>
        <w:tabs>
          <w:tab w:val="left" w:pos="2450"/>
        </w:tabs>
        <w:rPr>
          <w:b/>
          <w:i/>
          <w:lang w:val="es-MX"/>
        </w:rPr>
      </w:pPr>
      <w:r w:rsidRPr="00BF614B">
        <w:rPr>
          <w:b/>
          <w:i/>
          <w:lang w:val="es-MX"/>
        </w:rPr>
        <w:t xml:space="preserve">Formulario </w:t>
      </w:r>
      <w:r>
        <w:rPr>
          <w:b/>
          <w:i/>
          <w:lang w:val="es-MX"/>
        </w:rPr>
        <w:t>para el envío</w:t>
      </w:r>
      <w:r w:rsidRPr="00BF614B">
        <w:rPr>
          <w:b/>
          <w:i/>
          <w:lang w:val="es-MX"/>
        </w:rPr>
        <w:t xml:space="preserve"> de comentarios</w:t>
      </w:r>
    </w:p>
    <w:p w14:paraId="0F1852EE" w14:textId="77777777" w:rsidR="000969FD" w:rsidRPr="00BF614B" w:rsidRDefault="000969FD" w:rsidP="000969FD">
      <w:pPr>
        <w:spacing w:after="160" w:line="259" w:lineRule="auto"/>
        <w:rPr>
          <w:lang w:val="es-MX"/>
        </w:rPr>
      </w:pPr>
      <w:r w:rsidRPr="00BF614B">
        <w:rPr>
          <w:lang w:val="es-MX"/>
        </w:rPr>
        <w:t xml:space="preserve">Complete el siguiente formulario antes de comentar </w:t>
      </w:r>
      <w:r>
        <w:rPr>
          <w:lang w:val="es-MX"/>
        </w:rPr>
        <w:t xml:space="preserve">en </w:t>
      </w:r>
      <w:r w:rsidRPr="00BF614B">
        <w:rPr>
          <w:lang w:val="es-MX"/>
        </w:rPr>
        <w:t>el documento o enviar comentarios por correo electrónico:</w:t>
      </w:r>
    </w:p>
    <w:tbl>
      <w:tblPr>
        <w:tblStyle w:val="PlainTable1"/>
        <w:tblW w:w="0" w:type="auto"/>
        <w:tblLook w:val="04A0" w:firstRow="1" w:lastRow="0" w:firstColumn="1" w:lastColumn="0" w:noHBand="0" w:noVBand="1"/>
      </w:tblPr>
      <w:tblGrid>
        <w:gridCol w:w="1027"/>
        <w:gridCol w:w="136"/>
        <w:gridCol w:w="1526"/>
        <w:gridCol w:w="2083"/>
        <w:gridCol w:w="4574"/>
      </w:tblGrid>
      <w:tr w:rsidR="000969FD" w14:paraId="210B3C56" w14:textId="77777777" w:rsidTr="00CF6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dxa"/>
          </w:tcPr>
          <w:p w14:paraId="33323700" w14:textId="77777777" w:rsidR="000969FD" w:rsidRPr="00090B0C" w:rsidRDefault="000969FD" w:rsidP="00CF6BB6">
            <w:pPr>
              <w:rPr>
                <w:b w:val="0"/>
                <w:lang w:val="es-MX"/>
              </w:rPr>
            </w:pPr>
            <w:r>
              <w:rPr>
                <w:lang w:val="es-MX"/>
              </w:rPr>
              <w:t xml:space="preserve">Nombre: </w:t>
            </w:r>
          </w:p>
        </w:tc>
        <w:tc>
          <w:tcPr>
            <w:tcW w:w="8319" w:type="dxa"/>
            <w:gridSpan w:val="4"/>
          </w:tcPr>
          <w:p w14:paraId="2874B9DE" w14:textId="77777777" w:rsidR="000969FD" w:rsidRPr="00090B0C" w:rsidRDefault="000969FD" w:rsidP="00CF6BB6">
            <w:pPr>
              <w:tabs>
                <w:tab w:val="left" w:pos="2450"/>
              </w:tabs>
              <w:cnfStyle w:val="100000000000" w:firstRow="1" w:lastRow="0" w:firstColumn="0" w:lastColumn="0" w:oddVBand="0" w:evenVBand="0" w:oddHBand="0" w:evenHBand="0" w:firstRowFirstColumn="0" w:firstRowLastColumn="0" w:lastRowFirstColumn="0" w:lastRowLastColumn="0"/>
              <w:rPr>
                <w:b w:val="0"/>
                <w:highlight w:val="lightGray"/>
                <w:u w:val="single"/>
              </w:rPr>
            </w:pPr>
          </w:p>
        </w:tc>
      </w:tr>
      <w:tr w:rsidR="000969FD" w14:paraId="0589B664" w14:textId="77777777" w:rsidTr="00CF6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3"/>
          </w:tcPr>
          <w:p w14:paraId="47167C0B" w14:textId="77777777" w:rsidR="000969FD" w:rsidRPr="00090B0C" w:rsidRDefault="000969FD" w:rsidP="00CF6BB6">
            <w:pPr>
              <w:rPr>
                <w:b w:val="0"/>
              </w:rPr>
            </w:pPr>
            <w:proofErr w:type="spellStart"/>
            <w:r>
              <w:t>Correo</w:t>
            </w:r>
            <w:proofErr w:type="spellEnd"/>
            <w:r>
              <w:t xml:space="preserve"> </w:t>
            </w:r>
            <w:proofErr w:type="spellStart"/>
            <w:r>
              <w:t>electrónico</w:t>
            </w:r>
            <w:proofErr w:type="spellEnd"/>
            <w:r w:rsidRPr="00090B0C">
              <w:t>:</w:t>
            </w:r>
          </w:p>
        </w:tc>
        <w:tc>
          <w:tcPr>
            <w:tcW w:w="6657" w:type="dxa"/>
            <w:gridSpan w:val="2"/>
          </w:tcPr>
          <w:p w14:paraId="44A192CE" w14:textId="77777777" w:rsidR="000969FD" w:rsidRDefault="000969FD" w:rsidP="00CF6BB6">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0969FD" w:rsidRPr="003A44A8" w14:paraId="05A8CFBB" w14:textId="77777777" w:rsidTr="00CF6BB6">
        <w:tc>
          <w:tcPr>
            <w:cnfStyle w:val="001000000000" w:firstRow="0" w:lastRow="0" w:firstColumn="1" w:lastColumn="0" w:oddVBand="0" w:evenVBand="0" w:oddHBand="0" w:evenHBand="0" w:firstRowFirstColumn="0" w:firstRowLastColumn="0" w:lastRowFirstColumn="0" w:lastRowLastColumn="0"/>
            <w:tcW w:w="4772" w:type="dxa"/>
            <w:gridSpan w:val="4"/>
          </w:tcPr>
          <w:p w14:paraId="0F26CDBB" w14:textId="77777777" w:rsidR="000969FD" w:rsidRPr="00FF248C" w:rsidRDefault="000969FD" w:rsidP="00CF6BB6">
            <w:pPr>
              <w:tabs>
                <w:tab w:val="left" w:pos="2450"/>
              </w:tabs>
              <w:rPr>
                <w:b w:val="0"/>
                <w:lang w:val="es-MX"/>
              </w:rPr>
            </w:pPr>
            <w:r w:rsidRPr="00FF248C">
              <w:rPr>
                <w:lang w:val="es-MX"/>
              </w:rPr>
              <w:t>Nombre de la organización que representa:</w:t>
            </w:r>
          </w:p>
        </w:tc>
        <w:tc>
          <w:tcPr>
            <w:tcW w:w="4574" w:type="dxa"/>
          </w:tcPr>
          <w:p w14:paraId="5EAF49A3" w14:textId="77777777" w:rsidR="000969FD" w:rsidRPr="00FF248C" w:rsidRDefault="000969FD" w:rsidP="00CF6BB6">
            <w:pPr>
              <w:tabs>
                <w:tab w:val="left" w:pos="2450"/>
              </w:tabs>
              <w:cnfStyle w:val="000000000000" w:firstRow="0" w:lastRow="0" w:firstColumn="0" w:lastColumn="0" w:oddVBand="0" w:evenVBand="0" w:oddHBand="0" w:evenHBand="0" w:firstRowFirstColumn="0" w:firstRowLastColumn="0" w:lastRowFirstColumn="0" w:lastRowLastColumn="0"/>
              <w:rPr>
                <w:b/>
                <w:lang w:val="es-MX"/>
              </w:rPr>
            </w:pPr>
          </w:p>
        </w:tc>
      </w:tr>
      <w:tr w:rsidR="000969FD" w14:paraId="4B0981CF" w14:textId="77777777" w:rsidTr="00CF6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gridSpan w:val="2"/>
          </w:tcPr>
          <w:p w14:paraId="3835E06C" w14:textId="77777777" w:rsidR="000969FD" w:rsidRPr="00090B0C" w:rsidRDefault="000969FD" w:rsidP="00CF6BB6">
            <w:pPr>
              <w:rPr>
                <w:b w:val="0"/>
                <w:lang w:val="es-MX"/>
              </w:rPr>
            </w:pPr>
            <w:r>
              <w:rPr>
                <w:lang w:val="es-MX"/>
              </w:rPr>
              <w:t>País:</w:t>
            </w:r>
          </w:p>
        </w:tc>
        <w:tc>
          <w:tcPr>
            <w:tcW w:w="8183" w:type="dxa"/>
            <w:gridSpan w:val="3"/>
          </w:tcPr>
          <w:p w14:paraId="05EF5E83" w14:textId="77777777" w:rsidR="000969FD" w:rsidRDefault="000969FD" w:rsidP="00CF6BB6">
            <w:pPr>
              <w:tabs>
                <w:tab w:val="left" w:pos="2450"/>
              </w:tabs>
              <w:cnfStyle w:val="000000100000" w:firstRow="0" w:lastRow="0" w:firstColumn="0" w:lastColumn="0" w:oddVBand="0" w:evenVBand="0" w:oddHBand="1" w:evenHBand="0" w:firstRowFirstColumn="0" w:firstRowLastColumn="0" w:lastRowFirstColumn="0" w:lastRowLastColumn="0"/>
              <w:rPr>
                <w:b/>
              </w:rPr>
            </w:pPr>
          </w:p>
        </w:tc>
      </w:tr>
      <w:tr w:rsidR="000969FD" w:rsidRPr="003A44A8" w14:paraId="2B91F462" w14:textId="77777777" w:rsidTr="00CF6BB6">
        <w:tc>
          <w:tcPr>
            <w:cnfStyle w:val="001000000000" w:firstRow="0" w:lastRow="0" w:firstColumn="1" w:lastColumn="0" w:oddVBand="0" w:evenVBand="0" w:oddHBand="0" w:evenHBand="0" w:firstRowFirstColumn="0" w:firstRowLastColumn="0" w:lastRowFirstColumn="0" w:lastRowLastColumn="0"/>
            <w:tcW w:w="9346" w:type="dxa"/>
            <w:gridSpan w:val="5"/>
          </w:tcPr>
          <w:p w14:paraId="46C5C135" w14:textId="77777777" w:rsidR="000969FD" w:rsidRPr="00FF248C" w:rsidRDefault="000969FD" w:rsidP="00CF6BB6">
            <w:pPr>
              <w:tabs>
                <w:tab w:val="left" w:pos="2450"/>
              </w:tabs>
              <w:rPr>
                <w:lang w:val="es-MX"/>
              </w:rPr>
            </w:pPr>
            <w:r w:rsidRPr="00FF248C">
              <w:rPr>
                <w:lang w:val="es-MX"/>
              </w:rPr>
              <w:t>Marque aquí si desea que su</w:t>
            </w:r>
            <w:r>
              <w:rPr>
                <w:lang w:val="es-MX"/>
              </w:rPr>
              <w:t>s comentarios sean considerados como anónimos</w:t>
            </w:r>
            <w:r w:rsidRPr="00FF248C">
              <w:rPr>
                <w:lang w:val="es-MX"/>
              </w:rPr>
              <w:t xml:space="preserve"> </w:t>
            </w:r>
            <w:sdt>
              <w:sdtPr>
                <w:rPr>
                  <w:lang w:val="es-MX"/>
                </w:rPr>
                <w:id w:val="1448281135"/>
                <w14:checkbox>
                  <w14:checked w14:val="0"/>
                  <w14:checkedState w14:val="2612" w14:font="MS Gothic"/>
                  <w14:uncheckedState w14:val="2610" w14:font="MS Gothic"/>
                </w14:checkbox>
              </w:sdtPr>
              <w:sdtEndPr/>
              <w:sdtContent>
                <w:r w:rsidRPr="00FF248C">
                  <w:rPr>
                    <w:rFonts w:ascii="Segoe UI Symbol" w:hAnsi="Segoe UI Symbol" w:cs="Segoe UI Symbol"/>
                    <w:lang w:val="es-MX"/>
                  </w:rPr>
                  <w:t>☐</w:t>
                </w:r>
              </w:sdtContent>
            </w:sdt>
          </w:p>
        </w:tc>
      </w:tr>
      <w:tr w:rsidR="000969FD" w:rsidRPr="003A44A8" w14:paraId="0AC155CA" w14:textId="77777777" w:rsidTr="00CF6B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5"/>
          </w:tcPr>
          <w:p w14:paraId="19591D2F" w14:textId="77777777" w:rsidR="000969FD" w:rsidRPr="00FF248C" w:rsidRDefault="000969FD" w:rsidP="00CF6BB6">
            <w:pPr>
              <w:tabs>
                <w:tab w:val="left" w:pos="2450"/>
              </w:tabs>
              <w:rPr>
                <w:b w:val="0"/>
                <w:lang w:val="es-MX"/>
              </w:rPr>
            </w:pPr>
            <w:r w:rsidRPr="00FF248C">
              <w:rPr>
                <w:lang w:val="es-MX"/>
              </w:rPr>
              <w:t xml:space="preserve">Marque aquí si desea recibir información sobre el desarrollo del Código CRAFT  </w:t>
            </w:r>
            <w:sdt>
              <w:sdtPr>
                <w:rPr>
                  <w:lang w:val="es-MX"/>
                </w:rPr>
                <w:id w:val="-279950902"/>
                <w14:checkbox>
                  <w14:checked w14:val="0"/>
                  <w14:checkedState w14:val="2612" w14:font="MS Gothic"/>
                  <w14:uncheckedState w14:val="2610" w14:font="MS Gothic"/>
                </w14:checkbox>
              </w:sdtPr>
              <w:sdtEndPr/>
              <w:sdtContent>
                <w:r w:rsidRPr="00FF248C">
                  <w:rPr>
                    <w:rFonts w:ascii="Segoe UI Symbol" w:eastAsia="Yu Gothic UI" w:hAnsi="Segoe UI Symbol" w:cs="Segoe UI Symbol"/>
                    <w:lang w:val="es-MX"/>
                  </w:rPr>
                  <w:t>☐</w:t>
                </w:r>
              </w:sdtContent>
            </w:sdt>
          </w:p>
        </w:tc>
      </w:tr>
    </w:tbl>
    <w:p w14:paraId="3604E553" w14:textId="77777777" w:rsidR="000969FD" w:rsidRPr="00FF248C" w:rsidRDefault="000969FD" w:rsidP="000969FD">
      <w:pPr>
        <w:tabs>
          <w:tab w:val="left" w:pos="2450"/>
        </w:tabs>
        <w:rPr>
          <w:b/>
          <w:lang w:val="es-MX"/>
        </w:rPr>
      </w:pPr>
    </w:p>
    <w:p w14:paraId="74DE6ACE" w14:textId="77777777" w:rsidR="000969FD" w:rsidRPr="00BF614B" w:rsidRDefault="000969FD" w:rsidP="000969FD">
      <w:pPr>
        <w:spacing w:after="160" w:line="259" w:lineRule="auto"/>
        <w:rPr>
          <w:rStyle w:val="Hyperlink"/>
          <w:b/>
          <w:lang w:val="es-MX"/>
        </w:rPr>
      </w:pPr>
      <w:r w:rsidRPr="00BF614B">
        <w:rPr>
          <w:lang w:val="es-MX"/>
        </w:rPr>
        <w:t xml:space="preserve">Además, si necesita más información antes de comentar </w:t>
      </w:r>
      <w:r>
        <w:rPr>
          <w:lang w:val="es-MX"/>
        </w:rPr>
        <w:t xml:space="preserve">en </w:t>
      </w:r>
      <w:r w:rsidRPr="00BF614B">
        <w:rPr>
          <w:lang w:val="es-MX"/>
        </w:rPr>
        <w:t xml:space="preserve">este documento, no dude en ponerse en contacto con </w:t>
      </w:r>
      <w:r>
        <w:rPr>
          <w:lang w:val="es-MX"/>
        </w:rPr>
        <w:t xml:space="preserve"> </w:t>
      </w:r>
      <w:hyperlink r:id="rId14" w:history="1">
        <w:r w:rsidRPr="008D0024">
          <w:rPr>
            <w:rStyle w:val="Hyperlink"/>
            <w:b/>
            <w:lang w:val="es-MX"/>
          </w:rPr>
          <w:t>standards@minasresponsables.org</w:t>
        </w:r>
      </w:hyperlink>
    </w:p>
    <w:p w14:paraId="13B44FE2" w14:textId="77777777" w:rsidR="000969FD" w:rsidRPr="003E1919" w:rsidRDefault="000969FD" w:rsidP="000969FD">
      <w:pPr>
        <w:spacing w:after="160" w:line="259" w:lineRule="auto"/>
        <w:rPr>
          <w:b/>
          <w:bCs/>
          <w:lang w:val="es-CO"/>
        </w:rPr>
      </w:pPr>
    </w:p>
    <w:p w14:paraId="55FA54EB" w14:textId="07694C13" w:rsidR="000969FD" w:rsidRPr="00E21FB4" w:rsidRDefault="000969FD" w:rsidP="000969FD">
      <w:pPr>
        <w:spacing w:after="160" w:line="259" w:lineRule="auto"/>
        <w:rPr>
          <w:b/>
          <w:lang w:val="es-CO"/>
        </w:rPr>
      </w:pPr>
      <w:r>
        <w:rPr>
          <w:b/>
          <w:bCs/>
          <w:lang w:val="es-CO"/>
        </w:rPr>
        <w:br w:type="column"/>
      </w:r>
    </w:p>
    <w:p w14:paraId="3170E864" w14:textId="3189DE5B" w:rsidR="007E719C" w:rsidRPr="00477FD0" w:rsidRDefault="0005386B" w:rsidP="00477FD0">
      <w:pPr>
        <w:keepNext/>
        <w:pBdr>
          <w:top w:val="nil"/>
          <w:left w:val="nil"/>
          <w:bottom w:val="single" w:sz="4" w:space="1" w:color="000000"/>
          <w:right w:val="nil"/>
          <w:between w:val="nil"/>
        </w:pBdr>
        <w:spacing w:before="120" w:after="240"/>
        <w:ind w:left="425" w:hanging="425"/>
        <w:rPr>
          <w:color w:val="000000"/>
        </w:rPr>
      </w:pPr>
      <w:r>
        <w:rPr>
          <w:b/>
          <w:bCs/>
          <w:color w:val="000000"/>
          <w:sz w:val="32"/>
          <w:szCs w:val="32"/>
          <w:lang w:val="es-CO"/>
        </w:rPr>
        <w:t>Tabla de contenido</w:t>
      </w:r>
    </w:p>
    <w:p w14:paraId="538FFFAC" w14:textId="77777777" w:rsidR="00E520B3" w:rsidRDefault="00E520B3">
      <w:pPr>
        <w:pBdr>
          <w:top w:val="nil"/>
          <w:left w:val="nil"/>
          <w:bottom w:val="nil"/>
          <w:right w:val="nil"/>
          <w:between w:val="nil"/>
        </w:pBdr>
        <w:spacing w:before="80" w:after="120"/>
        <w:jc w:val="both"/>
      </w:pPr>
    </w:p>
    <w:sdt>
      <w:sdtPr>
        <w:rPr>
          <w:b w:val="0"/>
          <w:noProof w:val="0"/>
          <w:sz w:val="22"/>
        </w:rPr>
        <w:id w:val="-775104213"/>
        <w:docPartObj>
          <w:docPartGallery w:val="Table of Contents"/>
          <w:docPartUnique/>
        </w:docPartObj>
      </w:sdtPr>
      <w:sdtEndPr/>
      <w:sdtContent>
        <w:p w14:paraId="6227F1AD" w14:textId="733B0406" w:rsidR="00BD1B6E" w:rsidRDefault="00E34F79">
          <w:pPr>
            <w:pStyle w:val="TOC1"/>
            <w:rPr>
              <w:rFonts w:asciiTheme="minorHAnsi" w:eastAsiaTheme="minorEastAsia" w:hAnsiTheme="minorHAnsi" w:cstheme="minorBidi"/>
              <w:b w:val="0"/>
              <w:szCs w:val="24"/>
              <w:lang w:val="en-US"/>
            </w:rPr>
          </w:pPr>
          <w:r>
            <w:fldChar w:fldCharType="begin"/>
          </w:r>
          <w:r>
            <w:instrText xml:space="preserve"> TOC \h \u \z </w:instrText>
          </w:r>
          <w:r>
            <w:fldChar w:fldCharType="separate"/>
          </w:r>
          <w:hyperlink w:anchor="_Toc36479684" w:history="1">
            <w:r w:rsidR="00BD1B6E" w:rsidRPr="008C6296">
              <w:rPr>
                <w:rStyle w:val="Hyperlink"/>
                <w:bCs/>
                <w:lang w:val="es-CO"/>
              </w:rPr>
              <w:t>1.</w:t>
            </w:r>
            <w:r w:rsidR="00BD1B6E">
              <w:rPr>
                <w:rFonts w:asciiTheme="minorHAnsi" w:eastAsiaTheme="minorEastAsia" w:hAnsiTheme="minorHAnsi" w:cstheme="minorBidi"/>
                <w:b w:val="0"/>
                <w:szCs w:val="24"/>
                <w:lang w:val="en-US"/>
              </w:rPr>
              <w:tab/>
            </w:r>
            <w:r w:rsidR="00BD1B6E" w:rsidRPr="008C6296">
              <w:rPr>
                <w:rStyle w:val="Hyperlink"/>
                <w:bCs/>
                <w:lang w:val="es-CO"/>
              </w:rPr>
              <w:t>Introducción</w:t>
            </w:r>
            <w:r w:rsidR="00BD1B6E">
              <w:rPr>
                <w:webHidden/>
              </w:rPr>
              <w:tab/>
            </w:r>
            <w:r w:rsidR="00BD1B6E">
              <w:rPr>
                <w:webHidden/>
              </w:rPr>
              <w:fldChar w:fldCharType="begin"/>
            </w:r>
            <w:r w:rsidR="00BD1B6E">
              <w:rPr>
                <w:webHidden/>
              </w:rPr>
              <w:instrText xml:space="preserve"> PAGEREF _Toc36479684 \h </w:instrText>
            </w:r>
            <w:r w:rsidR="00BD1B6E">
              <w:rPr>
                <w:webHidden/>
              </w:rPr>
            </w:r>
            <w:r w:rsidR="00BD1B6E">
              <w:rPr>
                <w:webHidden/>
              </w:rPr>
              <w:fldChar w:fldCharType="separate"/>
            </w:r>
            <w:r w:rsidR="00BD1B6E">
              <w:rPr>
                <w:webHidden/>
              </w:rPr>
              <w:t>1</w:t>
            </w:r>
            <w:r w:rsidR="00BD1B6E">
              <w:rPr>
                <w:webHidden/>
              </w:rPr>
              <w:fldChar w:fldCharType="end"/>
            </w:r>
          </w:hyperlink>
        </w:p>
        <w:p w14:paraId="316F588F" w14:textId="31D54EC2" w:rsidR="00BD1B6E" w:rsidRDefault="009B00FD">
          <w:pPr>
            <w:pStyle w:val="TOC1"/>
            <w:rPr>
              <w:rFonts w:asciiTheme="minorHAnsi" w:eastAsiaTheme="minorEastAsia" w:hAnsiTheme="minorHAnsi" w:cstheme="minorBidi"/>
              <w:b w:val="0"/>
              <w:szCs w:val="24"/>
              <w:lang w:val="en-US"/>
            </w:rPr>
          </w:pPr>
          <w:hyperlink w:anchor="_Toc36479685" w:history="1">
            <w:r w:rsidR="00BD1B6E" w:rsidRPr="008C6296">
              <w:rPr>
                <w:rStyle w:val="Hyperlink"/>
                <w:bCs/>
                <w:lang w:val="es-CO"/>
              </w:rPr>
              <w:t>2.</w:t>
            </w:r>
            <w:r w:rsidR="00BD1B6E">
              <w:rPr>
                <w:rFonts w:asciiTheme="minorHAnsi" w:eastAsiaTheme="minorEastAsia" w:hAnsiTheme="minorHAnsi" w:cstheme="minorBidi"/>
                <w:b w:val="0"/>
                <w:szCs w:val="24"/>
                <w:lang w:val="en-US"/>
              </w:rPr>
              <w:tab/>
            </w:r>
            <w:r w:rsidR="00BD1B6E" w:rsidRPr="008C6296">
              <w:rPr>
                <w:rStyle w:val="Hyperlink"/>
                <w:bCs/>
                <w:lang w:val="es-CO"/>
              </w:rPr>
              <w:t>Principios Rectores de los Esquemas CRAFT</w:t>
            </w:r>
            <w:r w:rsidR="00BD1B6E">
              <w:rPr>
                <w:webHidden/>
              </w:rPr>
              <w:tab/>
            </w:r>
            <w:r w:rsidR="00BD1B6E">
              <w:rPr>
                <w:webHidden/>
              </w:rPr>
              <w:fldChar w:fldCharType="begin"/>
            </w:r>
            <w:r w:rsidR="00BD1B6E">
              <w:rPr>
                <w:webHidden/>
              </w:rPr>
              <w:instrText xml:space="preserve"> PAGEREF _Toc36479685 \h </w:instrText>
            </w:r>
            <w:r w:rsidR="00BD1B6E">
              <w:rPr>
                <w:webHidden/>
              </w:rPr>
            </w:r>
            <w:r w:rsidR="00BD1B6E">
              <w:rPr>
                <w:webHidden/>
              </w:rPr>
              <w:fldChar w:fldCharType="separate"/>
            </w:r>
            <w:r w:rsidR="00BD1B6E">
              <w:rPr>
                <w:webHidden/>
              </w:rPr>
              <w:t>2</w:t>
            </w:r>
            <w:r w:rsidR="00BD1B6E">
              <w:rPr>
                <w:webHidden/>
              </w:rPr>
              <w:fldChar w:fldCharType="end"/>
            </w:r>
          </w:hyperlink>
        </w:p>
        <w:p w14:paraId="17A53035" w14:textId="0EEC3DB8" w:rsidR="00BD1B6E" w:rsidRDefault="009B00FD">
          <w:pPr>
            <w:pStyle w:val="TOC2"/>
            <w:rPr>
              <w:rFonts w:asciiTheme="minorHAnsi" w:eastAsiaTheme="minorEastAsia" w:hAnsiTheme="minorHAnsi" w:cstheme="minorBidi"/>
              <w:lang w:val="en-US"/>
            </w:rPr>
          </w:pPr>
          <w:hyperlink w:anchor="_Toc36479686" w:history="1">
            <w:r w:rsidR="00BD1B6E" w:rsidRPr="008C6296">
              <w:rPr>
                <w:rStyle w:val="Hyperlink"/>
                <w:bCs/>
                <w:lang w:val="es-CO"/>
              </w:rPr>
              <w:t>2.1</w:t>
            </w:r>
            <w:r w:rsidR="00BD1B6E">
              <w:rPr>
                <w:rFonts w:asciiTheme="minorHAnsi" w:eastAsiaTheme="minorEastAsia" w:hAnsiTheme="minorHAnsi" w:cstheme="minorBidi"/>
                <w:lang w:val="en-US"/>
              </w:rPr>
              <w:tab/>
            </w:r>
            <w:r w:rsidR="00BD1B6E" w:rsidRPr="008C6296">
              <w:rPr>
                <w:rStyle w:val="Hyperlink"/>
                <w:bCs/>
                <w:lang w:val="es-CO"/>
              </w:rPr>
              <w:t>Compromiso con el PMAPE</w:t>
            </w:r>
            <w:r w:rsidR="00BD1B6E">
              <w:rPr>
                <w:webHidden/>
              </w:rPr>
              <w:tab/>
            </w:r>
            <w:r w:rsidR="00BD1B6E">
              <w:rPr>
                <w:webHidden/>
              </w:rPr>
              <w:fldChar w:fldCharType="begin"/>
            </w:r>
            <w:r w:rsidR="00BD1B6E">
              <w:rPr>
                <w:webHidden/>
              </w:rPr>
              <w:instrText xml:space="preserve"> PAGEREF _Toc36479686 \h </w:instrText>
            </w:r>
            <w:r w:rsidR="00BD1B6E">
              <w:rPr>
                <w:webHidden/>
              </w:rPr>
            </w:r>
            <w:r w:rsidR="00BD1B6E">
              <w:rPr>
                <w:webHidden/>
              </w:rPr>
              <w:fldChar w:fldCharType="separate"/>
            </w:r>
            <w:r w:rsidR="00BD1B6E">
              <w:rPr>
                <w:webHidden/>
              </w:rPr>
              <w:t>2</w:t>
            </w:r>
            <w:r w:rsidR="00BD1B6E">
              <w:rPr>
                <w:webHidden/>
              </w:rPr>
              <w:fldChar w:fldCharType="end"/>
            </w:r>
          </w:hyperlink>
        </w:p>
        <w:p w14:paraId="373714F5" w14:textId="67412EA4" w:rsidR="00BD1B6E" w:rsidRDefault="009B00FD">
          <w:pPr>
            <w:pStyle w:val="TOC2"/>
            <w:rPr>
              <w:rFonts w:asciiTheme="minorHAnsi" w:eastAsiaTheme="minorEastAsia" w:hAnsiTheme="minorHAnsi" w:cstheme="minorBidi"/>
              <w:lang w:val="en-US"/>
            </w:rPr>
          </w:pPr>
          <w:hyperlink w:anchor="_Toc36479687" w:history="1">
            <w:r w:rsidR="00BD1B6E" w:rsidRPr="008C6296">
              <w:rPr>
                <w:rStyle w:val="Hyperlink"/>
                <w:bCs/>
                <w:lang w:val="es-CO"/>
              </w:rPr>
              <w:t>2.2</w:t>
            </w:r>
            <w:r w:rsidR="00BD1B6E">
              <w:rPr>
                <w:rFonts w:asciiTheme="minorHAnsi" w:eastAsiaTheme="minorEastAsia" w:hAnsiTheme="minorHAnsi" w:cstheme="minorBidi"/>
                <w:lang w:val="en-US"/>
              </w:rPr>
              <w:tab/>
            </w:r>
            <w:r w:rsidR="00BD1B6E" w:rsidRPr="008C6296">
              <w:rPr>
                <w:rStyle w:val="Hyperlink"/>
                <w:bCs/>
                <w:lang w:val="es-CO"/>
              </w:rPr>
              <w:t>Apoyo a los PMAPE para lograr la mitigación de riesgos</w:t>
            </w:r>
            <w:r w:rsidR="00BD1B6E">
              <w:rPr>
                <w:webHidden/>
              </w:rPr>
              <w:tab/>
            </w:r>
            <w:r w:rsidR="00BD1B6E">
              <w:rPr>
                <w:webHidden/>
              </w:rPr>
              <w:fldChar w:fldCharType="begin"/>
            </w:r>
            <w:r w:rsidR="00BD1B6E">
              <w:rPr>
                <w:webHidden/>
              </w:rPr>
              <w:instrText xml:space="preserve"> PAGEREF _Toc36479687 \h </w:instrText>
            </w:r>
            <w:r w:rsidR="00BD1B6E">
              <w:rPr>
                <w:webHidden/>
              </w:rPr>
            </w:r>
            <w:r w:rsidR="00BD1B6E">
              <w:rPr>
                <w:webHidden/>
              </w:rPr>
              <w:fldChar w:fldCharType="separate"/>
            </w:r>
            <w:r w:rsidR="00BD1B6E">
              <w:rPr>
                <w:webHidden/>
              </w:rPr>
              <w:t>3</w:t>
            </w:r>
            <w:r w:rsidR="00BD1B6E">
              <w:rPr>
                <w:webHidden/>
              </w:rPr>
              <w:fldChar w:fldCharType="end"/>
            </w:r>
          </w:hyperlink>
        </w:p>
        <w:p w14:paraId="572BBB37" w14:textId="7AFC3715" w:rsidR="00BD1B6E" w:rsidRDefault="009B00FD">
          <w:pPr>
            <w:pStyle w:val="TOC3"/>
            <w:rPr>
              <w:rFonts w:asciiTheme="minorHAnsi" w:eastAsiaTheme="minorEastAsia" w:hAnsiTheme="minorHAnsi" w:cstheme="minorBidi"/>
              <w:i w:val="0"/>
              <w:lang w:val="en-US"/>
            </w:rPr>
          </w:pPr>
          <w:hyperlink w:anchor="_Toc36479688" w:history="1">
            <w:r w:rsidR="00BD1B6E" w:rsidRPr="008C6296">
              <w:rPr>
                <w:rStyle w:val="Hyperlink"/>
                <w:bCs/>
                <w:lang w:val="es-CO"/>
              </w:rPr>
              <w:t>2.2.1</w:t>
            </w:r>
            <w:r w:rsidR="00BD1B6E">
              <w:rPr>
                <w:rFonts w:asciiTheme="minorHAnsi" w:eastAsiaTheme="minorEastAsia" w:hAnsiTheme="minorHAnsi" w:cstheme="minorBidi"/>
                <w:i w:val="0"/>
                <w:lang w:val="en-US"/>
              </w:rPr>
              <w:tab/>
            </w:r>
            <w:r w:rsidR="00BD1B6E" w:rsidRPr="008C6296">
              <w:rPr>
                <w:rStyle w:val="Hyperlink"/>
                <w:bCs/>
                <w:lang w:val="es-CO"/>
              </w:rPr>
              <w:t>Apoyo esperado a los PMAPE para completar el Módulo 1</w:t>
            </w:r>
            <w:r w:rsidR="00BD1B6E">
              <w:rPr>
                <w:webHidden/>
              </w:rPr>
              <w:tab/>
            </w:r>
            <w:r w:rsidR="00BD1B6E">
              <w:rPr>
                <w:webHidden/>
              </w:rPr>
              <w:fldChar w:fldCharType="begin"/>
            </w:r>
            <w:r w:rsidR="00BD1B6E">
              <w:rPr>
                <w:webHidden/>
              </w:rPr>
              <w:instrText xml:space="preserve"> PAGEREF _Toc36479688 \h </w:instrText>
            </w:r>
            <w:r w:rsidR="00BD1B6E">
              <w:rPr>
                <w:webHidden/>
              </w:rPr>
            </w:r>
            <w:r w:rsidR="00BD1B6E">
              <w:rPr>
                <w:webHidden/>
              </w:rPr>
              <w:fldChar w:fldCharType="separate"/>
            </w:r>
            <w:r w:rsidR="00BD1B6E">
              <w:rPr>
                <w:webHidden/>
              </w:rPr>
              <w:t>3</w:t>
            </w:r>
            <w:r w:rsidR="00BD1B6E">
              <w:rPr>
                <w:webHidden/>
              </w:rPr>
              <w:fldChar w:fldCharType="end"/>
            </w:r>
          </w:hyperlink>
        </w:p>
        <w:p w14:paraId="43BA205F" w14:textId="3FD1C443" w:rsidR="00BD1B6E" w:rsidRDefault="009B00FD">
          <w:pPr>
            <w:pStyle w:val="TOC3"/>
            <w:rPr>
              <w:rFonts w:asciiTheme="minorHAnsi" w:eastAsiaTheme="minorEastAsia" w:hAnsiTheme="minorHAnsi" w:cstheme="minorBidi"/>
              <w:i w:val="0"/>
              <w:lang w:val="en-US"/>
            </w:rPr>
          </w:pPr>
          <w:hyperlink w:anchor="_Toc36479689" w:history="1">
            <w:r w:rsidR="00BD1B6E" w:rsidRPr="008C6296">
              <w:rPr>
                <w:rStyle w:val="Hyperlink"/>
                <w:bCs/>
                <w:lang w:val="es-CO"/>
              </w:rPr>
              <w:t>2.2.2</w:t>
            </w:r>
            <w:r w:rsidR="00BD1B6E">
              <w:rPr>
                <w:rFonts w:asciiTheme="minorHAnsi" w:eastAsiaTheme="minorEastAsia" w:hAnsiTheme="minorHAnsi" w:cstheme="minorBidi"/>
                <w:i w:val="0"/>
                <w:lang w:val="en-US"/>
              </w:rPr>
              <w:tab/>
            </w:r>
            <w:r w:rsidR="00BD1B6E" w:rsidRPr="008C6296">
              <w:rPr>
                <w:rStyle w:val="Hyperlink"/>
                <w:bCs/>
                <w:lang w:val="es-CO"/>
              </w:rPr>
              <w:t>Apoyo esperado a los PMAPE para completar el Módulo 2</w:t>
            </w:r>
            <w:r w:rsidR="00BD1B6E">
              <w:rPr>
                <w:webHidden/>
              </w:rPr>
              <w:tab/>
            </w:r>
            <w:r w:rsidR="00BD1B6E">
              <w:rPr>
                <w:webHidden/>
              </w:rPr>
              <w:fldChar w:fldCharType="begin"/>
            </w:r>
            <w:r w:rsidR="00BD1B6E">
              <w:rPr>
                <w:webHidden/>
              </w:rPr>
              <w:instrText xml:space="preserve"> PAGEREF _Toc36479689 \h </w:instrText>
            </w:r>
            <w:r w:rsidR="00BD1B6E">
              <w:rPr>
                <w:webHidden/>
              </w:rPr>
            </w:r>
            <w:r w:rsidR="00BD1B6E">
              <w:rPr>
                <w:webHidden/>
              </w:rPr>
              <w:fldChar w:fldCharType="separate"/>
            </w:r>
            <w:r w:rsidR="00BD1B6E">
              <w:rPr>
                <w:webHidden/>
              </w:rPr>
              <w:t>3</w:t>
            </w:r>
            <w:r w:rsidR="00BD1B6E">
              <w:rPr>
                <w:webHidden/>
              </w:rPr>
              <w:fldChar w:fldCharType="end"/>
            </w:r>
          </w:hyperlink>
        </w:p>
        <w:p w14:paraId="5678ABDC" w14:textId="39E76645" w:rsidR="00BD1B6E" w:rsidRDefault="009B00FD">
          <w:pPr>
            <w:pStyle w:val="TOC3"/>
            <w:rPr>
              <w:rFonts w:asciiTheme="minorHAnsi" w:eastAsiaTheme="minorEastAsia" w:hAnsiTheme="minorHAnsi" w:cstheme="minorBidi"/>
              <w:i w:val="0"/>
              <w:lang w:val="en-US"/>
            </w:rPr>
          </w:pPr>
          <w:hyperlink w:anchor="_Toc36479690" w:history="1">
            <w:r w:rsidR="00BD1B6E" w:rsidRPr="008C6296">
              <w:rPr>
                <w:rStyle w:val="Hyperlink"/>
                <w:bCs/>
                <w:lang w:val="es-CO"/>
              </w:rPr>
              <w:t>2.2.3</w:t>
            </w:r>
            <w:r w:rsidR="00BD1B6E">
              <w:rPr>
                <w:rFonts w:asciiTheme="minorHAnsi" w:eastAsiaTheme="minorEastAsia" w:hAnsiTheme="minorHAnsi" w:cstheme="minorBidi"/>
                <w:i w:val="0"/>
                <w:lang w:val="en-US"/>
              </w:rPr>
              <w:tab/>
            </w:r>
            <w:r w:rsidR="00BD1B6E" w:rsidRPr="008C6296">
              <w:rPr>
                <w:rStyle w:val="Hyperlink"/>
                <w:bCs/>
                <w:lang w:val="es-CO"/>
              </w:rPr>
              <w:t>Apoyo esperado a los PMAPE para completar el Módulo 3</w:t>
            </w:r>
            <w:r w:rsidR="00BD1B6E">
              <w:rPr>
                <w:webHidden/>
              </w:rPr>
              <w:tab/>
            </w:r>
            <w:r w:rsidR="00BD1B6E">
              <w:rPr>
                <w:webHidden/>
              </w:rPr>
              <w:fldChar w:fldCharType="begin"/>
            </w:r>
            <w:r w:rsidR="00BD1B6E">
              <w:rPr>
                <w:webHidden/>
              </w:rPr>
              <w:instrText xml:space="preserve"> PAGEREF _Toc36479690 \h </w:instrText>
            </w:r>
            <w:r w:rsidR="00BD1B6E">
              <w:rPr>
                <w:webHidden/>
              </w:rPr>
            </w:r>
            <w:r w:rsidR="00BD1B6E">
              <w:rPr>
                <w:webHidden/>
              </w:rPr>
              <w:fldChar w:fldCharType="separate"/>
            </w:r>
            <w:r w:rsidR="00BD1B6E">
              <w:rPr>
                <w:webHidden/>
              </w:rPr>
              <w:t>3</w:t>
            </w:r>
            <w:r w:rsidR="00BD1B6E">
              <w:rPr>
                <w:webHidden/>
              </w:rPr>
              <w:fldChar w:fldCharType="end"/>
            </w:r>
          </w:hyperlink>
        </w:p>
        <w:p w14:paraId="6E65FE78" w14:textId="06835BCC" w:rsidR="00BD1B6E" w:rsidRDefault="009B00FD">
          <w:pPr>
            <w:pStyle w:val="TOC3"/>
            <w:rPr>
              <w:rFonts w:asciiTheme="minorHAnsi" w:eastAsiaTheme="minorEastAsia" w:hAnsiTheme="minorHAnsi" w:cstheme="minorBidi"/>
              <w:i w:val="0"/>
              <w:lang w:val="en-US"/>
            </w:rPr>
          </w:pPr>
          <w:hyperlink w:anchor="_Toc36479691" w:history="1">
            <w:r w:rsidR="00BD1B6E" w:rsidRPr="008C6296">
              <w:rPr>
                <w:rStyle w:val="Hyperlink"/>
                <w:bCs/>
                <w:lang w:val="es-CO"/>
              </w:rPr>
              <w:t>2.2.4</w:t>
            </w:r>
            <w:r w:rsidR="00BD1B6E">
              <w:rPr>
                <w:rFonts w:asciiTheme="minorHAnsi" w:eastAsiaTheme="minorEastAsia" w:hAnsiTheme="minorHAnsi" w:cstheme="minorBidi"/>
                <w:i w:val="0"/>
                <w:lang w:val="en-US"/>
              </w:rPr>
              <w:tab/>
            </w:r>
            <w:r w:rsidR="00BD1B6E" w:rsidRPr="008C6296">
              <w:rPr>
                <w:rStyle w:val="Hyperlink"/>
                <w:bCs/>
                <w:lang w:val="es-CO"/>
              </w:rPr>
              <w:t>Apoyo esperado a los PMAPE para completar el Módulo 4</w:t>
            </w:r>
            <w:r w:rsidR="00BD1B6E">
              <w:rPr>
                <w:webHidden/>
              </w:rPr>
              <w:tab/>
            </w:r>
            <w:r w:rsidR="00BD1B6E">
              <w:rPr>
                <w:webHidden/>
              </w:rPr>
              <w:fldChar w:fldCharType="begin"/>
            </w:r>
            <w:r w:rsidR="00BD1B6E">
              <w:rPr>
                <w:webHidden/>
              </w:rPr>
              <w:instrText xml:space="preserve"> PAGEREF _Toc36479691 \h </w:instrText>
            </w:r>
            <w:r w:rsidR="00BD1B6E">
              <w:rPr>
                <w:webHidden/>
              </w:rPr>
            </w:r>
            <w:r w:rsidR="00BD1B6E">
              <w:rPr>
                <w:webHidden/>
              </w:rPr>
              <w:fldChar w:fldCharType="separate"/>
            </w:r>
            <w:r w:rsidR="00BD1B6E">
              <w:rPr>
                <w:webHidden/>
              </w:rPr>
              <w:t>3</w:t>
            </w:r>
            <w:r w:rsidR="00BD1B6E">
              <w:rPr>
                <w:webHidden/>
              </w:rPr>
              <w:fldChar w:fldCharType="end"/>
            </w:r>
          </w:hyperlink>
        </w:p>
        <w:p w14:paraId="59E042D8" w14:textId="3707B295" w:rsidR="00BD1B6E" w:rsidRDefault="009B00FD">
          <w:pPr>
            <w:pStyle w:val="TOC3"/>
            <w:rPr>
              <w:rFonts w:asciiTheme="minorHAnsi" w:eastAsiaTheme="minorEastAsia" w:hAnsiTheme="minorHAnsi" w:cstheme="minorBidi"/>
              <w:i w:val="0"/>
              <w:lang w:val="en-US"/>
            </w:rPr>
          </w:pPr>
          <w:hyperlink w:anchor="_Toc36479692" w:history="1">
            <w:r w:rsidR="00BD1B6E" w:rsidRPr="008C6296">
              <w:rPr>
                <w:rStyle w:val="Hyperlink"/>
                <w:bCs/>
                <w:lang w:val="es-CO"/>
              </w:rPr>
              <w:t>2.2.5</w:t>
            </w:r>
            <w:r w:rsidR="00BD1B6E">
              <w:rPr>
                <w:rFonts w:asciiTheme="minorHAnsi" w:eastAsiaTheme="minorEastAsia" w:hAnsiTheme="minorHAnsi" w:cstheme="minorBidi"/>
                <w:i w:val="0"/>
                <w:lang w:val="en-US"/>
              </w:rPr>
              <w:tab/>
            </w:r>
            <w:r w:rsidR="00BD1B6E" w:rsidRPr="008C6296">
              <w:rPr>
                <w:rStyle w:val="Hyperlink"/>
                <w:bCs/>
                <w:lang w:val="es-CO"/>
              </w:rPr>
              <w:t>Apoyo esperado a los PMAPE para completar el Módulo 5</w:t>
            </w:r>
            <w:r w:rsidR="00BD1B6E">
              <w:rPr>
                <w:webHidden/>
              </w:rPr>
              <w:tab/>
            </w:r>
            <w:r w:rsidR="00BD1B6E">
              <w:rPr>
                <w:webHidden/>
              </w:rPr>
              <w:fldChar w:fldCharType="begin"/>
            </w:r>
            <w:r w:rsidR="00BD1B6E">
              <w:rPr>
                <w:webHidden/>
              </w:rPr>
              <w:instrText xml:space="preserve"> PAGEREF _Toc36479692 \h </w:instrText>
            </w:r>
            <w:r w:rsidR="00BD1B6E">
              <w:rPr>
                <w:webHidden/>
              </w:rPr>
            </w:r>
            <w:r w:rsidR="00BD1B6E">
              <w:rPr>
                <w:webHidden/>
              </w:rPr>
              <w:fldChar w:fldCharType="separate"/>
            </w:r>
            <w:r w:rsidR="00BD1B6E">
              <w:rPr>
                <w:webHidden/>
              </w:rPr>
              <w:t>4</w:t>
            </w:r>
            <w:r w:rsidR="00BD1B6E">
              <w:rPr>
                <w:webHidden/>
              </w:rPr>
              <w:fldChar w:fldCharType="end"/>
            </w:r>
          </w:hyperlink>
        </w:p>
        <w:p w14:paraId="0B713F0D" w14:textId="5B9A6EFC" w:rsidR="00BD1B6E" w:rsidRDefault="009B00FD">
          <w:pPr>
            <w:pStyle w:val="TOC2"/>
            <w:rPr>
              <w:rFonts w:asciiTheme="minorHAnsi" w:eastAsiaTheme="minorEastAsia" w:hAnsiTheme="minorHAnsi" w:cstheme="minorBidi"/>
              <w:lang w:val="en-US"/>
            </w:rPr>
          </w:pPr>
          <w:hyperlink w:anchor="_Toc36479693" w:history="1">
            <w:r w:rsidR="00BD1B6E" w:rsidRPr="008C6296">
              <w:rPr>
                <w:rStyle w:val="Hyperlink"/>
                <w:bCs/>
                <w:lang w:val="es-CO"/>
              </w:rPr>
              <w:t>2.3</w:t>
            </w:r>
            <w:r w:rsidR="00BD1B6E">
              <w:rPr>
                <w:rFonts w:asciiTheme="minorHAnsi" w:eastAsiaTheme="minorEastAsia" w:hAnsiTheme="minorHAnsi" w:cstheme="minorBidi"/>
                <w:lang w:val="en-US"/>
              </w:rPr>
              <w:tab/>
            </w:r>
            <w:r w:rsidR="00BD1B6E" w:rsidRPr="008C6296">
              <w:rPr>
                <w:rStyle w:val="Hyperlink"/>
                <w:bCs/>
                <w:lang w:val="es-CO"/>
              </w:rPr>
              <w:t>Informe CRAFT y Debida Diligencia</w:t>
            </w:r>
            <w:r w:rsidR="00BD1B6E">
              <w:rPr>
                <w:webHidden/>
              </w:rPr>
              <w:tab/>
            </w:r>
            <w:r w:rsidR="00BD1B6E">
              <w:rPr>
                <w:webHidden/>
              </w:rPr>
              <w:fldChar w:fldCharType="begin"/>
            </w:r>
            <w:r w:rsidR="00BD1B6E">
              <w:rPr>
                <w:webHidden/>
              </w:rPr>
              <w:instrText xml:space="preserve"> PAGEREF _Toc36479693 \h </w:instrText>
            </w:r>
            <w:r w:rsidR="00BD1B6E">
              <w:rPr>
                <w:webHidden/>
              </w:rPr>
            </w:r>
            <w:r w:rsidR="00BD1B6E">
              <w:rPr>
                <w:webHidden/>
              </w:rPr>
              <w:fldChar w:fldCharType="separate"/>
            </w:r>
            <w:r w:rsidR="00BD1B6E">
              <w:rPr>
                <w:webHidden/>
              </w:rPr>
              <w:t>4</w:t>
            </w:r>
            <w:r w:rsidR="00BD1B6E">
              <w:rPr>
                <w:webHidden/>
              </w:rPr>
              <w:fldChar w:fldCharType="end"/>
            </w:r>
          </w:hyperlink>
        </w:p>
        <w:p w14:paraId="128C7C64" w14:textId="63AE57DB" w:rsidR="00BD1B6E" w:rsidRDefault="009B00FD">
          <w:pPr>
            <w:pStyle w:val="TOC3"/>
            <w:rPr>
              <w:rFonts w:asciiTheme="minorHAnsi" w:eastAsiaTheme="minorEastAsia" w:hAnsiTheme="minorHAnsi" w:cstheme="minorBidi"/>
              <w:i w:val="0"/>
              <w:lang w:val="en-US"/>
            </w:rPr>
          </w:pPr>
          <w:hyperlink w:anchor="_Toc36479694" w:history="1">
            <w:r w:rsidR="00BD1B6E" w:rsidRPr="008C6296">
              <w:rPr>
                <w:rStyle w:val="Hyperlink"/>
                <w:bCs/>
                <w:lang w:val="es-CO"/>
              </w:rPr>
              <w:t>2.3.1</w:t>
            </w:r>
            <w:r w:rsidR="00BD1B6E">
              <w:rPr>
                <w:rFonts w:asciiTheme="minorHAnsi" w:eastAsiaTheme="minorEastAsia" w:hAnsiTheme="minorHAnsi" w:cstheme="minorBidi"/>
                <w:i w:val="0"/>
                <w:lang w:val="en-US"/>
              </w:rPr>
              <w:tab/>
            </w:r>
            <w:r w:rsidR="00BD1B6E" w:rsidRPr="008C6296">
              <w:rPr>
                <w:rStyle w:val="Hyperlink"/>
                <w:bCs/>
                <w:lang w:val="es-CO"/>
              </w:rPr>
              <w:t>Apoyo previsto a los PMAPE para preparar su Informe CRAFT</w:t>
            </w:r>
            <w:r w:rsidR="00BD1B6E">
              <w:rPr>
                <w:webHidden/>
              </w:rPr>
              <w:tab/>
            </w:r>
            <w:r w:rsidR="00BD1B6E">
              <w:rPr>
                <w:webHidden/>
              </w:rPr>
              <w:fldChar w:fldCharType="begin"/>
            </w:r>
            <w:r w:rsidR="00BD1B6E">
              <w:rPr>
                <w:webHidden/>
              </w:rPr>
              <w:instrText xml:space="preserve"> PAGEREF _Toc36479694 \h </w:instrText>
            </w:r>
            <w:r w:rsidR="00BD1B6E">
              <w:rPr>
                <w:webHidden/>
              </w:rPr>
            </w:r>
            <w:r w:rsidR="00BD1B6E">
              <w:rPr>
                <w:webHidden/>
              </w:rPr>
              <w:fldChar w:fldCharType="separate"/>
            </w:r>
            <w:r w:rsidR="00BD1B6E">
              <w:rPr>
                <w:webHidden/>
              </w:rPr>
              <w:t>4</w:t>
            </w:r>
            <w:r w:rsidR="00BD1B6E">
              <w:rPr>
                <w:webHidden/>
              </w:rPr>
              <w:fldChar w:fldCharType="end"/>
            </w:r>
          </w:hyperlink>
        </w:p>
        <w:p w14:paraId="328CB151" w14:textId="7222CE60" w:rsidR="00BD1B6E" w:rsidRDefault="009B00FD">
          <w:pPr>
            <w:pStyle w:val="TOC3"/>
            <w:rPr>
              <w:rFonts w:asciiTheme="minorHAnsi" w:eastAsiaTheme="minorEastAsia" w:hAnsiTheme="minorHAnsi" w:cstheme="minorBidi"/>
              <w:i w:val="0"/>
              <w:lang w:val="en-US"/>
            </w:rPr>
          </w:pPr>
          <w:hyperlink w:anchor="_Toc36479695" w:history="1">
            <w:r w:rsidR="00BD1B6E" w:rsidRPr="008C6296">
              <w:rPr>
                <w:rStyle w:val="Hyperlink"/>
                <w:bCs/>
                <w:lang w:val="es-CO"/>
              </w:rPr>
              <w:t>2.3.2</w:t>
            </w:r>
            <w:r w:rsidR="00BD1B6E">
              <w:rPr>
                <w:rFonts w:asciiTheme="minorHAnsi" w:eastAsiaTheme="minorEastAsia" w:hAnsiTheme="minorHAnsi" w:cstheme="minorBidi"/>
                <w:i w:val="0"/>
                <w:lang w:val="en-US"/>
              </w:rPr>
              <w:tab/>
            </w:r>
            <w:r w:rsidR="00BD1B6E" w:rsidRPr="008C6296">
              <w:rPr>
                <w:rStyle w:val="Hyperlink"/>
                <w:bCs/>
                <w:lang w:val="es-CO"/>
              </w:rPr>
              <w:t>Uso del Informe CRAFT para Debida DIligencia</w:t>
            </w:r>
            <w:r w:rsidR="00BD1B6E">
              <w:rPr>
                <w:webHidden/>
              </w:rPr>
              <w:tab/>
            </w:r>
            <w:r w:rsidR="00BD1B6E">
              <w:rPr>
                <w:webHidden/>
              </w:rPr>
              <w:fldChar w:fldCharType="begin"/>
            </w:r>
            <w:r w:rsidR="00BD1B6E">
              <w:rPr>
                <w:webHidden/>
              </w:rPr>
              <w:instrText xml:space="preserve"> PAGEREF _Toc36479695 \h </w:instrText>
            </w:r>
            <w:r w:rsidR="00BD1B6E">
              <w:rPr>
                <w:webHidden/>
              </w:rPr>
            </w:r>
            <w:r w:rsidR="00BD1B6E">
              <w:rPr>
                <w:webHidden/>
              </w:rPr>
              <w:fldChar w:fldCharType="separate"/>
            </w:r>
            <w:r w:rsidR="00BD1B6E">
              <w:rPr>
                <w:webHidden/>
              </w:rPr>
              <w:t>5</w:t>
            </w:r>
            <w:r w:rsidR="00BD1B6E">
              <w:rPr>
                <w:webHidden/>
              </w:rPr>
              <w:fldChar w:fldCharType="end"/>
            </w:r>
          </w:hyperlink>
        </w:p>
        <w:p w14:paraId="5A7B319D" w14:textId="4BF4E9AF" w:rsidR="00BD1B6E" w:rsidRDefault="009B00FD">
          <w:pPr>
            <w:pStyle w:val="TOC1"/>
            <w:rPr>
              <w:rFonts w:asciiTheme="minorHAnsi" w:eastAsiaTheme="minorEastAsia" w:hAnsiTheme="minorHAnsi" w:cstheme="minorBidi"/>
              <w:b w:val="0"/>
              <w:szCs w:val="24"/>
              <w:lang w:val="en-US"/>
            </w:rPr>
          </w:pPr>
          <w:hyperlink w:anchor="_Toc36479696" w:history="1">
            <w:r w:rsidR="00BD1B6E" w:rsidRPr="008C6296">
              <w:rPr>
                <w:rStyle w:val="Hyperlink"/>
                <w:bCs/>
                <w:lang w:val="es-CO"/>
              </w:rPr>
              <w:t>3.</w:t>
            </w:r>
            <w:r w:rsidR="00BD1B6E">
              <w:rPr>
                <w:rFonts w:asciiTheme="minorHAnsi" w:eastAsiaTheme="minorEastAsia" w:hAnsiTheme="minorHAnsi" w:cstheme="minorBidi"/>
                <w:b w:val="0"/>
                <w:szCs w:val="24"/>
                <w:lang w:val="en-US"/>
              </w:rPr>
              <w:tab/>
            </w:r>
            <w:r w:rsidR="00BD1B6E" w:rsidRPr="008C6296">
              <w:rPr>
                <w:rStyle w:val="Hyperlink"/>
                <w:bCs/>
                <w:lang w:val="es-CO"/>
              </w:rPr>
              <w:t>Aspectos relacionados con las características de código abierto del CRAFT</w:t>
            </w:r>
            <w:r w:rsidR="00BD1B6E">
              <w:rPr>
                <w:webHidden/>
              </w:rPr>
              <w:tab/>
            </w:r>
            <w:r w:rsidR="00BD1B6E">
              <w:rPr>
                <w:webHidden/>
              </w:rPr>
              <w:fldChar w:fldCharType="begin"/>
            </w:r>
            <w:r w:rsidR="00BD1B6E">
              <w:rPr>
                <w:webHidden/>
              </w:rPr>
              <w:instrText xml:space="preserve"> PAGEREF _Toc36479696 \h </w:instrText>
            </w:r>
            <w:r w:rsidR="00BD1B6E">
              <w:rPr>
                <w:webHidden/>
              </w:rPr>
            </w:r>
            <w:r w:rsidR="00BD1B6E">
              <w:rPr>
                <w:webHidden/>
              </w:rPr>
              <w:fldChar w:fldCharType="separate"/>
            </w:r>
            <w:r w:rsidR="00BD1B6E">
              <w:rPr>
                <w:webHidden/>
              </w:rPr>
              <w:t>6</w:t>
            </w:r>
            <w:r w:rsidR="00BD1B6E">
              <w:rPr>
                <w:webHidden/>
              </w:rPr>
              <w:fldChar w:fldCharType="end"/>
            </w:r>
          </w:hyperlink>
        </w:p>
        <w:p w14:paraId="432B2EEC" w14:textId="1BB0190E" w:rsidR="00BD1B6E" w:rsidRDefault="009B00FD">
          <w:pPr>
            <w:pStyle w:val="TOC2"/>
            <w:rPr>
              <w:rFonts w:asciiTheme="minorHAnsi" w:eastAsiaTheme="minorEastAsia" w:hAnsiTheme="minorHAnsi" w:cstheme="minorBidi"/>
              <w:lang w:val="en-US"/>
            </w:rPr>
          </w:pPr>
          <w:hyperlink w:anchor="_Toc36479697" w:history="1">
            <w:r w:rsidR="00BD1B6E" w:rsidRPr="008C6296">
              <w:rPr>
                <w:rStyle w:val="Hyperlink"/>
                <w:bCs/>
                <w:lang w:val="es-CO"/>
              </w:rPr>
              <w:t>3.1</w:t>
            </w:r>
            <w:r w:rsidR="00BD1B6E">
              <w:rPr>
                <w:rFonts w:asciiTheme="minorHAnsi" w:eastAsiaTheme="minorEastAsia" w:hAnsiTheme="minorHAnsi" w:cstheme="minorBidi"/>
                <w:lang w:val="en-US"/>
              </w:rPr>
              <w:tab/>
            </w:r>
            <w:r w:rsidR="00BD1B6E" w:rsidRPr="008C6296">
              <w:rPr>
                <w:rStyle w:val="Hyperlink"/>
                <w:bCs/>
                <w:lang w:val="es-CO"/>
              </w:rPr>
              <w:t>Implicaciones de la Licencia Creative Commons CC-BY-SA 4.0</w:t>
            </w:r>
            <w:r w:rsidR="00BD1B6E">
              <w:rPr>
                <w:webHidden/>
              </w:rPr>
              <w:tab/>
            </w:r>
            <w:r w:rsidR="00BD1B6E">
              <w:rPr>
                <w:webHidden/>
              </w:rPr>
              <w:fldChar w:fldCharType="begin"/>
            </w:r>
            <w:r w:rsidR="00BD1B6E">
              <w:rPr>
                <w:webHidden/>
              </w:rPr>
              <w:instrText xml:space="preserve"> PAGEREF _Toc36479697 \h </w:instrText>
            </w:r>
            <w:r w:rsidR="00BD1B6E">
              <w:rPr>
                <w:webHidden/>
              </w:rPr>
            </w:r>
            <w:r w:rsidR="00BD1B6E">
              <w:rPr>
                <w:webHidden/>
              </w:rPr>
              <w:fldChar w:fldCharType="separate"/>
            </w:r>
            <w:r w:rsidR="00BD1B6E">
              <w:rPr>
                <w:webHidden/>
              </w:rPr>
              <w:t>6</w:t>
            </w:r>
            <w:r w:rsidR="00BD1B6E">
              <w:rPr>
                <w:webHidden/>
              </w:rPr>
              <w:fldChar w:fldCharType="end"/>
            </w:r>
          </w:hyperlink>
        </w:p>
        <w:p w14:paraId="6AB3FA3C" w14:textId="0EA1AFC8" w:rsidR="00BD1B6E" w:rsidRDefault="009B00FD">
          <w:pPr>
            <w:pStyle w:val="TOC2"/>
            <w:rPr>
              <w:rFonts w:asciiTheme="minorHAnsi" w:eastAsiaTheme="minorEastAsia" w:hAnsiTheme="minorHAnsi" w:cstheme="minorBidi"/>
              <w:lang w:val="en-US"/>
            </w:rPr>
          </w:pPr>
          <w:hyperlink w:anchor="_Toc36479698" w:history="1">
            <w:r w:rsidR="00BD1B6E" w:rsidRPr="008C6296">
              <w:rPr>
                <w:rStyle w:val="Hyperlink"/>
                <w:bCs/>
                <w:lang w:val="es-CO"/>
              </w:rPr>
              <w:t>3.2</w:t>
            </w:r>
            <w:r w:rsidR="00BD1B6E">
              <w:rPr>
                <w:rFonts w:asciiTheme="minorHAnsi" w:eastAsiaTheme="minorEastAsia" w:hAnsiTheme="minorHAnsi" w:cstheme="minorBidi"/>
                <w:lang w:val="en-US"/>
              </w:rPr>
              <w:tab/>
            </w:r>
            <w:r w:rsidR="00BD1B6E" w:rsidRPr="008C6296">
              <w:rPr>
                <w:rStyle w:val="Hyperlink"/>
                <w:bCs/>
                <w:lang w:val="es-CO"/>
              </w:rPr>
              <w:t>Localización del CRAFT</w:t>
            </w:r>
            <w:r w:rsidR="00BD1B6E">
              <w:rPr>
                <w:webHidden/>
              </w:rPr>
              <w:tab/>
            </w:r>
            <w:r w:rsidR="00BD1B6E">
              <w:rPr>
                <w:webHidden/>
              </w:rPr>
              <w:fldChar w:fldCharType="begin"/>
            </w:r>
            <w:r w:rsidR="00BD1B6E">
              <w:rPr>
                <w:webHidden/>
              </w:rPr>
              <w:instrText xml:space="preserve"> PAGEREF _Toc36479698 \h </w:instrText>
            </w:r>
            <w:r w:rsidR="00BD1B6E">
              <w:rPr>
                <w:webHidden/>
              </w:rPr>
            </w:r>
            <w:r w:rsidR="00BD1B6E">
              <w:rPr>
                <w:webHidden/>
              </w:rPr>
              <w:fldChar w:fldCharType="separate"/>
            </w:r>
            <w:r w:rsidR="00BD1B6E">
              <w:rPr>
                <w:webHidden/>
              </w:rPr>
              <w:t>7</w:t>
            </w:r>
            <w:r w:rsidR="00BD1B6E">
              <w:rPr>
                <w:webHidden/>
              </w:rPr>
              <w:fldChar w:fldCharType="end"/>
            </w:r>
          </w:hyperlink>
        </w:p>
        <w:p w14:paraId="1593BC39" w14:textId="795052DB" w:rsidR="00BD1B6E" w:rsidRDefault="009B00FD">
          <w:pPr>
            <w:pStyle w:val="TOC2"/>
            <w:rPr>
              <w:rFonts w:asciiTheme="minorHAnsi" w:eastAsiaTheme="minorEastAsia" w:hAnsiTheme="minorHAnsi" w:cstheme="minorBidi"/>
              <w:lang w:val="en-US"/>
            </w:rPr>
          </w:pPr>
          <w:hyperlink w:anchor="_Toc36479699" w:history="1">
            <w:r w:rsidR="00BD1B6E" w:rsidRPr="008C6296">
              <w:rPr>
                <w:rStyle w:val="Hyperlink"/>
                <w:bCs/>
                <w:lang w:val="es-CO"/>
              </w:rPr>
              <w:t>3.3</w:t>
            </w:r>
            <w:r w:rsidR="00BD1B6E">
              <w:rPr>
                <w:rFonts w:asciiTheme="minorHAnsi" w:eastAsiaTheme="minorEastAsia" w:hAnsiTheme="minorHAnsi" w:cstheme="minorBidi"/>
                <w:lang w:val="en-US"/>
              </w:rPr>
              <w:tab/>
            </w:r>
            <w:r w:rsidR="00BD1B6E" w:rsidRPr="008C6296">
              <w:rPr>
                <w:rStyle w:val="Hyperlink"/>
                <w:bCs/>
                <w:lang w:val="es-CO"/>
              </w:rPr>
              <w:t>Adaptación del CRAFT para fines específicos (ramificación)</w:t>
            </w:r>
            <w:r w:rsidR="00BD1B6E">
              <w:rPr>
                <w:webHidden/>
              </w:rPr>
              <w:tab/>
            </w:r>
            <w:r w:rsidR="00BD1B6E">
              <w:rPr>
                <w:webHidden/>
              </w:rPr>
              <w:fldChar w:fldCharType="begin"/>
            </w:r>
            <w:r w:rsidR="00BD1B6E">
              <w:rPr>
                <w:webHidden/>
              </w:rPr>
              <w:instrText xml:space="preserve"> PAGEREF _Toc36479699 \h </w:instrText>
            </w:r>
            <w:r w:rsidR="00BD1B6E">
              <w:rPr>
                <w:webHidden/>
              </w:rPr>
            </w:r>
            <w:r w:rsidR="00BD1B6E">
              <w:rPr>
                <w:webHidden/>
              </w:rPr>
              <w:fldChar w:fldCharType="separate"/>
            </w:r>
            <w:r w:rsidR="00BD1B6E">
              <w:rPr>
                <w:webHidden/>
              </w:rPr>
              <w:t>8</w:t>
            </w:r>
            <w:r w:rsidR="00BD1B6E">
              <w:rPr>
                <w:webHidden/>
              </w:rPr>
              <w:fldChar w:fldCharType="end"/>
            </w:r>
          </w:hyperlink>
        </w:p>
        <w:p w14:paraId="5FA883D0" w14:textId="5A5E6B97" w:rsidR="00BD1B6E" w:rsidRDefault="009B00FD">
          <w:pPr>
            <w:pStyle w:val="TOC2"/>
            <w:rPr>
              <w:rFonts w:asciiTheme="minorHAnsi" w:eastAsiaTheme="minorEastAsia" w:hAnsiTheme="minorHAnsi" w:cstheme="minorBidi"/>
              <w:lang w:val="en-US"/>
            </w:rPr>
          </w:pPr>
          <w:hyperlink w:anchor="_Toc36479700" w:history="1">
            <w:r w:rsidR="00BD1B6E" w:rsidRPr="008C6296">
              <w:rPr>
                <w:rStyle w:val="Hyperlink"/>
                <w:bCs/>
                <w:lang w:val="es-CO"/>
              </w:rPr>
              <w:t>3.4</w:t>
            </w:r>
            <w:r w:rsidR="00BD1B6E">
              <w:rPr>
                <w:rFonts w:asciiTheme="minorHAnsi" w:eastAsiaTheme="minorEastAsia" w:hAnsiTheme="minorHAnsi" w:cstheme="minorBidi"/>
                <w:lang w:val="en-US"/>
              </w:rPr>
              <w:tab/>
            </w:r>
            <w:r w:rsidR="00BD1B6E" w:rsidRPr="008C6296">
              <w:rPr>
                <w:rStyle w:val="Hyperlink"/>
                <w:bCs/>
                <w:lang w:val="es-CO"/>
              </w:rPr>
              <w:t>Incorporación del CRAFT a otros estándares</w:t>
            </w:r>
            <w:r w:rsidR="00BD1B6E">
              <w:rPr>
                <w:webHidden/>
              </w:rPr>
              <w:tab/>
            </w:r>
            <w:r w:rsidR="00BD1B6E">
              <w:rPr>
                <w:webHidden/>
              </w:rPr>
              <w:fldChar w:fldCharType="begin"/>
            </w:r>
            <w:r w:rsidR="00BD1B6E">
              <w:rPr>
                <w:webHidden/>
              </w:rPr>
              <w:instrText xml:space="preserve"> PAGEREF _Toc36479700 \h </w:instrText>
            </w:r>
            <w:r w:rsidR="00BD1B6E">
              <w:rPr>
                <w:webHidden/>
              </w:rPr>
            </w:r>
            <w:r w:rsidR="00BD1B6E">
              <w:rPr>
                <w:webHidden/>
              </w:rPr>
              <w:fldChar w:fldCharType="separate"/>
            </w:r>
            <w:r w:rsidR="00BD1B6E">
              <w:rPr>
                <w:webHidden/>
              </w:rPr>
              <w:t>8</w:t>
            </w:r>
            <w:r w:rsidR="00BD1B6E">
              <w:rPr>
                <w:webHidden/>
              </w:rPr>
              <w:fldChar w:fldCharType="end"/>
            </w:r>
          </w:hyperlink>
        </w:p>
        <w:p w14:paraId="5ED5A9BD" w14:textId="37CC9A2B" w:rsidR="00BD1B6E" w:rsidRDefault="009B00FD">
          <w:pPr>
            <w:pStyle w:val="TOC1"/>
            <w:rPr>
              <w:rFonts w:asciiTheme="minorHAnsi" w:eastAsiaTheme="minorEastAsia" w:hAnsiTheme="minorHAnsi" w:cstheme="minorBidi"/>
              <w:b w:val="0"/>
              <w:szCs w:val="24"/>
              <w:lang w:val="en-US"/>
            </w:rPr>
          </w:pPr>
          <w:hyperlink w:anchor="_Toc36479701" w:history="1">
            <w:r w:rsidR="00BD1B6E" w:rsidRPr="008C6296">
              <w:rPr>
                <w:rStyle w:val="Hyperlink"/>
                <w:bCs/>
                <w:lang w:val="es-CO"/>
              </w:rPr>
              <w:t>4.</w:t>
            </w:r>
            <w:r w:rsidR="00BD1B6E">
              <w:rPr>
                <w:rFonts w:asciiTheme="minorHAnsi" w:eastAsiaTheme="minorEastAsia" w:hAnsiTheme="minorHAnsi" w:cstheme="minorBidi"/>
                <w:b w:val="0"/>
                <w:szCs w:val="24"/>
                <w:lang w:val="en-US"/>
              </w:rPr>
              <w:tab/>
            </w:r>
            <w:r w:rsidR="00BD1B6E" w:rsidRPr="008C6296">
              <w:rPr>
                <w:rStyle w:val="Hyperlink"/>
                <w:bCs/>
                <w:lang w:val="es-CO"/>
              </w:rPr>
              <w:t>Declaraciones y comunicaciones</w:t>
            </w:r>
            <w:r w:rsidR="00BD1B6E">
              <w:rPr>
                <w:webHidden/>
              </w:rPr>
              <w:tab/>
            </w:r>
            <w:r w:rsidR="00BD1B6E">
              <w:rPr>
                <w:webHidden/>
              </w:rPr>
              <w:fldChar w:fldCharType="begin"/>
            </w:r>
            <w:r w:rsidR="00BD1B6E">
              <w:rPr>
                <w:webHidden/>
              </w:rPr>
              <w:instrText xml:space="preserve"> PAGEREF _Toc36479701 \h </w:instrText>
            </w:r>
            <w:r w:rsidR="00BD1B6E">
              <w:rPr>
                <w:webHidden/>
              </w:rPr>
            </w:r>
            <w:r w:rsidR="00BD1B6E">
              <w:rPr>
                <w:webHidden/>
              </w:rPr>
              <w:fldChar w:fldCharType="separate"/>
            </w:r>
            <w:r w:rsidR="00BD1B6E">
              <w:rPr>
                <w:webHidden/>
              </w:rPr>
              <w:t>9</w:t>
            </w:r>
            <w:r w:rsidR="00BD1B6E">
              <w:rPr>
                <w:webHidden/>
              </w:rPr>
              <w:fldChar w:fldCharType="end"/>
            </w:r>
          </w:hyperlink>
        </w:p>
        <w:p w14:paraId="45DD9612" w14:textId="2B3D5EFC" w:rsidR="00BD1B6E" w:rsidRDefault="009B00FD">
          <w:pPr>
            <w:pStyle w:val="TOC2"/>
            <w:rPr>
              <w:rFonts w:asciiTheme="minorHAnsi" w:eastAsiaTheme="minorEastAsia" w:hAnsiTheme="minorHAnsi" w:cstheme="minorBidi"/>
              <w:lang w:val="en-US"/>
            </w:rPr>
          </w:pPr>
          <w:hyperlink w:anchor="_Toc36479702" w:history="1">
            <w:r w:rsidR="00BD1B6E" w:rsidRPr="008C6296">
              <w:rPr>
                <w:rStyle w:val="Hyperlink"/>
                <w:bCs/>
                <w:lang w:val="es-CO"/>
              </w:rPr>
              <w:t>4.1</w:t>
            </w:r>
            <w:r w:rsidR="00BD1B6E">
              <w:rPr>
                <w:rFonts w:asciiTheme="minorHAnsi" w:eastAsiaTheme="minorEastAsia" w:hAnsiTheme="minorHAnsi" w:cstheme="minorBidi"/>
                <w:lang w:val="en-US"/>
              </w:rPr>
              <w:tab/>
            </w:r>
            <w:r w:rsidR="00BD1B6E" w:rsidRPr="008C6296">
              <w:rPr>
                <w:rStyle w:val="Hyperlink"/>
                <w:bCs/>
                <w:lang w:val="es-CO"/>
              </w:rPr>
              <w:t>Declaraciones de Esquemas CRAFT</w:t>
            </w:r>
            <w:r w:rsidR="00BD1B6E">
              <w:rPr>
                <w:webHidden/>
              </w:rPr>
              <w:tab/>
            </w:r>
            <w:r w:rsidR="00BD1B6E">
              <w:rPr>
                <w:webHidden/>
              </w:rPr>
              <w:fldChar w:fldCharType="begin"/>
            </w:r>
            <w:r w:rsidR="00BD1B6E">
              <w:rPr>
                <w:webHidden/>
              </w:rPr>
              <w:instrText xml:space="preserve"> PAGEREF _Toc36479702 \h </w:instrText>
            </w:r>
            <w:r w:rsidR="00BD1B6E">
              <w:rPr>
                <w:webHidden/>
              </w:rPr>
            </w:r>
            <w:r w:rsidR="00BD1B6E">
              <w:rPr>
                <w:webHidden/>
              </w:rPr>
              <w:fldChar w:fldCharType="separate"/>
            </w:r>
            <w:r w:rsidR="00BD1B6E">
              <w:rPr>
                <w:webHidden/>
              </w:rPr>
              <w:t>9</w:t>
            </w:r>
            <w:r w:rsidR="00BD1B6E">
              <w:rPr>
                <w:webHidden/>
              </w:rPr>
              <w:fldChar w:fldCharType="end"/>
            </w:r>
          </w:hyperlink>
        </w:p>
        <w:p w14:paraId="60D30548" w14:textId="4AE04220" w:rsidR="00BD1B6E" w:rsidRDefault="009B00FD">
          <w:pPr>
            <w:pStyle w:val="TOC2"/>
            <w:rPr>
              <w:rFonts w:asciiTheme="minorHAnsi" w:eastAsiaTheme="minorEastAsia" w:hAnsiTheme="minorHAnsi" w:cstheme="minorBidi"/>
              <w:lang w:val="en-US"/>
            </w:rPr>
          </w:pPr>
          <w:hyperlink w:anchor="_Toc36479703" w:history="1">
            <w:r w:rsidR="00BD1B6E" w:rsidRPr="008C6296">
              <w:rPr>
                <w:rStyle w:val="Hyperlink"/>
                <w:bCs/>
                <w:lang w:val="es-CO"/>
              </w:rPr>
              <w:t>4.2</w:t>
            </w:r>
            <w:r w:rsidR="00BD1B6E">
              <w:rPr>
                <w:rFonts w:asciiTheme="minorHAnsi" w:eastAsiaTheme="minorEastAsia" w:hAnsiTheme="minorHAnsi" w:cstheme="minorBidi"/>
                <w:lang w:val="en-US"/>
              </w:rPr>
              <w:tab/>
            </w:r>
            <w:r w:rsidR="00BD1B6E" w:rsidRPr="008C6296">
              <w:rPr>
                <w:rStyle w:val="Hyperlink"/>
                <w:bCs/>
                <w:lang w:val="es-CO"/>
              </w:rPr>
              <w:t>Comunicaciones</w:t>
            </w:r>
            <w:r w:rsidR="00BD1B6E">
              <w:rPr>
                <w:webHidden/>
              </w:rPr>
              <w:tab/>
            </w:r>
            <w:r w:rsidR="00BD1B6E">
              <w:rPr>
                <w:webHidden/>
              </w:rPr>
              <w:fldChar w:fldCharType="begin"/>
            </w:r>
            <w:r w:rsidR="00BD1B6E">
              <w:rPr>
                <w:webHidden/>
              </w:rPr>
              <w:instrText xml:space="preserve"> PAGEREF _Toc36479703 \h </w:instrText>
            </w:r>
            <w:r w:rsidR="00BD1B6E">
              <w:rPr>
                <w:webHidden/>
              </w:rPr>
            </w:r>
            <w:r w:rsidR="00BD1B6E">
              <w:rPr>
                <w:webHidden/>
              </w:rPr>
              <w:fldChar w:fldCharType="separate"/>
            </w:r>
            <w:r w:rsidR="00BD1B6E">
              <w:rPr>
                <w:webHidden/>
              </w:rPr>
              <w:t>9</w:t>
            </w:r>
            <w:r w:rsidR="00BD1B6E">
              <w:rPr>
                <w:webHidden/>
              </w:rPr>
              <w:fldChar w:fldCharType="end"/>
            </w:r>
          </w:hyperlink>
        </w:p>
        <w:p w14:paraId="1A7E85B5" w14:textId="1EF0EE6E" w:rsidR="00BD1B6E" w:rsidRDefault="009B00FD">
          <w:pPr>
            <w:pStyle w:val="TOC2"/>
            <w:rPr>
              <w:rFonts w:asciiTheme="minorHAnsi" w:eastAsiaTheme="minorEastAsia" w:hAnsiTheme="minorHAnsi" w:cstheme="minorBidi"/>
              <w:lang w:val="en-US"/>
            </w:rPr>
          </w:pPr>
          <w:hyperlink w:anchor="_Toc36479704" w:history="1">
            <w:r w:rsidR="00BD1B6E" w:rsidRPr="008C6296">
              <w:rPr>
                <w:rStyle w:val="Hyperlink"/>
                <w:bCs/>
                <w:lang w:val="es-CO"/>
              </w:rPr>
              <w:t>4.3</w:t>
            </w:r>
            <w:r w:rsidR="00BD1B6E">
              <w:rPr>
                <w:rFonts w:asciiTheme="minorHAnsi" w:eastAsiaTheme="minorEastAsia" w:hAnsiTheme="minorHAnsi" w:cstheme="minorBidi"/>
                <w:lang w:val="en-US"/>
              </w:rPr>
              <w:tab/>
            </w:r>
            <w:r w:rsidR="00BD1B6E" w:rsidRPr="008C6296">
              <w:rPr>
                <w:rStyle w:val="Hyperlink"/>
                <w:bCs/>
                <w:lang w:val="es-CO"/>
              </w:rPr>
              <w:t>Uso del logo del CRAFT</w:t>
            </w:r>
            <w:r w:rsidR="00BD1B6E">
              <w:rPr>
                <w:webHidden/>
              </w:rPr>
              <w:tab/>
            </w:r>
            <w:r w:rsidR="00BD1B6E">
              <w:rPr>
                <w:webHidden/>
              </w:rPr>
              <w:fldChar w:fldCharType="begin"/>
            </w:r>
            <w:r w:rsidR="00BD1B6E">
              <w:rPr>
                <w:webHidden/>
              </w:rPr>
              <w:instrText xml:space="preserve"> PAGEREF _Toc36479704 \h </w:instrText>
            </w:r>
            <w:r w:rsidR="00BD1B6E">
              <w:rPr>
                <w:webHidden/>
              </w:rPr>
            </w:r>
            <w:r w:rsidR="00BD1B6E">
              <w:rPr>
                <w:webHidden/>
              </w:rPr>
              <w:fldChar w:fldCharType="separate"/>
            </w:r>
            <w:r w:rsidR="00BD1B6E">
              <w:rPr>
                <w:webHidden/>
              </w:rPr>
              <w:t>10</w:t>
            </w:r>
            <w:r w:rsidR="00BD1B6E">
              <w:rPr>
                <w:webHidden/>
              </w:rPr>
              <w:fldChar w:fldCharType="end"/>
            </w:r>
          </w:hyperlink>
        </w:p>
        <w:p w14:paraId="0570FA7B" w14:textId="02DC2F79" w:rsidR="007E719C" w:rsidRPr="00477FD0" w:rsidRDefault="00E34F79" w:rsidP="00477FD0">
          <w:pPr>
            <w:pBdr>
              <w:top w:val="nil"/>
              <w:left w:val="nil"/>
              <w:bottom w:val="nil"/>
              <w:right w:val="nil"/>
              <w:between w:val="nil"/>
            </w:pBdr>
            <w:spacing w:before="80" w:after="120"/>
            <w:jc w:val="both"/>
            <w:rPr>
              <w:color w:val="000000"/>
            </w:rPr>
          </w:pPr>
          <w:r>
            <w:fldChar w:fldCharType="end"/>
          </w:r>
        </w:p>
      </w:sdtContent>
    </w:sdt>
    <w:p w14:paraId="5A45E89E" w14:textId="77777777" w:rsidR="007E719C" w:rsidRPr="00477FD0" w:rsidRDefault="007E719C" w:rsidP="00477FD0">
      <w:pPr>
        <w:pBdr>
          <w:top w:val="nil"/>
          <w:left w:val="nil"/>
          <w:bottom w:val="nil"/>
          <w:right w:val="nil"/>
          <w:between w:val="nil"/>
        </w:pBdr>
        <w:spacing w:before="80" w:after="120"/>
        <w:jc w:val="both"/>
        <w:rPr>
          <w:color w:val="000000"/>
        </w:rPr>
      </w:pPr>
    </w:p>
    <w:p w14:paraId="46F9EE7C" w14:textId="77777777" w:rsidR="00F674D2" w:rsidRPr="000D5BA9" w:rsidRDefault="00F674D2">
      <w:pPr>
        <w:spacing w:after="160" w:line="259" w:lineRule="auto"/>
        <w:rPr>
          <w:b/>
        </w:rPr>
        <w:sectPr w:rsidR="00F674D2" w:rsidRPr="000D5BA9" w:rsidSect="00477FD0">
          <w:headerReference w:type="even" r:id="rId15"/>
          <w:headerReference w:type="default" r:id="rId16"/>
          <w:footerReference w:type="even" r:id="rId17"/>
          <w:footerReference w:type="default" r:id="rId18"/>
          <w:headerReference w:type="first" r:id="rId19"/>
          <w:footerReference w:type="first" r:id="rId20"/>
          <w:pgSz w:w="11907" w:h="16839"/>
          <w:pgMar w:top="1304" w:right="1077" w:bottom="1134" w:left="1077" w:header="709" w:footer="709" w:gutter="0"/>
          <w:pgNumType w:start="1"/>
          <w:cols w:space="720" w:equalWidth="0">
            <w:col w:w="9360"/>
          </w:cols>
          <w:titlePg/>
        </w:sectPr>
      </w:pPr>
    </w:p>
    <w:p w14:paraId="7D3ED2E6" w14:textId="77777777" w:rsidR="007E719C" w:rsidRPr="00E21FB4" w:rsidRDefault="00E34F79" w:rsidP="009206B4">
      <w:pPr>
        <w:pStyle w:val="Heading1"/>
        <w:rPr>
          <w:lang w:val="es-CO"/>
        </w:rPr>
      </w:pPr>
      <w:bookmarkStart w:id="0" w:name="_Toc30950146"/>
      <w:bookmarkStart w:id="1" w:name="_Toc36479684"/>
      <w:r>
        <w:rPr>
          <w:bCs/>
          <w:lang w:val="es-CO"/>
        </w:rPr>
        <w:lastRenderedPageBreak/>
        <w:t>1.</w:t>
      </w:r>
      <w:r>
        <w:rPr>
          <w:bCs/>
          <w:lang w:val="es-CO"/>
        </w:rPr>
        <w:tab/>
        <w:t>Introducción</w:t>
      </w:r>
      <w:bookmarkEnd w:id="0"/>
      <w:bookmarkEnd w:id="1"/>
    </w:p>
    <w:p w14:paraId="6E2DC92C" w14:textId="0D7EFD96" w:rsidR="00245EF8" w:rsidRPr="00E21FB4" w:rsidRDefault="00182725"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Consulte el </w:t>
      </w:r>
      <w:r w:rsidR="00A60035">
        <w:rPr>
          <w:color w:val="000000"/>
          <w:sz w:val="24"/>
          <w:szCs w:val="24"/>
          <w:lang w:val="es-CO"/>
        </w:rPr>
        <w:t>v</w:t>
      </w:r>
      <w:r>
        <w:rPr>
          <w:color w:val="000000"/>
          <w:sz w:val="24"/>
          <w:szCs w:val="24"/>
          <w:lang w:val="es-CO"/>
        </w:rPr>
        <w:t>olumen 1 p</w:t>
      </w:r>
      <w:r w:rsidR="00E34F79">
        <w:rPr>
          <w:color w:val="000000"/>
          <w:sz w:val="24"/>
          <w:szCs w:val="24"/>
          <w:lang w:val="es-CO"/>
        </w:rPr>
        <w:t xml:space="preserve">ara una introducción general </w:t>
      </w:r>
      <w:r w:rsidR="00C81BFA">
        <w:rPr>
          <w:color w:val="000000"/>
          <w:sz w:val="24"/>
          <w:szCs w:val="24"/>
          <w:lang w:val="es-CO"/>
        </w:rPr>
        <w:t>del</w:t>
      </w:r>
      <w:r w:rsidR="00E34F79">
        <w:rPr>
          <w:color w:val="000000"/>
          <w:sz w:val="24"/>
          <w:szCs w:val="24"/>
          <w:lang w:val="es-CO"/>
        </w:rPr>
        <w:t xml:space="preserve"> CRAFT. </w:t>
      </w:r>
      <w:r w:rsidR="00A60035">
        <w:rPr>
          <w:color w:val="000000"/>
          <w:sz w:val="24"/>
          <w:szCs w:val="24"/>
          <w:lang w:val="es-CO"/>
        </w:rPr>
        <w:t>Consulte el volumen 2 (</w:t>
      </w:r>
      <w:r w:rsidR="003B2FCB">
        <w:rPr>
          <w:color w:val="000000"/>
          <w:sz w:val="24"/>
          <w:szCs w:val="24"/>
          <w:lang w:val="es-CO"/>
        </w:rPr>
        <w:t>dividido en</w:t>
      </w:r>
      <w:r w:rsidR="00A60035">
        <w:rPr>
          <w:color w:val="000000"/>
          <w:sz w:val="24"/>
          <w:szCs w:val="24"/>
          <w:lang w:val="es-CO"/>
        </w:rPr>
        <w:t xml:space="preserve"> 2A y 2B) p</w:t>
      </w:r>
      <w:r w:rsidR="00E34F79">
        <w:rPr>
          <w:color w:val="000000"/>
          <w:sz w:val="24"/>
          <w:szCs w:val="24"/>
          <w:lang w:val="es-CO"/>
        </w:rPr>
        <w:t xml:space="preserve">ara conocer los requisitos del CRAFT </w:t>
      </w:r>
      <w:r w:rsidR="00A60035">
        <w:rPr>
          <w:color w:val="000000"/>
          <w:sz w:val="24"/>
          <w:szCs w:val="24"/>
          <w:lang w:val="es-CO"/>
        </w:rPr>
        <w:t>con los que deben cumplir</w:t>
      </w:r>
      <w:r w:rsidR="00E34F79">
        <w:rPr>
          <w:color w:val="000000"/>
          <w:sz w:val="24"/>
          <w:szCs w:val="24"/>
          <w:lang w:val="es-CO"/>
        </w:rPr>
        <w:t xml:space="preserve"> los productores de minerales </w:t>
      </w:r>
      <w:r w:rsidR="00B726D3">
        <w:rPr>
          <w:color w:val="000000"/>
          <w:sz w:val="24"/>
          <w:szCs w:val="24"/>
          <w:lang w:val="es-CO"/>
        </w:rPr>
        <w:t xml:space="preserve">de la </w:t>
      </w:r>
      <w:r w:rsidR="00E34F79">
        <w:rPr>
          <w:color w:val="000000"/>
          <w:sz w:val="24"/>
          <w:szCs w:val="24"/>
          <w:lang w:val="es-CO"/>
        </w:rPr>
        <w:t>MAPE (PMAPE)</w:t>
      </w:r>
      <w:r w:rsidR="003B2FCB">
        <w:rPr>
          <w:color w:val="000000"/>
          <w:sz w:val="24"/>
          <w:szCs w:val="24"/>
          <w:lang w:val="es-CO"/>
        </w:rPr>
        <w:t>.</w:t>
      </w:r>
      <w:r w:rsidR="00E34F79">
        <w:rPr>
          <w:color w:val="000000"/>
          <w:sz w:val="24"/>
          <w:szCs w:val="24"/>
          <w:lang w:val="es-CO"/>
        </w:rPr>
        <w:t xml:space="preserve"> </w:t>
      </w:r>
    </w:p>
    <w:p w14:paraId="6D8B947E" w14:textId="26A71FAA" w:rsidR="00245EF8"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Varios de los requisitos para los PMAPE tienen implicaciones para los Esquemas CRAFT. </w:t>
      </w:r>
      <w:r>
        <w:rPr>
          <w:b/>
          <w:bCs/>
          <w:color w:val="000000"/>
          <w:sz w:val="24"/>
          <w:szCs w:val="24"/>
          <w:lang w:val="es-CO"/>
        </w:rPr>
        <w:t>E</w:t>
      </w:r>
      <w:r w:rsidR="00876598">
        <w:rPr>
          <w:b/>
          <w:bCs/>
          <w:color w:val="000000"/>
          <w:sz w:val="24"/>
          <w:szCs w:val="24"/>
          <w:lang w:val="es-CO"/>
        </w:rPr>
        <w:t>l presente</w:t>
      </w:r>
      <w:r>
        <w:rPr>
          <w:b/>
          <w:bCs/>
          <w:color w:val="000000"/>
          <w:sz w:val="24"/>
          <w:szCs w:val="24"/>
          <w:lang w:val="es-CO"/>
        </w:rPr>
        <w:t xml:space="preserve"> </w:t>
      </w:r>
      <w:r w:rsidR="003B2FCB">
        <w:rPr>
          <w:b/>
          <w:bCs/>
          <w:color w:val="000000"/>
          <w:sz w:val="24"/>
          <w:szCs w:val="24"/>
          <w:lang w:val="es-CO"/>
        </w:rPr>
        <w:t>v</w:t>
      </w:r>
      <w:r>
        <w:rPr>
          <w:b/>
          <w:bCs/>
          <w:color w:val="000000"/>
          <w:sz w:val="24"/>
          <w:szCs w:val="24"/>
          <w:lang w:val="es-CO"/>
        </w:rPr>
        <w:t>olumen 3</w:t>
      </w:r>
      <w:r>
        <w:rPr>
          <w:color w:val="000000"/>
          <w:sz w:val="24"/>
          <w:szCs w:val="24"/>
          <w:lang w:val="es-CO"/>
        </w:rPr>
        <w:t xml:space="preserve"> </w:t>
      </w:r>
      <w:r w:rsidR="00876598">
        <w:rPr>
          <w:color w:val="000000"/>
          <w:sz w:val="24"/>
          <w:szCs w:val="24"/>
          <w:lang w:val="es-CO"/>
        </w:rPr>
        <w:t>tiene el propósito de</w:t>
      </w:r>
      <w:r>
        <w:rPr>
          <w:color w:val="000000"/>
          <w:sz w:val="24"/>
          <w:szCs w:val="24"/>
          <w:lang w:val="es-CO"/>
        </w:rPr>
        <w:t xml:space="preserve"> reflejar estos requisitos desde el punto de vista de los Esquemas CRAFT y </w:t>
      </w:r>
      <w:r w:rsidR="003B2FCB">
        <w:rPr>
          <w:color w:val="000000"/>
          <w:sz w:val="24"/>
          <w:szCs w:val="24"/>
          <w:lang w:val="es-CO"/>
        </w:rPr>
        <w:t>aclarar</w:t>
      </w:r>
      <w:r>
        <w:rPr>
          <w:color w:val="000000"/>
          <w:sz w:val="24"/>
          <w:szCs w:val="24"/>
          <w:lang w:val="es-CO"/>
        </w:rPr>
        <w:t xml:space="preserve"> las implicaciones de las características de código abierto</w:t>
      </w:r>
      <w:r w:rsidR="00E92C6E">
        <w:rPr>
          <w:color w:val="000000"/>
          <w:sz w:val="24"/>
          <w:szCs w:val="24"/>
          <w:lang w:val="es-CO"/>
        </w:rPr>
        <w:t xml:space="preserve"> y </w:t>
      </w:r>
      <w:r>
        <w:rPr>
          <w:color w:val="000000"/>
          <w:sz w:val="24"/>
          <w:szCs w:val="24"/>
          <w:lang w:val="es-CO"/>
        </w:rPr>
        <w:t>la</w:t>
      </w:r>
      <w:r w:rsidR="00E92C6E">
        <w:rPr>
          <w:color w:val="000000"/>
          <w:sz w:val="24"/>
          <w:szCs w:val="24"/>
          <w:lang w:val="es-CO"/>
        </w:rPr>
        <w:t>s</w:t>
      </w:r>
      <w:r>
        <w:rPr>
          <w:color w:val="000000"/>
          <w:sz w:val="24"/>
          <w:szCs w:val="24"/>
          <w:lang w:val="es-CO"/>
        </w:rPr>
        <w:t xml:space="preserve"> comunicaci</w:t>
      </w:r>
      <w:r w:rsidR="00E92C6E">
        <w:rPr>
          <w:color w:val="000000"/>
          <w:sz w:val="24"/>
          <w:szCs w:val="24"/>
          <w:lang w:val="es-CO"/>
        </w:rPr>
        <w:t>ones</w:t>
      </w:r>
      <w:r>
        <w:rPr>
          <w:color w:val="000000"/>
          <w:sz w:val="24"/>
          <w:szCs w:val="24"/>
          <w:lang w:val="es-CO"/>
        </w:rPr>
        <w:t xml:space="preserve"> relacionada</w:t>
      </w:r>
      <w:r w:rsidR="00E92C6E">
        <w:rPr>
          <w:color w:val="000000"/>
          <w:sz w:val="24"/>
          <w:szCs w:val="24"/>
          <w:lang w:val="es-CO"/>
        </w:rPr>
        <w:t>s</w:t>
      </w:r>
      <w:r>
        <w:rPr>
          <w:color w:val="000000"/>
          <w:sz w:val="24"/>
          <w:szCs w:val="24"/>
          <w:lang w:val="es-CO"/>
        </w:rPr>
        <w:t xml:space="preserve"> con el CRAFT.</w:t>
      </w:r>
    </w:p>
    <w:p w14:paraId="1ECC9B30" w14:textId="27031F80" w:rsidR="00C96E69" w:rsidRPr="00E21FB4" w:rsidRDefault="00E34F79" w:rsidP="00477FD0">
      <w:pPr>
        <w:pBdr>
          <w:top w:val="nil"/>
          <w:left w:val="nil"/>
          <w:bottom w:val="nil"/>
          <w:right w:val="nil"/>
          <w:between w:val="nil"/>
        </w:pBdr>
        <w:spacing w:before="80" w:after="120"/>
        <w:jc w:val="both"/>
        <w:rPr>
          <w:b/>
          <w:color w:val="000000"/>
          <w:lang w:val="es-CO"/>
        </w:rPr>
      </w:pPr>
      <w:r>
        <w:rPr>
          <w:b/>
          <w:bCs/>
          <w:color w:val="000000"/>
          <w:sz w:val="24"/>
          <w:szCs w:val="24"/>
          <w:lang w:val="es-CO"/>
        </w:rPr>
        <w:t xml:space="preserve"> </w:t>
      </w:r>
      <w:bookmarkStart w:id="2" w:name="_1fob9te"/>
      <w:r>
        <w:rPr>
          <w:b/>
          <w:bCs/>
          <w:color w:val="000000"/>
          <w:sz w:val="24"/>
          <w:szCs w:val="24"/>
          <w:lang w:val="es-CO"/>
        </w:rPr>
        <w:t xml:space="preserve"> </w:t>
      </w:r>
      <w:bookmarkEnd w:id="2"/>
      <w:r>
        <w:rPr>
          <w:b/>
          <w:bCs/>
          <w:color w:val="000000"/>
          <w:sz w:val="24"/>
          <w:szCs w:val="24"/>
          <w:lang w:val="es-CO"/>
        </w:rPr>
        <w:t xml:space="preserve">¿Por qué se necesitan los Principios Rectores </w:t>
      </w:r>
      <w:r w:rsidR="00EA1508">
        <w:rPr>
          <w:b/>
          <w:bCs/>
          <w:color w:val="000000"/>
          <w:sz w:val="24"/>
          <w:szCs w:val="24"/>
          <w:lang w:val="es-CO"/>
        </w:rPr>
        <w:t>en</w:t>
      </w:r>
      <w:r>
        <w:rPr>
          <w:b/>
          <w:bCs/>
          <w:color w:val="000000"/>
          <w:sz w:val="24"/>
          <w:szCs w:val="24"/>
          <w:lang w:val="es-CO"/>
        </w:rPr>
        <w:t xml:space="preserve"> los Esquemas CRAFT?</w:t>
      </w:r>
    </w:p>
    <w:p w14:paraId="2A6A4C31" w14:textId="3DDC2A12" w:rsidR="007043E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El CRAFT, como estándar voluntario de sostenibilidad, es un estándar de rendimiento progresivo para los productores de minerales</w:t>
      </w:r>
      <w:r w:rsidR="00DF20C0">
        <w:rPr>
          <w:color w:val="000000"/>
          <w:sz w:val="24"/>
          <w:szCs w:val="24"/>
          <w:lang w:val="es-CO"/>
        </w:rPr>
        <w:t xml:space="preserve"> de la</w:t>
      </w:r>
      <w:r>
        <w:rPr>
          <w:color w:val="000000"/>
          <w:sz w:val="24"/>
          <w:szCs w:val="24"/>
          <w:lang w:val="es-CO"/>
        </w:rPr>
        <w:t xml:space="preserve"> MAPE (PMAPE). </w:t>
      </w:r>
      <w:r w:rsidR="00DF20C0">
        <w:rPr>
          <w:color w:val="000000"/>
          <w:sz w:val="24"/>
          <w:szCs w:val="24"/>
          <w:lang w:val="es-CO"/>
        </w:rPr>
        <w:t>Sin embargo, l</w:t>
      </w:r>
      <w:r>
        <w:rPr>
          <w:color w:val="000000"/>
          <w:sz w:val="24"/>
          <w:szCs w:val="24"/>
          <w:lang w:val="es-CO"/>
        </w:rPr>
        <w:t xml:space="preserve">a experiencia con </w:t>
      </w:r>
      <w:r w:rsidR="00DF20C0">
        <w:rPr>
          <w:color w:val="000000"/>
          <w:sz w:val="24"/>
          <w:szCs w:val="24"/>
          <w:lang w:val="es-CO"/>
        </w:rPr>
        <w:t>la versión 1.0 d</w:t>
      </w:r>
      <w:r>
        <w:rPr>
          <w:color w:val="000000"/>
          <w:sz w:val="24"/>
          <w:szCs w:val="24"/>
          <w:lang w:val="es-CO"/>
        </w:rPr>
        <w:t>el CRAFT</w:t>
      </w:r>
      <w:r w:rsidR="00EA1508">
        <w:rPr>
          <w:color w:val="000000"/>
          <w:sz w:val="24"/>
          <w:szCs w:val="24"/>
          <w:lang w:val="es-CO"/>
        </w:rPr>
        <w:t xml:space="preserve"> </w:t>
      </w:r>
      <w:r w:rsidR="006137E1">
        <w:rPr>
          <w:color w:val="000000"/>
          <w:sz w:val="24"/>
          <w:szCs w:val="24"/>
          <w:lang w:val="es-CO"/>
        </w:rPr>
        <w:t>de</w:t>
      </w:r>
      <w:r>
        <w:rPr>
          <w:color w:val="000000"/>
          <w:sz w:val="24"/>
          <w:szCs w:val="24"/>
          <w:lang w:val="es-CO"/>
        </w:rPr>
        <w:t xml:space="preserve">mostró que los </w:t>
      </w:r>
      <w:r>
        <w:rPr>
          <w:b/>
          <w:bCs/>
          <w:color w:val="000000"/>
          <w:sz w:val="24"/>
          <w:szCs w:val="24"/>
          <w:lang w:val="es-CO"/>
        </w:rPr>
        <w:t>PMAPE, capaces de implementar el CRAFT por sí mismos, son la excepción y no la regla</w:t>
      </w:r>
      <w:r>
        <w:rPr>
          <w:color w:val="000000"/>
          <w:sz w:val="24"/>
          <w:szCs w:val="24"/>
          <w:lang w:val="es-CO"/>
        </w:rPr>
        <w:t xml:space="preserve">. </w:t>
      </w:r>
      <w:r w:rsidR="006137E1">
        <w:rPr>
          <w:color w:val="000000"/>
          <w:sz w:val="24"/>
          <w:szCs w:val="24"/>
          <w:lang w:val="es-CO"/>
        </w:rPr>
        <w:t>Por lo tanto, e</w:t>
      </w:r>
      <w:r>
        <w:rPr>
          <w:color w:val="000000"/>
          <w:sz w:val="24"/>
          <w:szCs w:val="24"/>
          <w:lang w:val="es-CO"/>
        </w:rPr>
        <w:t xml:space="preserve">l papel de los Esquemas CRAFT, que respaldan a los PMAPE en su tarea de cumplir con el CRAFT, es fundamental. </w:t>
      </w:r>
    </w:p>
    <w:p w14:paraId="4AF9BFC7" w14:textId="77777777" w:rsidR="0073178A"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Los siguientes aspectos son relevantes para aclarar el papel de los Esquemas CRAFT: </w:t>
      </w:r>
    </w:p>
    <w:p w14:paraId="6A3F162C" w14:textId="20DE06AC" w:rsidR="0073178A" w:rsidRPr="00E21FB4" w:rsidRDefault="00E34F79" w:rsidP="00477FD0">
      <w:pPr>
        <w:numPr>
          <w:ilvl w:val="0"/>
          <w:numId w:val="27"/>
        </w:numPr>
        <w:pBdr>
          <w:top w:val="nil"/>
          <w:left w:val="nil"/>
          <w:bottom w:val="nil"/>
          <w:right w:val="nil"/>
          <w:between w:val="nil"/>
        </w:pBdr>
        <w:spacing w:before="80" w:after="120"/>
        <w:jc w:val="both"/>
        <w:rPr>
          <w:color w:val="000000"/>
          <w:lang w:val="es-CO"/>
        </w:rPr>
      </w:pPr>
      <w:r>
        <w:rPr>
          <w:b/>
          <w:bCs/>
          <w:color w:val="000000"/>
          <w:sz w:val="24"/>
          <w:szCs w:val="24"/>
          <w:lang w:val="es-CO"/>
        </w:rPr>
        <w:t>El CRAFT espera ser una herramienta principalmente para los PMAPE</w:t>
      </w:r>
      <w:r w:rsidR="009E767F">
        <w:rPr>
          <w:color w:val="000000"/>
          <w:sz w:val="24"/>
          <w:szCs w:val="24"/>
          <w:lang w:val="es-CO"/>
        </w:rPr>
        <w:t xml:space="preserve"> a fin de </w:t>
      </w:r>
      <w:r>
        <w:rPr>
          <w:color w:val="000000"/>
          <w:sz w:val="24"/>
          <w:szCs w:val="24"/>
          <w:lang w:val="es-CO"/>
        </w:rPr>
        <w:t>capacitarlos en la comprensión y el cumplimiento de las expectativas del mercado</w:t>
      </w:r>
      <w:r w:rsidR="009E767F">
        <w:rPr>
          <w:color w:val="000000"/>
          <w:sz w:val="24"/>
          <w:szCs w:val="24"/>
          <w:lang w:val="es-CO"/>
        </w:rPr>
        <w:t xml:space="preserve"> y</w:t>
      </w:r>
      <w:r>
        <w:rPr>
          <w:color w:val="000000"/>
          <w:sz w:val="24"/>
          <w:szCs w:val="24"/>
          <w:lang w:val="es-CO"/>
        </w:rPr>
        <w:t xml:space="preserve"> </w:t>
      </w:r>
      <w:r w:rsidR="009E767F">
        <w:rPr>
          <w:color w:val="000000"/>
          <w:sz w:val="24"/>
          <w:szCs w:val="24"/>
          <w:lang w:val="es-CO"/>
        </w:rPr>
        <w:t xml:space="preserve">así </w:t>
      </w:r>
      <w:r>
        <w:rPr>
          <w:color w:val="000000"/>
          <w:sz w:val="24"/>
          <w:szCs w:val="24"/>
          <w:lang w:val="es-CO"/>
        </w:rPr>
        <w:t xml:space="preserve">proporcionarles un mejor acceso a los mercados formales. El alcance </w:t>
      </w:r>
      <w:r w:rsidR="00D02337">
        <w:rPr>
          <w:color w:val="000000"/>
          <w:sz w:val="24"/>
          <w:szCs w:val="24"/>
          <w:lang w:val="es-CO"/>
        </w:rPr>
        <w:t>organizativo</w:t>
      </w:r>
      <w:r>
        <w:rPr>
          <w:color w:val="000000"/>
          <w:sz w:val="24"/>
          <w:szCs w:val="24"/>
          <w:lang w:val="es-CO"/>
        </w:rPr>
        <w:t xml:space="preserve"> del CRAFT es el PMAPE, </w:t>
      </w:r>
      <w:r w:rsidR="00D02337">
        <w:rPr>
          <w:color w:val="000000"/>
          <w:sz w:val="24"/>
          <w:szCs w:val="24"/>
          <w:lang w:val="es-CO"/>
        </w:rPr>
        <w:t xml:space="preserve">más </w:t>
      </w:r>
      <w:r>
        <w:rPr>
          <w:color w:val="000000"/>
          <w:sz w:val="24"/>
          <w:szCs w:val="24"/>
          <w:lang w:val="es-CO"/>
        </w:rPr>
        <w:t xml:space="preserve">no el Esquema CRAFT. </w:t>
      </w:r>
    </w:p>
    <w:p w14:paraId="114290DF" w14:textId="04511598" w:rsidR="00DD0EBE" w:rsidRPr="00E21FB4" w:rsidRDefault="00E34F79" w:rsidP="00AA2624">
      <w:pPr>
        <w:pStyle w:val="CodeText"/>
        <w:numPr>
          <w:ilvl w:val="0"/>
          <w:numId w:val="14"/>
        </w:numPr>
        <w:rPr>
          <w:lang w:val="es-CO"/>
        </w:rPr>
      </w:pPr>
      <w:r>
        <w:rPr>
          <w:b/>
          <w:bCs/>
          <w:color w:val="000000"/>
          <w:szCs w:val="24"/>
          <w:lang w:val="es-CO"/>
        </w:rPr>
        <w:t>El CRAFT también espera ser clave para los COMPRADORES</w:t>
      </w:r>
      <w:r w:rsidR="000E52AF">
        <w:rPr>
          <w:color w:val="000000"/>
          <w:szCs w:val="24"/>
          <w:lang w:val="es-CO"/>
        </w:rPr>
        <w:t xml:space="preserve"> </w:t>
      </w:r>
      <w:r w:rsidR="00D86603">
        <w:rPr>
          <w:color w:val="000000"/>
          <w:szCs w:val="24"/>
          <w:lang w:val="es-CO"/>
        </w:rPr>
        <w:t>mediante la eliminación</w:t>
      </w:r>
      <w:r>
        <w:rPr>
          <w:color w:val="000000"/>
          <w:szCs w:val="24"/>
          <w:lang w:val="es-CO"/>
        </w:rPr>
        <w:t xml:space="preserve"> </w:t>
      </w:r>
      <w:r w:rsidR="00D86603">
        <w:rPr>
          <w:color w:val="000000"/>
          <w:szCs w:val="24"/>
          <w:lang w:val="es-CO"/>
        </w:rPr>
        <w:t>d</w:t>
      </w:r>
      <w:r>
        <w:rPr>
          <w:color w:val="000000"/>
          <w:szCs w:val="24"/>
          <w:lang w:val="es-CO"/>
        </w:rPr>
        <w:t xml:space="preserve">el riesgo de su cadena de suministro y </w:t>
      </w:r>
      <w:r w:rsidR="00D86603">
        <w:rPr>
          <w:color w:val="000000"/>
          <w:szCs w:val="24"/>
          <w:lang w:val="es-CO"/>
        </w:rPr>
        <w:t>la mejora de</w:t>
      </w:r>
      <w:r>
        <w:rPr>
          <w:color w:val="000000"/>
          <w:szCs w:val="24"/>
          <w:lang w:val="es-CO"/>
        </w:rPr>
        <w:t xml:space="preserve"> las oportunidades de abastecimiento de la cadena de suministro d</w:t>
      </w:r>
      <w:r w:rsidR="000E52AF">
        <w:rPr>
          <w:color w:val="000000"/>
          <w:szCs w:val="24"/>
          <w:lang w:val="es-CO"/>
        </w:rPr>
        <w:t xml:space="preserve">e la </w:t>
      </w:r>
      <w:r>
        <w:rPr>
          <w:color w:val="000000"/>
          <w:szCs w:val="24"/>
          <w:lang w:val="es-CO"/>
        </w:rPr>
        <w:t>MAPE. Si bien el propósito de</w:t>
      </w:r>
      <w:r w:rsidR="00CE1514">
        <w:rPr>
          <w:color w:val="000000"/>
          <w:szCs w:val="24"/>
          <w:lang w:val="es-CO"/>
        </w:rPr>
        <w:t>l</w:t>
      </w:r>
      <w:r>
        <w:rPr>
          <w:color w:val="000000"/>
          <w:szCs w:val="24"/>
          <w:lang w:val="es-CO"/>
        </w:rPr>
        <w:t xml:space="preserve"> CRAFT no es sustituir la responsabilidad del COMPRADOR de llevar a cabo la debida diligencia, y menos aún </w:t>
      </w:r>
      <w:r w:rsidR="009F7E42">
        <w:rPr>
          <w:color w:val="000000"/>
          <w:szCs w:val="24"/>
          <w:lang w:val="es-CO"/>
        </w:rPr>
        <w:t>de delegar</w:t>
      </w:r>
      <w:r>
        <w:rPr>
          <w:color w:val="000000"/>
          <w:szCs w:val="24"/>
          <w:lang w:val="es-CO"/>
        </w:rPr>
        <w:t xml:space="preserve"> esta responsabilidad a los PMAPE, </w:t>
      </w:r>
      <w:r>
        <w:rPr>
          <w:b/>
          <w:bCs/>
          <w:color w:val="000000"/>
          <w:szCs w:val="24"/>
          <w:lang w:val="es-CO"/>
        </w:rPr>
        <w:t xml:space="preserve">el CRAFT tiene </w:t>
      </w:r>
      <w:r w:rsidR="00D51C93">
        <w:rPr>
          <w:b/>
          <w:bCs/>
          <w:color w:val="000000"/>
          <w:szCs w:val="24"/>
          <w:lang w:val="es-CO"/>
        </w:rPr>
        <w:t>el</w:t>
      </w:r>
      <w:r>
        <w:rPr>
          <w:b/>
          <w:bCs/>
          <w:color w:val="000000"/>
          <w:szCs w:val="24"/>
          <w:lang w:val="es-CO"/>
        </w:rPr>
        <w:t xml:space="preserve"> enorme potencial </w:t>
      </w:r>
      <w:r w:rsidR="00D51C93">
        <w:rPr>
          <w:b/>
          <w:bCs/>
          <w:color w:val="000000"/>
          <w:szCs w:val="24"/>
          <w:lang w:val="es-CO"/>
        </w:rPr>
        <w:t>de</w:t>
      </w:r>
      <w:r>
        <w:rPr>
          <w:b/>
          <w:bCs/>
          <w:color w:val="000000"/>
          <w:szCs w:val="24"/>
          <w:lang w:val="es-CO"/>
        </w:rPr>
        <w:t xml:space="preserve"> simplificar la debida diligencia</w:t>
      </w:r>
      <w:r>
        <w:rPr>
          <w:color w:val="000000"/>
          <w:szCs w:val="24"/>
          <w:lang w:val="es-CO"/>
        </w:rPr>
        <w:t>. Con l</w:t>
      </w:r>
      <w:r w:rsidR="00AF4E2E">
        <w:rPr>
          <w:color w:val="000000"/>
          <w:szCs w:val="24"/>
          <w:lang w:val="es-CO"/>
        </w:rPr>
        <w:t xml:space="preserve">a preparación de Informes CRAFT por parte de los </w:t>
      </w:r>
      <w:r>
        <w:rPr>
          <w:color w:val="000000"/>
          <w:szCs w:val="24"/>
          <w:lang w:val="es-CO"/>
        </w:rPr>
        <w:t xml:space="preserve">PMAPE </w:t>
      </w:r>
      <w:r w:rsidR="00AF4E2E">
        <w:rPr>
          <w:color w:val="000000"/>
          <w:szCs w:val="24"/>
          <w:lang w:val="es-CO"/>
        </w:rPr>
        <w:t>en los que se incluyen declaraciones</w:t>
      </w:r>
      <w:r>
        <w:rPr>
          <w:color w:val="000000"/>
          <w:szCs w:val="24"/>
          <w:lang w:val="es-CO"/>
        </w:rPr>
        <w:t xml:space="preserve"> verificables sobre la presencia, </w:t>
      </w:r>
      <w:r w:rsidR="00B76684">
        <w:rPr>
          <w:color w:val="000000"/>
          <w:szCs w:val="24"/>
          <w:lang w:val="es-CO"/>
        </w:rPr>
        <w:t xml:space="preserve">la </w:t>
      </w:r>
      <w:r>
        <w:rPr>
          <w:color w:val="000000"/>
          <w:szCs w:val="24"/>
          <w:lang w:val="es-CO"/>
        </w:rPr>
        <w:t>ausencia y</w:t>
      </w:r>
      <w:r w:rsidR="00B76684">
        <w:rPr>
          <w:color w:val="000000"/>
          <w:szCs w:val="24"/>
          <w:lang w:val="es-CO"/>
        </w:rPr>
        <w:t xml:space="preserve"> el</w:t>
      </w:r>
      <w:r>
        <w:rPr>
          <w:color w:val="000000"/>
          <w:szCs w:val="24"/>
          <w:lang w:val="es-CO"/>
        </w:rPr>
        <w:t xml:space="preserve"> progreso de la mitigación de riesgos, la </w:t>
      </w:r>
      <w:r w:rsidR="00304AC2">
        <w:rPr>
          <w:color w:val="000000"/>
          <w:szCs w:val="24"/>
          <w:lang w:val="es-CO"/>
        </w:rPr>
        <w:t xml:space="preserve">debida </w:t>
      </w:r>
      <w:r>
        <w:rPr>
          <w:color w:val="000000"/>
          <w:szCs w:val="24"/>
          <w:lang w:val="es-CO"/>
        </w:rPr>
        <w:t xml:space="preserve">diligencia se reduce significativamente a </w:t>
      </w:r>
      <w:r w:rsidR="00B76684">
        <w:rPr>
          <w:color w:val="000000"/>
          <w:szCs w:val="24"/>
          <w:lang w:val="es-CO"/>
        </w:rPr>
        <w:t>revisar</w:t>
      </w:r>
      <w:r>
        <w:rPr>
          <w:color w:val="000000"/>
          <w:szCs w:val="24"/>
          <w:lang w:val="es-CO"/>
        </w:rPr>
        <w:t xml:space="preserve"> estas </w:t>
      </w:r>
      <w:r w:rsidR="00B76684">
        <w:rPr>
          <w:color w:val="000000"/>
          <w:szCs w:val="24"/>
          <w:lang w:val="es-CO"/>
        </w:rPr>
        <w:t>declaraciones</w:t>
      </w:r>
      <w:r>
        <w:rPr>
          <w:color w:val="000000"/>
          <w:szCs w:val="24"/>
          <w:lang w:val="es-CO"/>
        </w:rPr>
        <w:t xml:space="preserve"> verificables, en lugar de realizar evaluaciones de riesgos </w:t>
      </w:r>
      <w:r w:rsidR="00A25C25">
        <w:rPr>
          <w:color w:val="000000"/>
          <w:szCs w:val="24"/>
          <w:lang w:val="es-CO"/>
        </w:rPr>
        <w:t xml:space="preserve">exhaustivas </w:t>
      </w:r>
      <w:r>
        <w:rPr>
          <w:color w:val="000000"/>
          <w:szCs w:val="24"/>
          <w:lang w:val="es-CO"/>
        </w:rPr>
        <w:t xml:space="preserve">desde cero. </w:t>
      </w:r>
    </w:p>
    <w:p w14:paraId="41BC6A4B" w14:textId="109E8B8A" w:rsidR="007A41ED" w:rsidRPr="00F15D6B" w:rsidRDefault="00E34F79" w:rsidP="00AA2624">
      <w:pPr>
        <w:pStyle w:val="CodeText"/>
        <w:numPr>
          <w:ilvl w:val="0"/>
          <w:numId w:val="14"/>
        </w:numPr>
        <w:rPr>
          <w:bCs/>
          <w:lang w:val="es-CO"/>
        </w:rPr>
      </w:pPr>
      <w:r>
        <w:rPr>
          <w:bCs/>
          <w:szCs w:val="24"/>
          <w:lang w:val="es-CO"/>
        </w:rPr>
        <w:t xml:space="preserve">El CRAFT </w:t>
      </w:r>
      <w:r w:rsidR="00B342CA">
        <w:rPr>
          <w:bCs/>
          <w:szCs w:val="24"/>
          <w:lang w:val="es-CO"/>
        </w:rPr>
        <w:t>requiere</w:t>
      </w:r>
      <w:r>
        <w:rPr>
          <w:bCs/>
          <w:szCs w:val="24"/>
          <w:lang w:val="es-CO"/>
        </w:rPr>
        <w:t xml:space="preserve"> que los </w:t>
      </w:r>
      <w:r>
        <w:rPr>
          <w:b/>
          <w:bCs/>
          <w:szCs w:val="24"/>
          <w:lang w:val="es-CO"/>
        </w:rPr>
        <w:t xml:space="preserve">Esquemas CRAFT respeten y mantengan los criterios </w:t>
      </w:r>
      <w:r w:rsidR="00DB4816">
        <w:rPr>
          <w:b/>
          <w:bCs/>
          <w:szCs w:val="24"/>
          <w:lang w:val="es-CO"/>
        </w:rPr>
        <w:t>principales</w:t>
      </w:r>
      <w:r>
        <w:rPr>
          <w:b/>
          <w:bCs/>
          <w:szCs w:val="24"/>
          <w:lang w:val="es-CO"/>
        </w:rPr>
        <w:t xml:space="preserve"> del CRAFT</w:t>
      </w:r>
      <w:r>
        <w:rPr>
          <w:szCs w:val="24"/>
          <w:lang w:val="es-CO"/>
        </w:rPr>
        <w:t xml:space="preserve"> (requisitos del Volumen 2). De lo contrario, no se </w:t>
      </w:r>
      <w:r w:rsidR="00F15D6B">
        <w:rPr>
          <w:szCs w:val="24"/>
          <w:lang w:val="es-CO"/>
        </w:rPr>
        <w:t>considerarán</w:t>
      </w:r>
      <w:r>
        <w:rPr>
          <w:szCs w:val="24"/>
          <w:lang w:val="es-CO"/>
        </w:rPr>
        <w:t xml:space="preserve"> Esquemas CRAFT.</w:t>
      </w:r>
    </w:p>
    <w:p w14:paraId="74468A52" w14:textId="2584E6E3" w:rsidR="007043EE" w:rsidRPr="00E21FB4" w:rsidRDefault="00E34F79" w:rsidP="00477FD0">
      <w:pPr>
        <w:numPr>
          <w:ilvl w:val="0"/>
          <w:numId w:val="27"/>
        </w:numPr>
        <w:pBdr>
          <w:top w:val="nil"/>
          <w:left w:val="nil"/>
          <w:bottom w:val="nil"/>
          <w:right w:val="nil"/>
          <w:between w:val="nil"/>
        </w:pBdr>
        <w:spacing w:before="80" w:after="120"/>
        <w:jc w:val="both"/>
        <w:rPr>
          <w:color w:val="000000"/>
          <w:lang w:val="es-CO"/>
        </w:rPr>
      </w:pPr>
      <w:r>
        <w:rPr>
          <w:b/>
          <w:bCs/>
          <w:color w:val="000000"/>
          <w:sz w:val="24"/>
          <w:szCs w:val="24"/>
          <w:lang w:val="es-CO"/>
        </w:rPr>
        <w:t xml:space="preserve">El Código CRAFT es de </w:t>
      </w:r>
      <w:r w:rsidR="00B342CA">
        <w:rPr>
          <w:b/>
          <w:bCs/>
          <w:color w:val="000000"/>
          <w:sz w:val="24"/>
          <w:szCs w:val="24"/>
          <w:lang w:val="es-CO"/>
        </w:rPr>
        <w:t>fuente</w:t>
      </w:r>
      <w:r>
        <w:rPr>
          <w:b/>
          <w:bCs/>
          <w:color w:val="000000"/>
          <w:sz w:val="24"/>
          <w:szCs w:val="24"/>
          <w:lang w:val="es-CO"/>
        </w:rPr>
        <w:t xml:space="preserve"> abiert</w:t>
      </w:r>
      <w:r w:rsidR="00B342CA">
        <w:rPr>
          <w:b/>
          <w:bCs/>
          <w:color w:val="000000"/>
          <w:sz w:val="24"/>
          <w:szCs w:val="24"/>
          <w:lang w:val="es-CO"/>
        </w:rPr>
        <w:t>a</w:t>
      </w:r>
      <w:r>
        <w:rPr>
          <w:color w:val="000000"/>
          <w:sz w:val="24"/>
          <w:szCs w:val="24"/>
          <w:lang w:val="es-CO"/>
        </w:rPr>
        <w:t xml:space="preserve"> bajo la licencia Creative Commons CC BY-SA. </w:t>
      </w:r>
      <w:r w:rsidR="00BE36D7">
        <w:rPr>
          <w:color w:val="000000"/>
          <w:sz w:val="24"/>
          <w:szCs w:val="24"/>
          <w:lang w:val="es-CO"/>
        </w:rPr>
        <w:t>De acuerdo con</w:t>
      </w:r>
      <w:r>
        <w:rPr>
          <w:color w:val="000000"/>
          <w:sz w:val="24"/>
          <w:szCs w:val="24"/>
          <w:lang w:val="es-CO"/>
        </w:rPr>
        <w:t xml:space="preserve"> los términos de la licencia de </w:t>
      </w:r>
      <w:r w:rsidR="00B342CA">
        <w:rPr>
          <w:color w:val="000000"/>
          <w:sz w:val="24"/>
          <w:szCs w:val="24"/>
          <w:lang w:val="es-CO"/>
        </w:rPr>
        <w:t>fuente abierta</w:t>
      </w:r>
      <w:r>
        <w:rPr>
          <w:color w:val="000000"/>
          <w:sz w:val="24"/>
          <w:szCs w:val="24"/>
          <w:lang w:val="es-CO"/>
        </w:rPr>
        <w:t xml:space="preserve">, el </w:t>
      </w:r>
      <w:r w:rsidR="00B342CA">
        <w:rPr>
          <w:color w:val="000000"/>
          <w:sz w:val="24"/>
          <w:szCs w:val="24"/>
          <w:lang w:val="es-CO"/>
        </w:rPr>
        <w:t>desarrollador</w:t>
      </w:r>
      <w:r>
        <w:rPr>
          <w:color w:val="000000"/>
          <w:sz w:val="24"/>
          <w:szCs w:val="24"/>
          <w:lang w:val="es-CO"/>
        </w:rPr>
        <w:t xml:space="preserve"> del Código CRAFT no tiene control sobre quién utiliza el código, para qué fin y en qué condiciones, siempre que se respeten los términos de la licencia de código abierto de CC BY-SA 4.0. </w:t>
      </w:r>
    </w:p>
    <w:p w14:paraId="51356C24" w14:textId="7913CC6C" w:rsidR="00C31379"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El presente volumen tiene </w:t>
      </w:r>
      <w:r w:rsidR="00B018B5">
        <w:rPr>
          <w:color w:val="000000"/>
          <w:sz w:val="24"/>
          <w:szCs w:val="24"/>
          <w:lang w:val="es-CO"/>
        </w:rPr>
        <w:t>como</w:t>
      </w:r>
      <w:r>
        <w:rPr>
          <w:color w:val="000000"/>
          <w:sz w:val="24"/>
          <w:szCs w:val="24"/>
          <w:lang w:val="es-CO"/>
        </w:rPr>
        <w:t xml:space="preserve"> propósito definir </w:t>
      </w:r>
      <w:r w:rsidR="00717361">
        <w:rPr>
          <w:color w:val="000000"/>
          <w:sz w:val="24"/>
          <w:szCs w:val="24"/>
          <w:lang w:val="es-CO"/>
        </w:rPr>
        <w:t xml:space="preserve">claramente </w:t>
      </w:r>
      <w:r>
        <w:rPr>
          <w:color w:val="000000"/>
          <w:sz w:val="24"/>
          <w:szCs w:val="24"/>
          <w:lang w:val="es-CO"/>
        </w:rPr>
        <w:t xml:space="preserve">las </w:t>
      </w:r>
      <w:r>
        <w:rPr>
          <w:b/>
          <w:bCs/>
          <w:color w:val="000000"/>
          <w:sz w:val="24"/>
          <w:szCs w:val="24"/>
          <w:lang w:val="es-CO"/>
        </w:rPr>
        <w:t xml:space="preserve">reglas de </w:t>
      </w:r>
      <w:r w:rsidRPr="00717361">
        <w:rPr>
          <w:b/>
          <w:bCs/>
          <w:color w:val="000000"/>
          <w:sz w:val="24"/>
          <w:szCs w:val="24"/>
          <w:lang w:val="es-CO"/>
        </w:rPr>
        <w:t>compromiso</w:t>
      </w:r>
      <w:r w:rsidRPr="00717361">
        <w:rPr>
          <w:color w:val="000000"/>
          <w:sz w:val="24"/>
          <w:szCs w:val="24"/>
          <w:lang w:val="es-CO"/>
        </w:rPr>
        <w:t xml:space="preserve"> de</w:t>
      </w:r>
      <w:r w:rsidRPr="00740C31">
        <w:rPr>
          <w:color w:val="000000"/>
          <w:sz w:val="24"/>
          <w:szCs w:val="24"/>
          <w:lang w:val="es-CO"/>
        </w:rPr>
        <w:t xml:space="preserve"> </w:t>
      </w:r>
      <w:r w:rsidR="00A90726" w:rsidRPr="00740C31">
        <w:rPr>
          <w:color w:val="000000"/>
          <w:sz w:val="24"/>
          <w:szCs w:val="24"/>
          <w:lang w:val="es-CO"/>
        </w:rPr>
        <w:t>los</w:t>
      </w:r>
      <w:r w:rsidR="00A90726">
        <w:rPr>
          <w:lang w:val="es-CO"/>
        </w:rPr>
        <w:t xml:space="preserve"> </w:t>
      </w:r>
      <w:r w:rsidRPr="00717361">
        <w:rPr>
          <w:color w:val="000000"/>
          <w:sz w:val="24"/>
          <w:szCs w:val="24"/>
          <w:lang w:val="es-CO"/>
        </w:rPr>
        <w:t>COMPRADOR</w:t>
      </w:r>
      <w:r w:rsidR="00A90726">
        <w:rPr>
          <w:color w:val="000000"/>
          <w:sz w:val="24"/>
          <w:szCs w:val="24"/>
          <w:lang w:val="es-CO"/>
        </w:rPr>
        <w:t xml:space="preserve">ES </w:t>
      </w:r>
      <w:r w:rsidRPr="00717361">
        <w:rPr>
          <w:color w:val="000000"/>
          <w:sz w:val="24"/>
          <w:szCs w:val="24"/>
          <w:lang w:val="es-CO"/>
        </w:rPr>
        <w:t xml:space="preserve">con </w:t>
      </w:r>
      <w:r w:rsidR="00A90726">
        <w:rPr>
          <w:color w:val="000000"/>
          <w:sz w:val="24"/>
          <w:szCs w:val="24"/>
          <w:lang w:val="es-CO"/>
        </w:rPr>
        <w:t>los</w:t>
      </w:r>
      <w:r w:rsidRPr="00717361">
        <w:rPr>
          <w:color w:val="000000"/>
          <w:sz w:val="24"/>
          <w:szCs w:val="24"/>
          <w:lang w:val="es-CO"/>
        </w:rPr>
        <w:t xml:space="preserve"> PMAPE</w:t>
      </w:r>
      <w:r>
        <w:rPr>
          <w:color w:val="000000"/>
          <w:sz w:val="24"/>
          <w:szCs w:val="24"/>
          <w:lang w:val="es-CO"/>
        </w:rPr>
        <w:t xml:space="preserve"> para proporcionar </w:t>
      </w:r>
      <w:r w:rsidR="00605761">
        <w:rPr>
          <w:color w:val="000000"/>
          <w:sz w:val="24"/>
          <w:szCs w:val="24"/>
          <w:lang w:val="es-CO"/>
        </w:rPr>
        <w:t>certeza</w:t>
      </w:r>
      <w:r>
        <w:rPr>
          <w:color w:val="000000"/>
          <w:sz w:val="24"/>
          <w:szCs w:val="24"/>
          <w:lang w:val="es-CO"/>
        </w:rPr>
        <w:t xml:space="preserve"> a los PMAPE sobre qué esperar y garantizar una </w:t>
      </w:r>
      <w:r>
        <w:rPr>
          <w:b/>
          <w:bCs/>
          <w:color w:val="000000"/>
          <w:sz w:val="24"/>
          <w:szCs w:val="24"/>
          <w:lang w:val="es-CO"/>
        </w:rPr>
        <w:t xml:space="preserve">aplicación </w:t>
      </w:r>
      <w:r w:rsidR="00A90726">
        <w:rPr>
          <w:b/>
          <w:bCs/>
          <w:color w:val="000000"/>
          <w:sz w:val="24"/>
          <w:szCs w:val="24"/>
          <w:lang w:val="es-CO"/>
        </w:rPr>
        <w:t>consistente</w:t>
      </w:r>
      <w:r>
        <w:rPr>
          <w:b/>
          <w:bCs/>
          <w:color w:val="000000"/>
          <w:sz w:val="24"/>
          <w:szCs w:val="24"/>
          <w:lang w:val="es-CO"/>
        </w:rPr>
        <w:t xml:space="preserve"> del Código CRAFT que </w:t>
      </w:r>
      <w:r w:rsidR="0090108E">
        <w:rPr>
          <w:b/>
          <w:bCs/>
          <w:color w:val="000000"/>
          <w:sz w:val="24"/>
          <w:szCs w:val="24"/>
          <w:lang w:val="es-CO"/>
        </w:rPr>
        <w:t>genere</w:t>
      </w:r>
      <w:r>
        <w:rPr>
          <w:b/>
          <w:bCs/>
          <w:color w:val="000000"/>
          <w:sz w:val="24"/>
          <w:szCs w:val="24"/>
          <w:lang w:val="es-CO"/>
        </w:rPr>
        <w:t xml:space="preserve"> confianza en el mercado </w:t>
      </w:r>
      <w:r w:rsidR="0090108E">
        <w:rPr>
          <w:color w:val="000000"/>
          <w:sz w:val="24"/>
          <w:szCs w:val="24"/>
          <w:lang w:val="es-CO"/>
        </w:rPr>
        <w:t>en cuanto a</w:t>
      </w:r>
      <w:r>
        <w:rPr>
          <w:color w:val="000000"/>
          <w:sz w:val="24"/>
          <w:szCs w:val="24"/>
          <w:lang w:val="es-CO"/>
        </w:rPr>
        <w:t xml:space="preserve"> las </w:t>
      </w:r>
      <w:r w:rsidR="0090108E">
        <w:rPr>
          <w:color w:val="000000"/>
          <w:sz w:val="24"/>
          <w:szCs w:val="24"/>
          <w:lang w:val="es-CO"/>
        </w:rPr>
        <w:t>declaraciones relacionadas con</w:t>
      </w:r>
      <w:r>
        <w:rPr>
          <w:color w:val="000000"/>
          <w:sz w:val="24"/>
          <w:szCs w:val="24"/>
          <w:lang w:val="es-CO"/>
        </w:rPr>
        <w:t xml:space="preserve"> el CRAFT.</w:t>
      </w:r>
    </w:p>
    <w:p w14:paraId="098280C4" w14:textId="06B35EA3" w:rsidR="007043E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Por lo tanto, la versión 2.0 de</w:t>
      </w:r>
      <w:r w:rsidR="003D59DD">
        <w:rPr>
          <w:color w:val="000000"/>
          <w:sz w:val="24"/>
          <w:szCs w:val="24"/>
          <w:lang w:val="es-CO"/>
        </w:rPr>
        <w:t>l</w:t>
      </w:r>
      <w:r>
        <w:rPr>
          <w:color w:val="000000"/>
          <w:sz w:val="24"/>
          <w:szCs w:val="24"/>
          <w:lang w:val="es-CO"/>
        </w:rPr>
        <w:t xml:space="preserve"> CRAFT </w:t>
      </w:r>
      <w:r w:rsidR="003D59DD">
        <w:rPr>
          <w:color w:val="000000"/>
          <w:sz w:val="24"/>
          <w:szCs w:val="24"/>
          <w:lang w:val="es-CO"/>
        </w:rPr>
        <w:t>incorpora</w:t>
      </w:r>
      <w:r>
        <w:rPr>
          <w:color w:val="000000"/>
          <w:sz w:val="24"/>
          <w:szCs w:val="24"/>
          <w:lang w:val="es-CO"/>
        </w:rPr>
        <w:t xml:space="preserve"> los </w:t>
      </w:r>
      <w:r>
        <w:rPr>
          <w:i/>
          <w:iCs/>
          <w:color w:val="000000"/>
          <w:sz w:val="24"/>
          <w:szCs w:val="24"/>
          <w:lang w:val="es-CO"/>
        </w:rPr>
        <w:t>Principios Rectores</w:t>
      </w:r>
      <w:r>
        <w:rPr>
          <w:color w:val="000000"/>
          <w:sz w:val="24"/>
          <w:szCs w:val="24"/>
          <w:lang w:val="es-CO"/>
        </w:rPr>
        <w:t>, a los cuales se espera que se acojan los Esquemas CRAFT.</w:t>
      </w:r>
    </w:p>
    <w:p w14:paraId="6E9290F4" w14:textId="77777777" w:rsidR="0073178A" w:rsidRPr="00E21FB4" w:rsidRDefault="0073178A" w:rsidP="00477FD0">
      <w:pPr>
        <w:pBdr>
          <w:top w:val="nil"/>
          <w:left w:val="nil"/>
          <w:bottom w:val="nil"/>
          <w:right w:val="nil"/>
          <w:between w:val="nil"/>
        </w:pBdr>
        <w:spacing w:before="80" w:after="120"/>
        <w:jc w:val="both"/>
        <w:rPr>
          <w:color w:val="000000"/>
          <w:lang w:val="es-CO"/>
        </w:rPr>
      </w:pPr>
    </w:p>
    <w:p w14:paraId="07CFD1DC" w14:textId="49BC4692" w:rsidR="00F57286" w:rsidRPr="00E21FB4" w:rsidRDefault="00E34F79" w:rsidP="009206B4">
      <w:pPr>
        <w:pStyle w:val="Heading1"/>
        <w:rPr>
          <w:lang w:val="es-CO"/>
        </w:rPr>
      </w:pPr>
      <w:bookmarkStart w:id="3" w:name="_Toc30950147"/>
      <w:bookmarkStart w:id="4" w:name="_Toc36479685"/>
      <w:r>
        <w:rPr>
          <w:bCs/>
          <w:lang w:val="es-CO"/>
        </w:rPr>
        <w:t>2.</w:t>
      </w:r>
      <w:r>
        <w:rPr>
          <w:bCs/>
          <w:lang w:val="es-CO"/>
        </w:rPr>
        <w:tab/>
        <w:t xml:space="preserve">Principios Rectores </w:t>
      </w:r>
      <w:r w:rsidR="0023160F">
        <w:rPr>
          <w:bCs/>
          <w:lang w:val="es-CO"/>
        </w:rPr>
        <w:t>de</w:t>
      </w:r>
      <w:r>
        <w:rPr>
          <w:bCs/>
          <w:lang w:val="es-CO"/>
        </w:rPr>
        <w:t xml:space="preserve"> los Esquemas CRAFT</w:t>
      </w:r>
      <w:bookmarkEnd w:id="3"/>
      <w:bookmarkEnd w:id="4"/>
    </w:p>
    <w:p w14:paraId="4AB2AA15" w14:textId="778BA53B"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Los Principios Rectores descritos en este capítulo se consideran buenas prácticas. Se espera que los Esquemas CRAFT funcionen de acuerdo con estos Principios Rectores,</w:t>
      </w:r>
      <w:r>
        <w:rPr>
          <w:b/>
          <w:bCs/>
          <w:color w:val="000000"/>
          <w:sz w:val="24"/>
          <w:szCs w:val="24"/>
          <w:lang w:val="es-CO"/>
        </w:rPr>
        <w:t xml:space="preserve"> especialmente en el caso de que presenten </w:t>
      </w:r>
      <w:r w:rsidR="004C0DD7">
        <w:rPr>
          <w:b/>
          <w:bCs/>
          <w:color w:val="000000"/>
          <w:sz w:val="24"/>
          <w:szCs w:val="24"/>
          <w:lang w:val="es-CO"/>
        </w:rPr>
        <w:t>declaraciones</w:t>
      </w:r>
      <w:r>
        <w:rPr>
          <w:b/>
          <w:bCs/>
          <w:color w:val="000000"/>
          <w:sz w:val="24"/>
          <w:szCs w:val="24"/>
          <w:lang w:val="es-CO"/>
        </w:rPr>
        <w:t xml:space="preserve"> públicas relacionad</w:t>
      </w:r>
      <w:r w:rsidR="004C0DD7">
        <w:rPr>
          <w:b/>
          <w:bCs/>
          <w:color w:val="000000"/>
          <w:sz w:val="24"/>
          <w:szCs w:val="24"/>
          <w:lang w:val="es-CO"/>
        </w:rPr>
        <w:t>a</w:t>
      </w:r>
      <w:r>
        <w:rPr>
          <w:b/>
          <w:bCs/>
          <w:color w:val="000000"/>
          <w:sz w:val="24"/>
          <w:szCs w:val="24"/>
          <w:lang w:val="es-CO"/>
        </w:rPr>
        <w:t xml:space="preserve">s con el uso o la implementación del </w:t>
      </w:r>
      <w:r w:rsidR="004C0DD7">
        <w:rPr>
          <w:b/>
          <w:bCs/>
          <w:color w:val="000000"/>
          <w:sz w:val="24"/>
          <w:szCs w:val="24"/>
          <w:lang w:val="es-CO"/>
        </w:rPr>
        <w:t xml:space="preserve">Código </w:t>
      </w:r>
      <w:r>
        <w:rPr>
          <w:b/>
          <w:bCs/>
          <w:color w:val="000000"/>
          <w:sz w:val="24"/>
          <w:szCs w:val="24"/>
          <w:lang w:val="es-CO"/>
        </w:rPr>
        <w:t>CRAFT</w:t>
      </w:r>
      <w:r>
        <w:rPr>
          <w:color w:val="000000"/>
          <w:sz w:val="24"/>
          <w:szCs w:val="24"/>
          <w:lang w:val="es-CO"/>
        </w:rPr>
        <w:t xml:space="preserve"> .</w:t>
      </w:r>
    </w:p>
    <w:p w14:paraId="4333B435" w14:textId="77777777" w:rsidR="00DE67B7" w:rsidRPr="00E21FB4" w:rsidRDefault="00DE67B7" w:rsidP="00477FD0">
      <w:pPr>
        <w:pBdr>
          <w:top w:val="nil"/>
          <w:left w:val="nil"/>
          <w:bottom w:val="nil"/>
          <w:right w:val="nil"/>
          <w:between w:val="nil"/>
        </w:pBdr>
        <w:spacing w:before="80" w:after="120"/>
        <w:jc w:val="both"/>
        <w:rPr>
          <w:color w:val="000000"/>
          <w:lang w:val="es-CO"/>
        </w:rPr>
      </w:pPr>
    </w:p>
    <w:p w14:paraId="31952128" w14:textId="1DA880EF" w:rsidR="00C96E69" w:rsidRPr="00E21FB4" w:rsidRDefault="00E34F79" w:rsidP="009E1176">
      <w:pPr>
        <w:pStyle w:val="Heading2"/>
        <w:rPr>
          <w:lang w:val="es-CO"/>
        </w:rPr>
      </w:pPr>
      <w:r>
        <w:rPr>
          <w:b w:val="0"/>
          <w:lang w:val="es-CO"/>
        </w:rPr>
        <w:t xml:space="preserve"> </w:t>
      </w:r>
      <w:r>
        <w:rPr>
          <w:bCs/>
          <w:lang w:val="es-CO"/>
        </w:rPr>
        <w:t xml:space="preserve">  </w:t>
      </w:r>
      <w:bookmarkStart w:id="5" w:name="_Toc30950148"/>
      <w:r>
        <w:rPr>
          <w:bCs/>
          <w:lang w:val="es-CO"/>
        </w:rPr>
        <w:t xml:space="preserve"> </w:t>
      </w:r>
      <w:bookmarkStart w:id="6" w:name="_Toc36479686"/>
      <w:r>
        <w:rPr>
          <w:bCs/>
          <w:lang w:val="es-CO"/>
        </w:rPr>
        <w:t>2.1</w:t>
      </w:r>
      <w:r>
        <w:rPr>
          <w:bCs/>
          <w:lang w:val="es-CO"/>
        </w:rPr>
        <w:tab/>
        <w:t xml:space="preserve">Compromiso con </w:t>
      </w:r>
      <w:r w:rsidR="004C0DD7">
        <w:rPr>
          <w:bCs/>
          <w:lang w:val="es-CO"/>
        </w:rPr>
        <w:t>el</w:t>
      </w:r>
      <w:r>
        <w:rPr>
          <w:bCs/>
          <w:lang w:val="es-CO"/>
        </w:rPr>
        <w:t xml:space="preserve"> PMAPE</w:t>
      </w:r>
      <w:bookmarkEnd w:id="5"/>
      <w:bookmarkEnd w:id="6"/>
      <w:r>
        <w:rPr>
          <w:bCs/>
          <w:lang w:val="es-CO"/>
        </w:rPr>
        <w:t xml:space="preserve"> </w:t>
      </w:r>
      <w:r>
        <w:rPr>
          <w:b w:val="0"/>
          <w:lang w:val="es-CO"/>
        </w:rPr>
        <w:t xml:space="preserve"> </w:t>
      </w:r>
    </w:p>
    <w:p w14:paraId="4125D572" w14:textId="35C6C3FC" w:rsidR="00F57286" w:rsidRPr="00E21FB4" w:rsidRDefault="00E34F79" w:rsidP="00477FD0">
      <w:pPr>
        <w:pBdr>
          <w:top w:val="nil"/>
          <w:left w:val="nil"/>
          <w:bottom w:val="nil"/>
          <w:right w:val="nil"/>
          <w:between w:val="nil"/>
        </w:pBdr>
        <w:spacing w:before="80" w:after="120"/>
        <w:jc w:val="both"/>
        <w:rPr>
          <w:color w:val="000000"/>
          <w:lang w:val="es-CO"/>
        </w:rPr>
      </w:pPr>
      <w:bookmarkStart w:id="7" w:name="_Hlk24004940"/>
      <w:r>
        <w:rPr>
          <w:color w:val="000000"/>
          <w:sz w:val="24"/>
          <w:szCs w:val="24"/>
          <w:lang w:val="es-CO"/>
        </w:rPr>
        <w:t xml:space="preserve">Los PMAPE generalmente </w:t>
      </w:r>
      <w:r w:rsidR="002030E4">
        <w:rPr>
          <w:color w:val="000000"/>
          <w:sz w:val="24"/>
          <w:szCs w:val="24"/>
          <w:lang w:val="es-CO"/>
        </w:rPr>
        <w:t>trabajan</w:t>
      </w:r>
      <w:r>
        <w:rPr>
          <w:color w:val="000000"/>
          <w:sz w:val="24"/>
          <w:szCs w:val="24"/>
          <w:lang w:val="es-CO"/>
        </w:rPr>
        <w:t xml:space="preserve"> con los Esquemas CRAFT </w:t>
      </w:r>
      <w:r w:rsidR="000F3D01">
        <w:rPr>
          <w:color w:val="000000"/>
          <w:sz w:val="24"/>
          <w:szCs w:val="24"/>
          <w:lang w:val="es-CO"/>
        </w:rPr>
        <w:t>con</w:t>
      </w:r>
      <w:r>
        <w:rPr>
          <w:color w:val="000000"/>
          <w:sz w:val="24"/>
          <w:szCs w:val="24"/>
          <w:lang w:val="es-CO"/>
        </w:rPr>
        <w:t xml:space="preserve"> la expectativa </w:t>
      </w:r>
      <w:r>
        <w:rPr>
          <w:b/>
          <w:bCs/>
          <w:color w:val="000000"/>
          <w:sz w:val="24"/>
          <w:szCs w:val="24"/>
          <w:lang w:val="es-CO"/>
        </w:rPr>
        <w:t>de obtener apoyo</w:t>
      </w:r>
      <w:r>
        <w:rPr>
          <w:color w:val="000000"/>
          <w:sz w:val="24"/>
          <w:szCs w:val="24"/>
          <w:lang w:val="es-CO"/>
        </w:rPr>
        <w:t xml:space="preserve"> </w:t>
      </w:r>
      <w:r>
        <w:rPr>
          <w:b/>
          <w:bCs/>
          <w:color w:val="000000"/>
          <w:sz w:val="24"/>
          <w:szCs w:val="24"/>
          <w:lang w:val="es-CO"/>
        </w:rPr>
        <w:t xml:space="preserve">para mejorar </w:t>
      </w:r>
      <w:r w:rsidR="000F3D01">
        <w:rPr>
          <w:b/>
          <w:bCs/>
          <w:color w:val="000000"/>
          <w:sz w:val="24"/>
          <w:szCs w:val="24"/>
          <w:lang w:val="es-CO"/>
        </w:rPr>
        <w:t>sus</w:t>
      </w:r>
      <w:r>
        <w:rPr>
          <w:b/>
          <w:bCs/>
          <w:color w:val="000000"/>
          <w:sz w:val="24"/>
          <w:szCs w:val="24"/>
          <w:lang w:val="es-CO"/>
        </w:rPr>
        <w:t xml:space="preserve"> prácticas </w:t>
      </w:r>
      <w:r w:rsidRPr="002030E4">
        <w:rPr>
          <w:b/>
          <w:bCs/>
          <w:color w:val="000000"/>
          <w:sz w:val="24"/>
          <w:szCs w:val="24"/>
          <w:lang w:val="es-CO"/>
        </w:rPr>
        <w:t xml:space="preserve">mineras y </w:t>
      </w:r>
      <w:r w:rsidR="00C74509">
        <w:rPr>
          <w:b/>
          <w:bCs/>
          <w:color w:val="000000"/>
          <w:sz w:val="24"/>
          <w:szCs w:val="24"/>
          <w:lang w:val="es-CO"/>
        </w:rPr>
        <w:t xml:space="preserve">así </w:t>
      </w:r>
      <w:r w:rsidR="002030E4">
        <w:rPr>
          <w:b/>
          <w:bCs/>
          <w:color w:val="000000"/>
          <w:sz w:val="24"/>
          <w:szCs w:val="24"/>
          <w:lang w:val="es-CO"/>
        </w:rPr>
        <w:t>participar en</w:t>
      </w:r>
      <w:r>
        <w:rPr>
          <w:b/>
          <w:bCs/>
          <w:color w:val="000000"/>
          <w:sz w:val="24"/>
          <w:szCs w:val="24"/>
          <w:lang w:val="es-CO"/>
        </w:rPr>
        <w:t xml:space="preserve"> los mercados formales</w:t>
      </w:r>
      <w:r>
        <w:rPr>
          <w:color w:val="000000"/>
          <w:sz w:val="24"/>
          <w:szCs w:val="24"/>
          <w:lang w:val="es-CO"/>
        </w:rPr>
        <w:t>.</w:t>
      </w:r>
    </w:p>
    <w:p w14:paraId="637A4F0D" w14:textId="0A6D7BF7" w:rsidR="00F57286"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Como se describe en el </w:t>
      </w:r>
      <w:r w:rsidR="000463C8">
        <w:rPr>
          <w:color w:val="000000"/>
          <w:sz w:val="24"/>
          <w:szCs w:val="24"/>
          <w:lang w:val="es-CO"/>
        </w:rPr>
        <w:t>v</w:t>
      </w:r>
      <w:r>
        <w:rPr>
          <w:color w:val="000000"/>
          <w:sz w:val="24"/>
          <w:szCs w:val="24"/>
          <w:lang w:val="es-CO"/>
        </w:rPr>
        <w:t xml:space="preserve">olumen 1, </w:t>
      </w:r>
      <w:r w:rsidR="00176F0F">
        <w:rPr>
          <w:color w:val="000000"/>
          <w:sz w:val="24"/>
          <w:szCs w:val="24"/>
          <w:lang w:val="es-CO"/>
        </w:rPr>
        <w:t xml:space="preserve">para los PMAPE </w:t>
      </w:r>
      <w:r>
        <w:rPr>
          <w:color w:val="000000"/>
          <w:sz w:val="24"/>
          <w:szCs w:val="24"/>
          <w:lang w:val="es-CO"/>
        </w:rPr>
        <w:t>el proceso de</w:t>
      </w:r>
      <w:r w:rsidR="001D51B9">
        <w:rPr>
          <w:color w:val="000000"/>
          <w:sz w:val="24"/>
          <w:szCs w:val="24"/>
          <w:lang w:val="es-CO"/>
        </w:rPr>
        <w:t xml:space="preserve"> afiliación </w:t>
      </w:r>
      <w:r>
        <w:rPr>
          <w:color w:val="000000"/>
          <w:sz w:val="24"/>
          <w:szCs w:val="24"/>
          <w:lang w:val="es-CO"/>
        </w:rPr>
        <w:t>a un Esquema CRAFT</w:t>
      </w:r>
      <w:r w:rsidR="001D51B9">
        <w:rPr>
          <w:color w:val="000000"/>
          <w:sz w:val="24"/>
          <w:szCs w:val="24"/>
          <w:lang w:val="es-CO"/>
        </w:rPr>
        <w:t xml:space="preserve"> </w:t>
      </w:r>
      <w:r>
        <w:rPr>
          <w:color w:val="000000"/>
          <w:sz w:val="24"/>
          <w:szCs w:val="24"/>
          <w:lang w:val="es-CO"/>
        </w:rPr>
        <w:t xml:space="preserve">es progresivo, </w:t>
      </w:r>
      <w:r w:rsidR="00176F0F">
        <w:rPr>
          <w:color w:val="000000"/>
          <w:sz w:val="24"/>
          <w:szCs w:val="24"/>
          <w:lang w:val="es-CO"/>
        </w:rPr>
        <w:t>conforme al</w:t>
      </w:r>
      <w:r>
        <w:rPr>
          <w:color w:val="000000"/>
          <w:sz w:val="24"/>
          <w:szCs w:val="24"/>
          <w:lang w:val="es-CO"/>
        </w:rPr>
        <w:t xml:space="preserve"> enfoque gradual </w:t>
      </w:r>
      <w:r w:rsidR="003427F6">
        <w:rPr>
          <w:color w:val="000000"/>
          <w:sz w:val="24"/>
          <w:szCs w:val="24"/>
          <w:lang w:val="es-CO"/>
        </w:rPr>
        <w:t xml:space="preserve">propuesto por </w:t>
      </w:r>
      <w:r>
        <w:rPr>
          <w:color w:val="000000"/>
          <w:sz w:val="24"/>
          <w:szCs w:val="24"/>
          <w:lang w:val="es-CO"/>
        </w:rPr>
        <w:t>el CRAFT</w:t>
      </w:r>
      <w:r w:rsidR="003427F6">
        <w:rPr>
          <w:color w:val="000000"/>
          <w:sz w:val="24"/>
          <w:szCs w:val="24"/>
          <w:lang w:val="es-CO"/>
        </w:rPr>
        <w:t xml:space="preserve">, </w:t>
      </w:r>
      <w:r w:rsidR="00225A73">
        <w:rPr>
          <w:color w:val="000000"/>
          <w:sz w:val="24"/>
          <w:szCs w:val="24"/>
          <w:lang w:val="es-CO"/>
        </w:rPr>
        <w:t>y cuenta</w:t>
      </w:r>
      <w:r>
        <w:rPr>
          <w:color w:val="000000"/>
          <w:sz w:val="24"/>
          <w:szCs w:val="24"/>
          <w:lang w:val="es-CO"/>
        </w:rPr>
        <w:t xml:space="preserve"> con dos niveles de adhesión: Candidato y Afiliado.</w:t>
      </w:r>
    </w:p>
    <w:p w14:paraId="6637A15A" w14:textId="6D60F995" w:rsidR="00EC7AB3" w:rsidRPr="00E21FB4" w:rsidRDefault="00E34F79" w:rsidP="00477FD0">
      <w:pPr>
        <w:pBdr>
          <w:top w:val="nil"/>
          <w:left w:val="nil"/>
          <w:bottom w:val="nil"/>
          <w:right w:val="nil"/>
          <w:between w:val="nil"/>
        </w:pBdr>
        <w:spacing w:before="80" w:after="120"/>
        <w:jc w:val="both"/>
        <w:rPr>
          <w:color w:val="000000"/>
          <w:sz w:val="24"/>
          <w:lang w:val="es-CO"/>
        </w:rPr>
      </w:pPr>
      <w:r>
        <w:rPr>
          <w:color w:val="000000"/>
          <w:sz w:val="24"/>
          <w:szCs w:val="24"/>
          <w:lang w:val="es-CO"/>
        </w:rPr>
        <w:t xml:space="preserve">En la práctica, </w:t>
      </w:r>
      <w:r w:rsidR="002615B8">
        <w:rPr>
          <w:color w:val="000000"/>
          <w:sz w:val="24"/>
          <w:szCs w:val="24"/>
          <w:lang w:val="es-CO"/>
        </w:rPr>
        <w:t xml:space="preserve">a menudo </w:t>
      </w:r>
      <w:r w:rsidR="00A65887">
        <w:rPr>
          <w:color w:val="000000"/>
          <w:sz w:val="24"/>
          <w:szCs w:val="24"/>
          <w:lang w:val="es-CO"/>
        </w:rPr>
        <w:t>la</w:t>
      </w:r>
      <w:r w:rsidR="002615B8">
        <w:rPr>
          <w:color w:val="000000"/>
          <w:sz w:val="24"/>
          <w:szCs w:val="24"/>
          <w:lang w:val="es-CO"/>
        </w:rPr>
        <w:t xml:space="preserve"> principal </w:t>
      </w:r>
      <w:r w:rsidR="00C74509">
        <w:rPr>
          <w:color w:val="000000"/>
          <w:sz w:val="24"/>
          <w:szCs w:val="24"/>
          <w:lang w:val="es-CO"/>
        </w:rPr>
        <w:t>motivación</w:t>
      </w:r>
      <w:r>
        <w:rPr>
          <w:color w:val="000000"/>
          <w:sz w:val="24"/>
          <w:szCs w:val="24"/>
          <w:lang w:val="es-CO"/>
        </w:rPr>
        <w:t xml:space="preserve"> </w:t>
      </w:r>
      <w:r w:rsidR="002615B8">
        <w:rPr>
          <w:color w:val="000000"/>
          <w:sz w:val="24"/>
          <w:szCs w:val="24"/>
          <w:lang w:val="es-CO"/>
        </w:rPr>
        <w:t>pro</w:t>
      </w:r>
      <w:r>
        <w:rPr>
          <w:sz w:val="24"/>
          <w:szCs w:val="24"/>
          <w:lang w:val="es-CO"/>
        </w:rPr>
        <w:t>viene</w:t>
      </w:r>
      <w:r>
        <w:rPr>
          <w:color w:val="000000"/>
          <w:sz w:val="24"/>
          <w:szCs w:val="24"/>
          <w:lang w:val="es-CO"/>
        </w:rPr>
        <w:t xml:space="preserve"> de la línea descendente. En la mayoría de los casos, </w:t>
      </w:r>
      <w:r w:rsidR="00CF3C52">
        <w:rPr>
          <w:color w:val="000000"/>
          <w:sz w:val="24"/>
          <w:szCs w:val="24"/>
          <w:lang w:val="es-CO"/>
        </w:rPr>
        <w:t xml:space="preserve">los PMAPE </w:t>
      </w:r>
      <w:r w:rsidR="004D3B40">
        <w:rPr>
          <w:color w:val="000000"/>
          <w:sz w:val="24"/>
          <w:szCs w:val="24"/>
          <w:lang w:val="es-CO"/>
        </w:rPr>
        <w:t>se dirigen a</w:t>
      </w:r>
      <w:r w:rsidR="00CF3C52">
        <w:rPr>
          <w:color w:val="000000"/>
          <w:sz w:val="24"/>
          <w:szCs w:val="24"/>
          <w:lang w:val="es-CO"/>
        </w:rPr>
        <w:t xml:space="preserve"> </w:t>
      </w:r>
      <w:r>
        <w:rPr>
          <w:color w:val="000000"/>
          <w:sz w:val="24"/>
          <w:szCs w:val="24"/>
          <w:lang w:val="es-CO"/>
        </w:rPr>
        <w:t>los Esquemas CRAFT</w:t>
      </w:r>
      <w:r>
        <w:rPr>
          <w:rStyle w:val="FootnoteReference"/>
          <w:color w:val="000000"/>
          <w:sz w:val="24"/>
        </w:rPr>
        <w:footnoteReference w:id="3"/>
      </w:r>
      <w:r>
        <w:rPr>
          <w:color w:val="000000"/>
          <w:sz w:val="24"/>
          <w:szCs w:val="24"/>
          <w:lang w:val="es-CO"/>
        </w:rPr>
        <w:t xml:space="preserve"> para incorporarlos a su cadena o programa de suministro. </w:t>
      </w:r>
    </w:p>
    <w:p w14:paraId="7F35EEA8" w14:textId="54D34FCE" w:rsidR="000B4EEB"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Se espera que los Esquemas CRAFT respalden a los PMAPE con los que interactúan</w:t>
      </w:r>
      <w:r w:rsidR="004D3B40">
        <w:rPr>
          <w:color w:val="000000"/>
          <w:sz w:val="24"/>
          <w:szCs w:val="24"/>
          <w:lang w:val="es-CO"/>
        </w:rPr>
        <w:t xml:space="preserve"> y que los guíen </w:t>
      </w:r>
      <w:r>
        <w:rPr>
          <w:color w:val="000000"/>
          <w:sz w:val="24"/>
          <w:szCs w:val="24"/>
          <w:lang w:val="es-CO"/>
        </w:rPr>
        <w:t>en su proceso hacia la conformidad con el CRAFT.</w:t>
      </w:r>
    </w:p>
    <w:p w14:paraId="531191A0" w14:textId="008D6B91" w:rsidR="00F57286" w:rsidRPr="00E21FB4" w:rsidRDefault="00E34F79" w:rsidP="00477FD0">
      <w:pPr>
        <w:numPr>
          <w:ilvl w:val="0"/>
          <w:numId w:val="26"/>
        </w:numPr>
        <w:pBdr>
          <w:top w:val="nil"/>
          <w:left w:val="nil"/>
          <w:bottom w:val="nil"/>
          <w:right w:val="nil"/>
          <w:between w:val="nil"/>
        </w:pBdr>
        <w:spacing w:before="80" w:after="120"/>
        <w:jc w:val="both"/>
        <w:rPr>
          <w:rFonts w:ascii="Arial" w:hAnsi="Arial"/>
          <w:color w:val="000000"/>
          <w:lang w:val="es-CO"/>
        </w:rPr>
      </w:pPr>
      <w:r>
        <w:rPr>
          <w:b/>
          <w:bCs/>
          <w:color w:val="000000"/>
          <w:sz w:val="24"/>
          <w:szCs w:val="24"/>
          <w:lang w:val="es-CO"/>
        </w:rPr>
        <w:t>El estado de candidato</w:t>
      </w:r>
      <w:r>
        <w:rPr>
          <w:color w:val="000000"/>
          <w:sz w:val="24"/>
          <w:szCs w:val="24"/>
          <w:lang w:val="es-CO"/>
        </w:rPr>
        <w:t xml:space="preserve"> de un PMAPE corresponde a la fase inicial de </w:t>
      </w:r>
      <w:r w:rsidR="00CF0133">
        <w:rPr>
          <w:color w:val="000000"/>
          <w:sz w:val="24"/>
          <w:szCs w:val="24"/>
          <w:lang w:val="es-CO"/>
        </w:rPr>
        <w:t>vinculación</w:t>
      </w:r>
      <w:r>
        <w:rPr>
          <w:color w:val="000000"/>
          <w:sz w:val="24"/>
          <w:szCs w:val="24"/>
          <w:lang w:val="es-CO"/>
        </w:rPr>
        <w:t xml:space="preserve">, </w:t>
      </w:r>
      <w:r w:rsidR="00AE6A2E">
        <w:rPr>
          <w:color w:val="000000"/>
          <w:sz w:val="24"/>
          <w:szCs w:val="24"/>
          <w:lang w:val="es-CO"/>
        </w:rPr>
        <w:t>en la que</w:t>
      </w:r>
      <w:r>
        <w:rPr>
          <w:color w:val="000000"/>
          <w:sz w:val="24"/>
          <w:szCs w:val="24"/>
          <w:lang w:val="es-CO"/>
        </w:rPr>
        <w:t xml:space="preserve"> los Esquemas CRAFT evalúan si el PMAPE es legítimo (MÓDULO 2) y si existen riesgos del Anexo II</w:t>
      </w:r>
      <w:r>
        <w:rPr>
          <w:rStyle w:val="FootnoteReference"/>
          <w:color w:val="000000"/>
          <w:sz w:val="24"/>
        </w:rPr>
        <w:footnoteReference w:id="4"/>
      </w:r>
      <w:r>
        <w:rPr>
          <w:color w:val="000000"/>
          <w:sz w:val="24"/>
          <w:szCs w:val="24"/>
          <w:lang w:val="es-CO"/>
        </w:rPr>
        <w:t xml:space="preserve"> que requier</w:t>
      </w:r>
      <w:r w:rsidR="00AE6A2E">
        <w:rPr>
          <w:color w:val="000000"/>
          <w:sz w:val="24"/>
          <w:szCs w:val="24"/>
          <w:lang w:val="es-CO"/>
        </w:rPr>
        <w:t>a</w:t>
      </w:r>
      <w:r>
        <w:rPr>
          <w:color w:val="000000"/>
          <w:sz w:val="24"/>
          <w:szCs w:val="24"/>
          <w:lang w:val="es-CO"/>
        </w:rPr>
        <w:t xml:space="preserve">n una </w:t>
      </w:r>
      <w:r w:rsidR="00AE6A2E">
        <w:rPr>
          <w:color w:val="000000"/>
          <w:sz w:val="24"/>
          <w:szCs w:val="24"/>
          <w:lang w:val="es-CO"/>
        </w:rPr>
        <w:t>desvinculación</w:t>
      </w:r>
      <w:r>
        <w:rPr>
          <w:color w:val="000000"/>
          <w:sz w:val="24"/>
          <w:szCs w:val="24"/>
          <w:lang w:val="es-CO"/>
        </w:rPr>
        <w:t xml:space="preserve"> inmediata, es decir, que impid</w:t>
      </w:r>
      <w:r w:rsidR="004051F1">
        <w:rPr>
          <w:color w:val="000000"/>
          <w:sz w:val="24"/>
          <w:szCs w:val="24"/>
          <w:lang w:val="es-CO"/>
        </w:rPr>
        <w:t>a</w:t>
      </w:r>
      <w:r>
        <w:rPr>
          <w:color w:val="000000"/>
          <w:sz w:val="24"/>
          <w:szCs w:val="24"/>
          <w:lang w:val="es-CO"/>
        </w:rPr>
        <w:t xml:space="preserve">n </w:t>
      </w:r>
      <w:r w:rsidR="00732A8A">
        <w:rPr>
          <w:color w:val="000000"/>
          <w:sz w:val="24"/>
          <w:szCs w:val="24"/>
          <w:lang w:val="es-CO"/>
        </w:rPr>
        <w:t>abastecerse del</w:t>
      </w:r>
      <w:r>
        <w:rPr>
          <w:color w:val="000000"/>
          <w:sz w:val="24"/>
          <w:szCs w:val="24"/>
          <w:lang w:val="es-CO"/>
        </w:rPr>
        <w:t xml:space="preserve"> PMAPE (MÓDULO 3).</w:t>
      </w:r>
    </w:p>
    <w:p w14:paraId="640C84DC" w14:textId="1D44F514" w:rsidR="00F674D2" w:rsidRPr="00E21FB4" w:rsidRDefault="00E34F79" w:rsidP="00477FD0">
      <w:pPr>
        <w:pBdr>
          <w:top w:val="nil"/>
          <w:left w:val="nil"/>
          <w:bottom w:val="nil"/>
          <w:right w:val="nil"/>
          <w:between w:val="nil"/>
        </w:pBdr>
        <w:spacing w:before="80" w:after="120"/>
        <w:ind w:left="720"/>
        <w:jc w:val="both"/>
        <w:rPr>
          <w:color w:val="000000"/>
          <w:lang w:val="es-CO"/>
        </w:rPr>
      </w:pPr>
      <w:r>
        <w:rPr>
          <w:b/>
          <w:bCs/>
          <w:color w:val="000000"/>
          <w:sz w:val="24"/>
          <w:szCs w:val="24"/>
          <w:lang w:val="es-CO"/>
        </w:rPr>
        <w:t>Se espera que los Esquemas CRAFT respalden a los PMAPE</w:t>
      </w:r>
      <w:r>
        <w:rPr>
          <w:color w:val="000000"/>
          <w:sz w:val="24"/>
          <w:szCs w:val="24"/>
          <w:lang w:val="es-CO"/>
        </w:rPr>
        <w:t xml:space="preserve"> al facilitar </w:t>
      </w:r>
      <w:r w:rsidR="004D398C">
        <w:rPr>
          <w:color w:val="000000"/>
          <w:sz w:val="24"/>
          <w:szCs w:val="24"/>
          <w:lang w:val="es-CO"/>
        </w:rPr>
        <w:t xml:space="preserve">la </w:t>
      </w:r>
      <w:r w:rsidR="00740F02">
        <w:rPr>
          <w:color w:val="000000"/>
          <w:sz w:val="24"/>
          <w:szCs w:val="24"/>
          <w:lang w:val="es-CO"/>
        </w:rPr>
        <w:t>vinculación a</w:t>
      </w:r>
      <w:r>
        <w:rPr>
          <w:color w:val="000000"/>
          <w:sz w:val="24"/>
          <w:szCs w:val="24"/>
          <w:lang w:val="es-CO"/>
        </w:rPr>
        <w:t xml:space="preserve"> los mercados formales tan pronto como se </w:t>
      </w:r>
      <w:r w:rsidR="00F952F7">
        <w:rPr>
          <w:color w:val="000000"/>
          <w:sz w:val="24"/>
          <w:szCs w:val="24"/>
          <w:lang w:val="es-CO"/>
        </w:rPr>
        <w:t xml:space="preserve">determine que no están presentes ninguno de </w:t>
      </w:r>
      <w:r>
        <w:rPr>
          <w:color w:val="000000"/>
          <w:sz w:val="24"/>
          <w:szCs w:val="24"/>
          <w:lang w:val="es-CO"/>
        </w:rPr>
        <w:t xml:space="preserve">los riesgos expuestos en </w:t>
      </w:r>
      <w:r w:rsidR="00E3678B">
        <w:rPr>
          <w:color w:val="000000"/>
          <w:sz w:val="24"/>
          <w:szCs w:val="24"/>
          <w:lang w:val="es-CO"/>
        </w:rPr>
        <w:t xml:space="preserve">el </w:t>
      </w:r>
      <w:r>
        <w:rPr>
          <w:color w:val="000000"/>
          <w:sz w:val="24"/>
          <w:szCs w:val="24"/>
          <w:lang w:val="es-CO"/>
        </w:rPr>
        <w:t>MÓDULO 3.</w:t>
      </w:r>
    </w:p>
    <w:p w14:paraId="4F51CEAD" w14:textId="0924C867" w:rsidR="000B4EEB" w:rsidRPr="00E21FB4" w:rsidRDefault="00E34F79" w:rsidP="00477FD0">
      <w:pPr>
        <w:numPr>
          <w:ilvl w:val="0"/>
          <w:numId w:val="26"/>
        </w:numPr>
        <w:pBdr>
          <w:top w:val="nil"/>
          <w:left w:val="nil"/>
          <w:bottom w:val="nil"/>
          <w:right w:val="nil"/>
          <w:between w:val="nil"/>
        </w:pBdr>
        <w:spacing w:before="80" w:after="120"/>
        <w:jc w:val="both"/>
        <w:rPr>
          <w:rFonts w:ascii="Arial" w:hAnsi="Arial"/>
          <w:color w:val="000000"/>
          <w:lang w:val="es-CO"/>
        </w:rPr>
      </w:pPr>
      <w:r>
        <w:rPr>
          <w:b/>
          <w:bCs/>
          <w:color w:val="000000"/>
          <w:sz w:val="24"/>
          <w:szCs w:val="24"/>
          <w:lang w:val="es-CO"/>
        </w:rPr>
        <w:t>El estado de afiliado</w:t>
      </w:r>
      <w:r>
        <w:rPr>
          <w:color w:val="000000"/>
          <w:sz w:val="24"/>
          <w:szCs w:val="24"/>
          <w:lang w:val="es-CO"/>
        </w:rPr>
        <w:t xml:space="preserve"> de un PMAPE corresponde a una </w:t>
      </w:r>
      <w:r>
        <w:rPr>
          <w:b/>
          <w:bCs/>
          <w:color w:val="000000"/>
          <w:sz w:val="24"/>
          <w:szCs w:val="24"/>
          <w:lang w:val="es-CO"/>
        </w:rPr>
        <w:t xml:space="preserve">etapa avanzada de </w:t>
      </w:r>
      <w:r w:rsidR="00CF0133" w:rsidRPr="00CF0133">
        <w:rPr>
          <w:b/>
          <w:bCs/>
          <w:color w:val="000000"/>
          <w:sz w:val="24"/>
          <w:szCs w:val="24"/>
          <w:lang w:val="es-CO"/>
        </w:rPr>
        <w:t>vinculación</w:t>
      </w:r>
      <w:r>
        <w:rPr>
          <w:color w:val="000000"/>
          <w:sz w:val="24"/>
          <w:szCs w:val="24"/>
          <w:lang w:val="es-CO"/>
        </w:rPr>
        <w:t xml:space="preserve">, </w:t>
      </w:r>
      <w:r w:rsidR="000070FE">
        <w:rPr>
          <w:color w:val="000000"/>
          <w:sz w:val="24"/>
          <w:szCs w:val="24"/>
          <w:lang w:val="es-CO"/>
        </w:rPr>
        <w:t xml:space="preserve">en </w:t>
      </w:r>
      <w:r w:rsidR="00E3678B">
        <w:rPr>
          <w:color w:val="000000"/>
          <w:sz w:val="24"/>
          <w:szCs w:val="24"/>
          <w:lang w:val="es-CO"/>
        </w:rPr>
        <w:t>donde</w:t>
      </w:r>
      <w:r>
        <w:rPr>
          <w:color w:val="000000"/>
          <w:sz w:val="24"/>
          <w:szCs w:val="24"/>
          <w:lang w:val="es-CO"/>
        </w:rPr>
        <w:t xml:space="preserve"> los Esquemas CRAFT han obtenido una certeza razonable de que todos los riesgos del Anexo II</w:t>
      </w:r>
      <w:r w:rsidR="00E54553">
        <w:rPr>
          <w:color w:val="000000"/>
          <w:sz w:val="24"/>
          <w:szCs w:val="24"/>
          <w:lang w:val="es-CO"/>
        </w:rPr>
        <w:t>,</w:t>
      </w:r>
      <w:r>
        <w:rPr>
          <w:color w:val="000000"/>
          <w:sz w:val="24"/>
          <w:szCs w:val="24"/>
          <w:lang w:val="es-CO"/>
        </w:rPr>
        <w:t xml:space="preserve"> que </w:t>
      </w:r>
      <w:r w:rsidR="00FD63D9">
        <w:rPr>
          <w:color w:val="000000"/>
          <w:sz w:val="24"/>
          <w:szCs w:val="24"/>
          <w:lang w:val="es-CO"/>
        </w:rPr>
        <w:t>requieren</w:t>
      </w:r>
      <w:r>
        <w:rPr>
          <w:color w:val="000000"/>
          <w:sz w:val="24"/>
          <w:szCs w:val="24"/>
          <w:lang w:val="es-CO"/>
        </w:rPr>
        <w:t xml:space="preserve"> </w:t>
      </w:r>
      <w:r w:rsidR="00934F1F">
        <w:rPr>
          <w:color w:val="000000"/>
          <w:sz w:val="24"/>
          <w:szCs w:val="24"/>
          <w:lang w:val="es-CO"/>
        </w:rPr>
        <w:t>desvinculación tras</w:t>
      </w:r>
      <w:r>
        <w:rPr>
          <w:color w:val="000000"/>
          <w:sz w:val="24"/>
          <w:szCs w:val="24"/>
          <w:lang w:val="es-CO"/>
        </w:rPr>
        <w:t xml:space="preserve"> esfuerzos de mitigación fallidos (MÓDULO 4), </w:t>
      </w:r>
      <w:r w:rsidR="00E54553">
        <w:rPr>
          <w:color w:val="000000"/>
          <w:sz w:val="24"/>
          <w:szCs w:val="24"/>
          <w:lang w:val="es-CO"/>
        </w:rPr>
        <w:t>se encuentran</w:t>
      </w:r>
      <w:r>
        <w:rPr>
          <w:color w:val="000000"/>
          <w:sz w:val="24"/>
          <w:szCs w:val="24"/>
          <w:lang w:val="es-CO"/>
        </w:rPr>
        <w:t>:</w:t>
      </w:r>
    </w:p>
    <w:p w14:paraId="1072AC20" w14:textId="77777777" w:rsidR="000B4EEB" w:rsidRPr="000B4EEB" w:rsidRDefault="00E34F79" w:rsidP="000B4EEB">
      <w:pPr>
        <w:pStyle w:val="ListParagraph"/>
        <w:numPr>
          <w:ilvl w:val="0"/>
          <w:numId w:val="33"/>
        </w:numPr>
        <w:pBdr>
          <w:top w:val="nil"/>
          <w:left w:val="nil"/>
          <w:bottom w:val="nil"/>
          <w:right w:val="nil"/>
          <w:between w:val="nil"/>
        </w:pBdr>
        <w:spacing w:before="80" w:after="120"/>
        <w:jc w:val="both"/>
        <w:rPr>
          <w:color w:val="000000"/>
          <w:sz w:val="24"/>
        </w:rPr>
      </w:pPr>
      <w:r>
        <w:rPr>
          <w:color w:val="000000"/>
          <w:sz w:val="24"/>
          <w:szCs w:val="24"/>
          <w:lang w:val="es-CO"/>
        </w:rPr>
        <w:t xml:space="preserve">controlados o </w:t>
      </w:r>
    </w:p>
    <w:p w14:paraId="1A4202F9" w14:textId="3F9CF9B3" w:rsidR="000B4EEB" w:rsidRPr="00E21FB4" w:rsidRDefault="00E34F79" w:rsidP="000B4EEB">
      <w:pPr>
        <w:pStyle w:val="ListParagraph"/>
        <w:numPr>
          <w:ilvl w:val="0"/>
          <w:numId w:val="33"/>
        </w:numPr>
        <w:pBdr>
          <w:top w:val="nil"/>
          <w:left w:val="nil"/>
          <w:bottom w:val="nil"/>
          <w:right w:val="nil"/>
          <w:between w:val="nil"/>
        </w:pBdr>
        <w:spacing w:before="80" w:after="120"/>
        <w:jc w:val="both"/>
        <w:rPr>
          <w:rFonts w:ascii="Arial" w:hAnsi="Arial"/>
          <w:color w:val="000000"/>
          <w:lang w:val="es-CO"/>
        </w:rPr>
      </w:pPr>
      <w:r>
        <w:rPr>
          <w:color w:val="000000"/>
          <w:sz w:val="24"/>
          <w:szCs w:val="24"/>
          <w:lang w:val="es-CO"/>
        </w:rPr>
        <w:t>se puede demostrar un progreso medible de mitigación de riesgos dentro de los</w:t>
      </w:r>
      <w:r w:rsidR="00BD5691">
        <w:rPr>
          <w:color w:val="000000"/>
          <w:sz w:val="24"/>
          <w:szCs w:val="24"/>
          <w:lang w:val="es-CO"/>
        </w:rPr>
        <w:t xml:space="preserve"> seis</w:t>
      </w:r>
      <w:r>
        <w:rPr>
          <w:color w:val="000000"/>
          <w:sz w:val="24"/>
          <w:szCs w:val="24"/>
          <w:lang w:val="es-CO"/>
        </w:rPr>
        <w:t xml:space="preserve"> </w:t>
      </w:r>
      <w:r w:rsidR="00BD5691">
        <w:rPr>
          <w:color w:val="000000"/>
          <w:sz w:val="24"/>
          <w:szCs w:val="24"/>
          <w:lang w:val="es-CO"/>
        </w:rPr>
        <w:t>(</w:t>
      </w:r>
      <w:r>
        <w:rPr>
          <w:color w:val="000000"/>
          <w:sz w:val="24"/>
          <w:szCs w:val="24"/>
          <w:lang w:val="es-CO"/>
        </w:rPr>
        <w:t>6</w:t>
      </w:r>
      <w:r w:rsidR="00BD5691">
        <w:rPr>
          <w:color w:val="000000"/>
          <w:sz w:val="24"/>
          <w:szCs w:val="24"/>
          <w:lang w:val="es-CO"/>
        </w:rPr>
        <w:t>)</w:t>
      </w:r>
      <w:r>
        <w:rPr>
          <w:color w:val="000000"/>
          <w:sz w:val="24"/>
          <w:szCs w:val="24"/>
          <w:lang w:val="es-CO"/>
        </w:rPr>
        <w:t xml:space="preserve"> meses posteriores a la </w:t>
      </w:r>
      <w:r w:rsidR="00BD5691">
        <w:rPr>
          <w:color w:val="000000"/>
          <w:sz w:val="24"/>
          <w:szCs w:val="24"/>
          <w:lang w:val="es-CO"/>
        </w:rPr>
        <w:t>vinculación</w:t>
      </w:r>
      <w:r>
        <w:rPr>
          <w:color w:val="000000"/>
          <w:sz w:val="24"/>
          <w:szCs w:val="24"/>
          <w:lang w:val="es-CO"/>
        </w:rPr>
        <w:t xml:space="preserve"> comercial de un COMPRADOR con el PMAPE. </w:t>
      </w:r>
    </w:p>
    <w:p w14:paraId="7178B889" w14:textId="01CB82CA" w:rsidR="00EC7AB3" w:rsidRPr="00E21FB4" w:rsidRDefault="00E34F79" w:rsidP="000B4EEB">
      <w:pPr>
        <w:pBdr>
          <w:top w:val="nil"/>
          <w:left w:val="nil"/>
          <w:bottom w:val="nil"/>
          <w:right w:val="nil"/>
          <w:between w:val="nil"/>
        </w:pBdr>
        <w:spacing w:before="80" w:after="120"/>
        <w:ind w:left="720"/>
        <w:jc w:val="both"/>
        <w:rPr>
          <w:rFonts w:ascii="Arial" w:hAnsi="Arial"/>
          <w:color w:val="000000"/>
          <w:lang w:val="es-CO"/>
        </w:rPr>
      </w:pPr>
      <w:r>
        <w:rPr>
          <w:color w:val="000000"/>
          <w:sz w:val="24"/>
          <w:szCs w:val="24"/>
          <w:lang w:val="es-CO"/>
        </w:rPr>
        <w:t>A nive</w:t>
      </w:r>
      <w:r w:rsidR="0049309C">
        <w:rPr>
          <w:color w:val="000000"/>
          <w:sz w:val="24"/>
          <w:szCs w:val="24"/>
          <w:lang w:val="es-CO"/>
        </w:rPr>
        <w:t>l</w:t>
      </w:r>
      <w:r>
        <w:rPr>
          <w:color w:val="000000"/>
          <w:sz w:val="24"/>
          <w:szCs w:val="24"/>
          <w:lang w:val="es-CO"/>
        </w:rPr>
        <w:t xml:space="preserve"> de afiliado, se requiere que los PMAPE</w:t>
      </w:r>
      <w:r>
        <w:rPr>
          <w:b/>
          <w:bCs/>
          <w:color w:val="000000"/>
          <w:sz w:val="24"/>
          <w:szCs w:val="24"/>
          <w:lang w:val="es-CO"/>
        </w:rPr>
        <w:t xml:space="preserve"> eval</w:t>
      </w:r>
      <w:r w:rsidR="0049309C">
        <w:rPr>
          <w:b/>
          <w:bCs/>
          <w:color w:val="000000"/>
          <w:sz w:val="24"/>
          <w:szCs w:val="24"/>
          <w:lang w:val="es-CO"/>
        </w:rPr>
        <w:t>ú</w:t>
      </w:r>
      <w:r>
        <w:rPr>
          <w:b/>
          <w:bCs/>
          <w:color w:val="000000"/>
          <w:sz w:val="24"/>
          <w:szCs w:val="24"/>
          <w:lang w:val="es-CO"/>
        </w:rPr>
        <w:t>en periódicamente (por ejemplo, cada seis meses)</w:t>
      </w:r>
      <w:r>
        <w:rPr>
          <w:color w:val="000000"/>
          <w:sz w:val="24"/>
          <w:szCs w:val="24"/>
          <w:lang w:val="es-CO"/>
        </w:rPr>
        <w:t xml:space="preserve"> los riesgos no </w:t>
      </w:r>
      <w:r w:rsidR="0055232E">
        <w:rPr>
          <w:color w:val="000000"/>
          <w:sz w:val="24"/>
          <w:szCs w:val="24"/>
          <w:lang w:val="es-CO"/>
        </w:rPr>
        <w:t>pertenecientes</w:t>
      </w:r>
      <w:r>
        <w:rPr>
          <w:color w:val="000000"/>
          <w:sz w:val="24"/>
          <w:szCs w:val="24"/>
          <w:lang w:val="es-CO"/>
        </w:rPr>
        <w:t xml:space="preserve"> </w:t>
      </w:r>
      <w:r w:rsidR="0055232E">
        <w:rPr>
          <w:color w:val="000000"/>
          <w:sz w:val="24"/>
          <w:szCs w:val="24"/>
          <w:lang w:val="es-CO"/>
        </w:rPr>
        <w:t>de</w:t>
      </w:r>
      <w:r>
        <w:rPr>
          <w:color w:val="000000"/>
          <w:sz w:val="24"/>
          <w:szCs w:val="24"/>
          <w:lang w:val="es-CO"/>
        </w:rPr>
        <w:t xml:space="preserve">l Anexo II </w:t>
      </w:r>
      <w:r w:rsidR="0055232E">
        <w:rPr>
          <w:color w:val="000000"/>
          <w:sz w:val="24"/>
          <w:szCs w:val="24"/>
          <w:lang w:val="es-CO"/>
        </w:rPr>
        <w:t>que se contemplan</w:t>
      </w:r>
      <w:r>
        <w:rPr>
          <w:color w:val="000000"/>
          <w:sz w:val="24"/>
          <w:szCs w:val="24"/>
          <w:lang w:val="es-CO"/>
        </w:rPr>
        <w:t xml:space="preserve"> en el MÓDULO 5, </w:t>
      </w:r>
      <w:r w:rsidR="0055232E">
        <w:rPr>
          <w:color w:val="000000"/>
          <w:sz w:val="24"/>
          <w:szCs w:val="24"/>
          <w:lang w:val="es-CO"/>
        </w:rPr>
        <w:t>den prioridad a</w:t>
      </w:r>
      <w:r>
        <w:rPr>
          <w:color w:val="000000"/>
          <w:sz w:val="24"/>
          <w:szCs w:val="24"/>
          <w:lang w:val="es-CO"/>
        </w:rPr>
        <w:t xml:space="preserve"> </w:t>
      </w:r>
      <w:r w:rsidR="0055232E">
        <w:rPr>
          <w:color w:val="000000"/>
          <w:sz w:val="24"/>
          <w:szCs w:val="24"/>
          <w:lang w:val="es-CO"/>
        </w:rPr>
        <w:t>los</w:t>
      </w:r>
      <w:r>
        <w:rPr>
          <w:color w:val="000000"/>
          <w:sz w:val="24"/>
          <w:szCs w:val="24"/>
          <w:lang w:val="es-CO"/>
        </w:rPr>
        <w:t xml:space="preserve"> riesgos y problemas que los miembros del PMAPE consider</w:t>
      </w:r>
      <w:r w:rsidR="0055232E">
        <w:rPr>
          <w:color w:val="000000"/>
          <w:sz w:val="24"/>
          <w:szCs w:val="24"/>
          <w:lang w:val="es-CO"/>
        </w:rPr>
        <w:t>e</w:t>
      </w:r>
      <w:r>
        <w:rPr>
          <w:color w:val="000000"/>
          <w:sz w:val="24"/>
          <w:szCs w:val="24"/>
          <w:lang w:val="es-CO"/>
        </w:rPr>
        <w:t xml:space="preserve">n más importantes de abordar y se comprometan a </w:t>
      </w:r>
      <w:r w:rsidR="00F97F58">
        <w:rPr>
          <w:color w:val="000000"/>
          <w:sz w:val="24"/>
          <w:szCs w:val="24"/>
          <w:lang w:val="es-CO"/>
        </w:rPr>
        <w:t>realizar</w:t>
      </w:r>
      <w:r>
        <w:rPr>
          <w:color w:val="000000"/>
          <w:sz w:val="24"/>
          <w:szCs w:val="24"/>
          <w:lang w:val="es-CO"/>
        </w:rPr>
        <w:t xml:space="preserve"> progreso</w:t>
      </w:r>
      <w:r w:rsidR="00F97F58">
        <w:rPr>
          <w:color w:val="000000"/>
          <w:sz w:val="24"/>
          <w:szCs w:val="24"/>
          <w:lang w:val="es-CO"/>
        </w:rPr>
        <w:t>s</w:t>
      </w:r>
      <w:r>
        <w:rPr>
          <w:color w:val="000000"/>
          <w:sz w:val="24"/>
          <w:szCs w:val="24"/>
          <w:lang w:val="es-CO"/>
        </w:rPr>
        <w:t xml:space="preserve"> medible</w:t>
      </w:r>
      <w:r w:rsidR="00150D35">
        <w:rPr>
          <w:color w:val="000000"/>
          <w:sz w:val="24"/>
          <w:szCs w:val="24"/>
          <w:lang w:val="es-CO"/>
        </w:rPr>
        <w:t>s</w:t>
      </w:r>
      <w:r>
        <w:rPr>
          <w:color w:val="000000"/>
          <w:sz w:val="24"/>
          <w:szCs w:val="24"/>
          <w:lang w:val="es-CO"/>
        </w:rPr>
        <w:t xml:space="preserve"> en su mitigación durante el próximo período de</w:t>
      </w:r>
      <w:r w:rsidR="00150D35">
        <w:rPr>
          <w:color w:val="000000"/>
          <w:sz w:val="24"/>
          <w:szCs w:val="24"/>
          <w:lang w:val="es-CO"/>
        </w:rPr>
        <w:t>l</w:t>
      </w:r>
      <w:r>
        <w:rPr>
          <w:color w:val="000000"/>
          <w:sz w:val="24"/>
          <w:szCs w:val="24"/>
          <w:lang w:val="es-CO"/>
        </w:rPr>
        <w:t xml:space="preserve"> </w:t>
      </w:r>
      <w:r w:rsidR="00150D35">
        <w:rPr>
          <w:color w:val="000000"/>
          <w:sz w:val="24"/>
          <w:szCs w:val="24"/>
          <w:lang w:val="es-CO"/>
        </w:rPr>
        <w:t>i</w:t>
      </w:r>
      <w:r>
        <w:rPr>
          <w:color w:val="000000"/>
          <w:sz w:val="24"/>
          <w:szCs w:val="24"/>
          <w:lang w:val="es-CO"/>
        </w:rPr>
        <w:t>nforme.</w:t>
      </w:r>
    </w:p>
    <w:p w14:paraId="3F4C54CF" w14:textId="3213BB31" w:rsidR="00455836" w:rsidRPr="00E21FB4" w:rsidRDefault="00150D35" w:rsidP="00477FD0">
      <w:pPr>
        <w:pBdr>
          <w:top w:val="nil"/>
          <w:left w:val="nil"/>
          <w:bottom w:val="nil"/>
          <w:right w:val="nil"/>
          <w:between w:val="nil"/>
        </w:pBdr>
        <w:spacing w:before="80" w:after="120"/>
        <w:ind w:left="720"/>
        <w:jc w:val="both"/>
        <w:rPr>
          <w:color w:val="000000"/>
          <w:lang w:val="es-CO"/>
        </w:rPr>
      </w:pPr>
      <w:r>
        <w:rPr>
          <w:color w:val="000000"/>
          <w:sz w:val="24"/>
          <w:szCs w:val="24"/>
          <w:lang w:val="es-CO"/>
        </w:rPr>
        <w:lastRenderedPageBreak/>
        <w:t>Es obligatorio abordar l</w:t>
      </w:r>
      <w:r w:rsidR="00E34F79">
        <w:rPr>
          <w:color w:val="000000"/>
          <w:sz w:val="24"/>
          <w:szCs w:val="24"/>
          <w:lang w:val="es-CO"/>
        </w:rPr>
        <w:t xml:space="preserve">os riesgos </w:t>
      </w:r>
      <w:r>
        <w:rPr>
          <w:color w:val="000000"/>
          <w:sz w:val="24"/>
          <w:szCs w:val="24"/>
          <w:lang w:val="es-CO"/>
        </w:rPr>
        <w:t>in</w:t>
      </w:r>
      <w:r w:rsidR="00504DC8">
        <w:rPr>
          <w:color w:val="000000"/>
          <w:sz w:val="24"/>
          <w:szCs w:val="24"/>
          <w:lang w:val="es-CO"/>
        </w:rPr>
        <w:t>cluidos en</w:t>
      </w:r>
      <w:r w:rsidR="00E34F79">
        <w:rPr>
          <w:color w:val="000000"/>
          <w:sz w:val="24"/>
          <w:szCs w:val="24"/>
          <w:lang w:val="es-CO"/>
        </w:rPr>
        <w:t xml:space="preserve"> los MÓDULOS 3 y 4. Sin embargo, los riesgos no pertenecientes a la OCDE cubiertos </w:t>
      </w:r>
      <w:r w:rsidR="00504DC8">
        <w:rPr>
          <w:color w:val="000000"/>
          <w:sz w:val="24"/>
          <w:szCs w:val="24"/>
          <w:lang w:val="es-CO"/>
        </w:rPr>
        <w:t>en</w:t>
      </w:r>
      <w:r w:rsidR="00E34F79">
        <w:rPr>
          <w:color w:val="000000"/>
          <w:sz w:val="24"/>
          <w:szCs w:val="24"/>
          <w:lang w:val="es-CO"/>
        </w:rPr>
        <w:t xml:space="preserve"> el MÓDULO 5 </w:t>
      </w:r>
      <w:r w:rsidR="007156FB">
        <w:rPr>
          <w:color w:val="000000"/>
          <w:sz w:val="24"/>
          <w:szCs w:val="24"/>
          <w:lang w:val="es-CO"/>
        </w:rPr>
        <w:t>dan cabida a</w:t>
      </w:r>
      <w:r w:rsidR="00E34F79">
        <w:rPr>
          <w:color w:val="000000"/>
          <w:sz w:val="24"/>
          <w:szCs w:val="24"/>
          <w:lang w:val="es-CO"/>
        </w:rPr>
        <w:t xml:space="preserve"> </w:t>
      </w:r>
      <w:r w:rsidR="007156FB">
        <w:rPr>
          <w:color w:val="000000"/>
          <w:sz w:val="24"/>
          <w:szCs w:val="24"/>
          <w:lang w:val="es-CO"/>
        </w:rPr>
        <w:t xml:space="preserve">la </w:t>
      </w:r>
      <w:r w:rsidR="00E34F79">
        <w:rPr>
          <w:color w:val="000000"/>
          <w:sz w:val="24"/>
          <w:szCs w:val="24"/>
          <w:lang w:val="es-CO"/>
        </w:rPr>
        <w:t xml:space="preserve">orientación </w:t>
      </w:r>
      <w:r w:rsidR="007156FB">
        <w:rPr>
          <w:color w:val="000000"/>
          <w:sz w:val="24"/>
          <w:szCs w:val="24"/>
          <w:lang w:val="es-CO"/>
        </w:rPr>
        <w:t>en cuanto a</w:t>
      </w:r>
      <w:r w:rsidR="00E34F79">
        <w:rPr>
          <w:color w:val="000000"/>
          <w:sz w:val="24"/>
          <w:szCs w:val="24"/>
          <w:lang w:val="es-CO"/>
        </w:rPr>
        <w:t xml:space="preserve"> la priorización por parte del Esquema CRAFT. Es probable que los riesgos </w:t>
      </w:r>
      <w:r w:rsidR="00204A1D">
        <w:rPr>
          <w:color w:val="000000"/>
          <w:sz w:val="24"/>
          <w:szCs w:val="24"/>
          <w:lang w:val="es-CO"/>
        </w:rPr>
        <w:t>para los que</w:t>
      </w:r>
      <w:r w:rsidR="00E34F79">
        <w:rPr>
          <w:color w:val="000000"/>
          <w:sz w:val="24"/>
          <w:szCs w:val="24"/>
          <w:lang w:val="es-CO"/>
        </w:rPr>
        <w:t xml:space="preserve"> el Esquema CRAFT ofrece apoyo se conviertan en los riesgos y problemas que los miembros del PMAPE consideren más importantes de abordar.</w:t>
      </w:r>
    </w:p>
    <w:p w14:paraId="6E5E588C" w14:textId="0B3C5A8D" w:rsidR="00635120"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El uso de los términos </w:t>
      </w:r>
      <w:r>
        <w:rPr>
          <w:i/>
          <w:iCs/>
          <w:color w:val="000000"/>
          <w:sz w:val="24"/>
          <w:szCs w:val="24"/>
          <w:lang w:val="es-CO"/>
        </w:rPr>
        <w:t>Candidato</w:t>
      </w:r>
      <w:r>
        <w:rPr>
          <w:color w:val="000000"/>
          <w:sz w:val="24"/>
          <w:szCs w:val="24"/>
          <w:lang w:val="es-CO"/>
        </w:rPr>
        <w:t xml:space="preserve"> o </w:t>
      </w:r>
      <w:r>
        <w:rPr>
          <w:i/>
          <w:iCs/>
          <w:color w:val="000000"/>
          <w:sz w:val="24"/>
          <w:szCs w:val="24"/>
          <w:lang w:val="es-CO"/>
        </w:rPr>
        <w:t>Afiliado</w:t>
      </w:r>
      <w:r>
        <w:rPr>
          <w:color w:val="000000"/>
          <w:sz w:val="24"/>
          <w:szCs w:val="24"/>
          <w:lang w:val="es-CO"/>
        </w:rPr>
        <w:t xml:space="preserve"> no es vinculante. Los </w:t>
      </w:r>
      <w:r w:rsidR="004337B2">
        <w:rPr>
          <w:color w:val="000000"/>
          <w:sz w:val="24"/>
          <w:szCs w:val="24"/>
          <w:lang w:val="es-CO"/>
        </w:rPr>
        <w:t>E</w:t>
      </w:r>
      <w:r>
        <w:rPr>
          <w:color w:val="000000"/>
          <w:sz w:val="24"/>
          <w:szCs w:val="24"/>
          <w:lang w:val="es-CO"/>
        </w:rPr>
        <w:t xml:space="preserve">squemas CRAFT pueden usar sus propios </w:t>
      </w:r>
      <w:r w:rsidR="004337B2">
        <w:rPr>
          <w:color w:val="000000"/>
          <w:sz w:val="24"/>
          <w:szCs w:val="24"/>
          <w:lang w:val="es-CO"/>
        </w:rPr>
        <w:t xml:space="preserve">términos y </w:t>
      </w:r>
      <w:r>
        <w:rPr>
          <w:color w:val="000000"/>
          <w:sz w:val="24"/>
          <w:szCs w:val="24"/>
          <w:lang w:val="es-CO"/>
        </w:rPr>
        <w:t>agregar</w:t>
      </w:r>
      <w:r w:rsidR="004337B2">
        <w:rPr>
          <w:color w:val="000000"/>
          <w:sz w:val="24"/>
          <w:szCs w:val="24"/>
          <w:lang w:val="es-CO"/>
        </w:rPr>
        <w:t xml:space="preserve"> otros</w:t>
      </w:r>
      <w:r>
        <w:rPr>
          <w:color w:val="000000"/>
          <w:sz w:val="24"/>
          <w:szCs w:val="24"/>
          <w:lang w:val="es-CO"/>
        </w:rPr>
        <w:t xml:space="preserve"> niveles de estado</w:t>
      </w:r>
      <w:r w:rsidR="00997D8C">
        <w:rPr>
          <w:color w:val="000000"/>
          <w:sz w:val="24"/>
          <w:szCs w:val="24"/>
          <w:lang w:val="es-CO"/>
        </w:rPr>
        <w:t>,</w:t>
      </w:r>
      <w:r>
        <w:rPr>
          <w:color w:val="000000"/>
          <w:sz w:val="24"/>
          <w:szCs w:val="24"/>
          <w:lang w:val="es-CO"/>
        </w:rPr>
        <w:t xml:space="preserve"> según sea necesario</w:t>
      </w:r>
      <w:r w:rsidR="00997D8C">
        <w:rPr>
          <w:color w:val="000000"/>
          <w:sz w:val="24"/>
          <w:szCs w:val="24"/>
          <w:lang w:val="es-CO"/>
        </w:rPr>
        <w:t>.</w:t>
      </w:r>
      <w:r>
        <w:rPr>
          <w:color w:val="000000"/>
          <w:sz w:val="24"/>
          <w:szCs w:val="24"/>
          <w:lang w:val="es-CO"/>
        </w:rPr>
        <w:t xml:space="preserve"> </w:t>
      </w:r>
      <w:r w:rsidR="00FC792F">
        <w:rPr>
          <w:color w:val="000000"/>
          <w:sz w:val="24"/>
          <w:szCs w:val="24"/>
          <w:lang w:val="es-CO"/>
        </w:rPr>
        <w:t>Un</w:t>
      </w:r>
      <w:r>
        <w:rPr>
          <w:color w:val="000000"/>
          <w:sz w:val="24"/>
          <w:szCs w:val="24"/>
          <w:lang w:val="es-CO"/>
        </w:rPr>
        <w:t xml:space="preserve"> ejemplo</w:t>
      </w:r>
      <w:r w:rsidR="00FC792F">
        <w:rPr>
          <w:color w:val="000000"/>
          <w:sz w:val="24"/>
          <w:szCs w:val="24"/>
          <w:lang w:val="es-CO"/>
        </w:rPr>
        <w:t xml:space="preserve"> de esto es</w:t>
      </w:r>
      <w:r>
        <w:rPr>
          <w:color w:val="000000"/>
          <w:sz w:val="24"/>
          <w:szCs w:val="24"/>
          <w:lang w:val="es-CO"/>
        </w:rPr>
        <w:t xml:space="preserve"> el estado de solicitante de la versión 1.0 o </w:t>
      </w:r>
      <w:r w:rsidR="00997D8C">
        <w:rPr>
          <w:color w:val="000000"/>
          <w:sz w:val="24"/>
          <w:szCs w:val="24"/>
          <w:lang w:val="es-CO"/>
        </w:rPr>
        <w:t xml:space="preserve">los </w:t>
      </w:r>
      <w:r>
        <w:rPr>
          <w:color w:val="000000"/>
          <w:sz w:val="24"/>
          <w:szCs w:val="24"/>
          <w:lang w:val="es-CO"/>
        </w:rPr>
        <w:t xml:space="preserve">niveles superiores para los PMAPE que han avanzado </w:t>
      </w:r>
      <w:r w:rsidR="00FC792F">
        <w:rPr>
          <w:color w:val="000000"/>
          <w:sz w:val="24"/>
          <w:szCs w:val="24"/>
          <w:lang w:val="es-CO"/>
        </w:rPr>
        <w:t>considerablemente</w:t>
      </w:r>
      <w:r w:rsidR="00293576">
        <w:rPr>
          <w:color w:val="000000"/>
          <w:sz w:val="24"/>
          <w:szCs w:val="24"/>
          <w:lang w:val="es-CO"/>
        </w:rPr>
        <w:t xml:space="preserve"> en </w:t>
      </w:r>
      <w:r>
        <w:rPr>
          <w:color w:val="000000"/>
          <w:sz w:val="24"/>
          <w:szCs w:val="24"/>
          <w:lang w:val="es-CO"/>
        </w:rPr>
        <w:t xml:space="preserve">el MÓDULO 5. No obstante, </w:t>
      </w:r>
      <w:r>
        <w:rPr>
          <w:b/>
          <w:bCs/>
          <w:color w:val="000000"/>
          <w:sz w:val="24"/>
          <w:szCs w:val="24"/>
          <w:lang w:val="es-CO"/>
        </w:rPr>
        <w:t>se espera que los Esquemas CRAFT mantengan el enfoque gradual del CRAFT</w:t>
      </w:r>
      <w:r>
        <w:rPr>
          <w:color w:val="000000"/>
          <w:sz w:val="24"/>
          <w:szCs w:val="24"/>
          <w:lang w:val="es-CO"/>
        </w:rPr>
        <w:t xml:space="preserve"> con un punto de </w:t>
      </w:r>
      <w:r w:rsidR="001E7A04">
        <w:rPr>
          <w:color w:val="000000"/>
          <w:sz w:val="24"/>
          <w:szCs w:val="24"/>
          <w:lang w:val="es-CO"/>
        </w:rPr>
        <w:t>interrupción</w:t>
      </w:r>
      <w:r>
        <w:rPr>
          <w:color w:val="000000"/>
          <w:sz w:val="24"/>
          <w:szCs w:val="24"/>
          <w:lang w:val="es-CO"/>
        </w:rPr>
        <w:t xml:space="preserve"> en el MÓDULO 3.</w:t>
      </w:r>
    </w:p>
    <w:bookmarkEnd w:id="7"/>
    <w:p w14:paraId="3477DA69" w14:textId="77777777" w:rsidR="002C6D3E" w:rsidRPr="00E21FB4" w:rsidRDefault="002C6D3E" w:rsidP="00477FD0">
      <w:pPr>
        <w:pBdr>
          <w:top w:val="nil"/>
          <w:left w:val="nil"/>
          <w:bottom w:val="nil"/>
          <w:right w:val="nil"/>
          <w:between w:val="nil"/>
        </w:pBdr>
        <w:spacing w:before="80" w:after="120"/>
        <w:jc w:val="both"/>
        <w:rPr>
          <w:color w:val="000000"/>
          <w:lang w:val="es-CO"/>
        </w:rPr>
      </w:pPr>
    </w:p>
    <w:p w14:paraId="7502C92E" w14:textId="7E252732" w:rsidR="00C33F62" w:rsidRPr="00E21FB4" w:rsidRDefault="00E34F79" w:rsidP="009E1176">
      <w:pPr>
        <w:pStyle w:val="Heading2"/>
        <w:rPr>
          <w:lang w:val="es-CO"/>
        </w:rPr>
      </w:pPr>
      <w:r>
        <w:rPr>
          <w:b w:val="0"/>
          <w:lang w:val="es-CO"/>
        </w:rPr>
        <w:t xml:space="preserve"> </w:t>
      </w:r>
      <w:r>
        <w:rPr>
          <w:bCs/>
          <w:lang w:val="es-CO"/>
        </w:rPr>
        <w:t xml:space="preserve">  </w:t>
      </w:r>
      <w:bookmarkStart w:id="8" w:name="_Toc30950149"/>
      <w:r>
        <w:rPr>
          <w:bCs/>
          <w:lang w:val="es-CO"/>
        </w:rPr>
        <w:t xml:space="preserve"> </w:t>
      </w:r>
      <w:bookmarkStart w:id="9" w:name="_Toc36479687"/>
      <w:r>
        <w:rPr>
          <w:bCs/>
          <w:lang w:val="es-CO"/>
        </w:rPr>
        <w:t>2.2</w:t>
      </w:r>
      <w:r>
        <w:rPr>
          <w:bCs/>
          <w:lang w:val="es-CO"/>
        </w:rPr>
        <w:tab/>
        <w:t xml:space="preserve">Apoyo a los PMAPE para lograr la </w:t>
      </w:r>
      <w:r w:rsidR="001E7A04">
        <w:rPr>
          <w:bCs/>
          <w:lang w:val="es-CO"/>
        </w:rPr>
        <w:t>m</w:t>
      </w:r>
      <w:r>
        <w:rPr>
          <w:bCs/>
          <w:lang w:val="es-CO"/>
        </w:rPr>
        <w:t xml:space="preserve">itigación de </w:t>
      </w:r>
      <w:r w:rsidR="001E7A04">
        <w:rPr>
          <w:bCs/>
          <w:lang w:val="es-CO"/>
        </w:rPr>
        <w:t>r</w:t>
      </w:r>
      <w:r>
        <w:rPr>
          <w:bCs/>
          <w:lang w:val="es-CO"/>
        </w:rPr>
        <w:t>iesgos</w:t>
      </w:r>
      <w:bookmarkEnd w:id="8"/>
      <w:bookmarkEnd w:id="9"/>
      <w:r>
        <w:rPr>
          <w:bCs/>
          <w:lang w:val="es-CO"/>
        </w:rPr>
        <w:t xml:space="preserve"> </w:t>
      </w:r>
      <w:r>
        <w:rPr>
          <w:b w:val="0"/>
          <w:lang w:val="es-CO"/>
        </w:rPr>
        <w:t xml:space="preserve"> </w:t>
      </w:r>
    </w:p>
    <w:p w14:paraId="06ECDE27" w14:textId="782C5B3B" w:rsidR="00C33F62" w:rsidRPr="00E21FB4" w:rsidRDefault="00E34F79" w:rsidP="00385948">
      <w:pPr>
        <w:pStyle w:val="Heading3"/>
        <w:rPr>
          <w:lang w:val="es-CO"/>
        </w:rPr>
      </w:pPr>
      <w:r>
        <w:rPr>
          <w:bCs/>
          <w:lang w:val="es-CO"/>
        </w:rPr>
        <w:t xml:space="preserve">  </w:t>
      </w:r>
      <w:bookmarkStart w:id="10" w:name="_Toc30950150"/>
      <w:r>
        <w:rPr>
          <w:bCs/>
          <w:lang w:val="es-CO"/>
        </w:rPr>
        <w:t xml:space="preserve"> </w:t>
      </w:r>
      <w:bookmarkStart w:id="11" w:name="_Toc36479688"/>
      <w:r>
        <w:rPr>
          <w:bCs/>
          <w:lang w:val="es-CO"/>
        </w:rPr>
        <w:t>2.2.1</w:t>
      </w:r>
      <w:r>
        <w:rPr>
          <w:bCs/>
          <w:lang w:val="es-CO"/>
        </w:rPr>
        <w:tab/>
      </w:r>
      <w:r w:rsidR="001F4B99">
        <w:rPr>
          <w:bCs/>
          <w:lang w:val="es-CO"/>
        </w:rPr>
        <w:t>Apoyo</w:t>
      </w:r>
      <w:r>
        <w:rPr>
          <w:bCs/>
          <w:lang w:val="es-CO"/>
        </w:rPr>
        <w:t xml:space="preserve"> esperado a los PMAPE para completar el Módulo 1</w:t>
      </w:r>
      <w:bookmarkEnd w:id="10"/>
      <w:bookmarkEnd w:id="11"/>
      <w:r>
        <w:rPr>
          <w:bCs/>
          <w:lang w:val="es-CO"/>
        </w:rPr>
        <w:t xml:space="preserve"> </w:t>
      </w:r>
    </w:p>
    <w:p w14:paraId="48133C22" w14:textId="50B6D2A8"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Si los Esquemas CRAFT </w:t>
      </w:r>
      <w:r w:rsidR="00324E41">
        <w:rPr>
          <w:color w:val="000000"/>
          <w:sz w:val="24"/>
          <w:szCs w:val="24"/>
          <w:lang w:val="es-CO"/>
        </w:rPr>
        <w:t>se acercan</w:t>
      </w:r>
      <w:r>
        <w:rPr>
          <w:color w:val="000000"/>
          <w:sz w:val="24"/>
          <w:szCs w:val="24"/>
          <w:lang w:val="es-CO"/>
        </w:rPr>
        <w:t xml:space="preserve"> a los PMAPE para incorporarlos a su cadena o programa de suministro, el Esquema CRAFT </w:t>
      </w:r>
      <w:r w:rsidR="00324E41">
        <w:rPr>
          <w:color w:val="000000"/>
          <w:sz w:val="24"/>
          <w:szCs w:val="24"/>
          <w:lang w:val="es-CO"/>
        </w:rPr>
        <w:t>debería</w:t>
      </w:r>
      <w:r>
        <w:rPr>
          <w:color w:val="000000"/>
          <w:sz w:val="24"/>
          <w:szCs w:val="24"/>
          <w:lang w:val="es-CO"/>
        </w:rPr>
        <w:t xml:space="preserve"> evaluar si el PMAPE </w:t>
      </w:r>
      <w:r w:rsidR="008B5BB2">
        <w:rPr>
          <w:color w:val="000000"/>
          <w:sz w:val="24"/>
          <w:szCs w:val="24"/>
          <w:lang w:val="es-CO"/>
        </w:rPr>
        <w:t xml:space="preserve">entra en </w:t>
      </w:r>
      <w:r>
        <w:rPr>
          <w:color w:val="000000"/>
          <w:sz w:val="24"/>
          <w:szCs w:val="24"/>
          <w:lang w:val="es-CO"/>
        </w:rPr>
        <w:t xml:space="preserve">el alcance del CRAFT y si la </w:t>
      </w:r>
      <w:r w:rsidR="008B5BB2">
        <w:rPr>
          <w:color w:val="000000"/>
          <w:sz w:val="24"/>
          <w:szCs w:val="24"/>
          <w:lang w:val="es-CO"/>
        </w:rPr>
        <w:t>estructura</w:t>
      </w:r>
      <w:r>
        <w:rPr>
          <w:color w:val="000000"/>
          <w:sz w:val="24"/>
          <w:szCs w:val="24"/>
          <w:lang w:val="es-CO"/>
        </w:rPr>
        <w:t xml:space="preserve"> organizativa del PMAPE es adecuada para </w:t>
      </w:r>
      <w:r w:rsidR="008B5BB2">
        <w:rPr>
          <w:color w:val="000000"/>
          <w:sz w:val="24"/>
          <w:szCs w:val="24"/>
          <w:lang w:val="es-CO"/>
        </w:rPr>
        <w:t xml:space="preserve">la </w:t>
      </w:r>
      <w:r w:rsidR="00AF7AB4">
        <w:rPr>
          <w:color w:val="000000"/>
          <w:sz w:val="24"/>
          <w:szCs w:val="24"/>
          <w:lang w:val="es-CO"/>
        </w:rPr>
        <w:t>vinculación</w:t>
      </w:r>
      <w:r w:rsidR="008B5BB2">
        <w:rPr>
          <w:color w:val="000000"/>
          <w:sz w:val="24"/>
          <w:szCs w:val="24"/>
          <w:lang w:val="es-CO"/>
        </w:rPr>
        <w:t xml:space="preserve"> </w:t>
      </w:r>
      <w:r>
        <w:rPr>
          <w:color w:val="000000"/>
          <w:sz w:val="24"/>
          <w:szCs w:val="24"/>
          <w:lang w:val="es-CO"/>
        </w:rPr>
        <w:t xml:space="preserve">comercial. </w:t>
      </w:r>
    </w:p>
    <w:p w14:paraId="24F6C682" w14:textId="41B9056E"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Según corresponda, los Esquemas CRAFT podrían </w:t>
      </w:r>
      <w:r>
        <w:rPr>
          <w:b/>
          <w:bCs/>
          <w:color w:val="000000"/>
          <w:sz w:val="24"/>
          <w:szCs w:val="24"/>
          <w:lang w:val="es-CO"/>
        </w:rPr>
        <w:t xml:space="preserve">comenzar a </w:t>
      </w:r>
      <w:r w:rsidR="001F4B99">
        <w:rPr>
          <w:b/>
          <w:bCs/>
          <w:color w:val="000000"/>
          <w:sz w:val="24"/>
          <w:szCs w:val="24"/>
          <w:lang w:val="es-CO"/>
        </w:rPr>
        <w:t>prestar apoyo</w:t>
      </w:r>
      <w:r>
        <w:rPr>
          <w:b/>
          <w:bCs/>
          <w:color w:val="000000"/>
          <w:sz w:val="24"/>
          <w:szCs w:val="24"/>
          <w:lang w:val="es-CO"/>
        </w:rPr>
        <w:t xml:space="preserve"> a</w:t>
      </w:r>
      <w:r w:rsidR="008B5BB2">
        <w:rPr>
          <w:b/>
          <w:bCs/>
          <w:color w:val="000000"/>
          <w:sz w:val="24"/>
          <w:szCs w:val="24"/>
          <w:lang w:val="es-CO"/>
        </w:rPr>
        <w:t xml:space="preserve"> </w:t>
      </w:r>
      <w:r>
        <w:rPr>
          <w:b/>
          <w:bCs/>
          <w:color w:val="000000"/>
          <w:sz w:val="24"/>
          <w:szCs w:val="24"/>
          <w:lang w:val="es-CO"/>
        </w:rPr>
        <w:t>los</w:t>
      </w:r>
      <w:r w:rsidR="008B5BB2">
        <w:rPr>
          <w:b/>
          <w:bCs/>
          <w:color w:val="000000"/>
          <w:sz w:val="24"/>
          <w:szCs w:val="24"/>
          <w:lang w:val="es-CO"/>
        </w:rPr>
        <w:t xml:space="preserve"> </w:t>
      </w:r>
      <w:r>
        <w:rPr>
          <w:b/>
          <w:bCs/>
          <w:color w:val="000000"/>
          <w:sz w:val="24"/>
          <w:szCs w:val="24"/>
          <w:lang w:val="es-CO"/>
        </w:rPr>
        <w:t>PMAPE para establecer y fortalecer su estructura organizativa</w:t>
      </w:r>
      <w:r>
        <w:rPr>
          <w:color w:val="000000"/>
          <w:sz w:val="24"/>
          <w:szCs w:val="24"/>
          <w:lang w:val="es-CO"/>
        </w:rPr>
        <w:t xml:space="preserve">. </w:t>
      </w:r>
    </w:p>
    <w:p w14:paraId="2A2A411E" w14:textId="16E18E31" w:rsidR="00C33F62" w:rsidRPr="00E21FB4" w:rsidRDefault="00E34F79" w:rsidP="00385948">
      <w:pPr>
        <w:pStyle w:val="Heading3"/>
        <w:rPr>
          <w:lang w:val="es-CO"/>
        </w:rPr>
      </w:pPr>
      <w:r>
        <w:rPr>
          <w:bCs/>
          <w:lang w:val="es-CO"/>
        </w:rPr>
        <w:t xml:space="preserve">  </w:t>
      </w:r>
      <w:bookmarkStart w:id="12" w:name="_Toc30950151"/>
      <w:r>
        <w:rPr>
          <w:bCs/>
          <w:lang w:val="es-CO"/>
        </w:rPr>
        <w:t xml:space="preserve"> </w:t>
      </w:r>
      <w:bookmarkStart w:id="13" w:name="_Toc36479689"/>
      <w:r>
        <w:rPr>
          <w:bCs/>
          <w:lang w:val="es-CO"/>
        </w:rPr>
        <w:t>2.2.2</w:t>
      </w:r>
      <w:r>
        <w:rPr>
          <w:bCs/>
          <w:lang w:val="es-CO"/>
        </w:rPr>
        <w:tab/>
      </w:r>
      <w:r w:rsidR="001F4B99">
        <w:rPr>
          <w:bCs/>
          <w:lang w:val="es-CO"/>
        </w:rPr>
        <w:t>Apoyo</w:t>
      </w:r>
      <w:r>
        <w:rPr>
          <w:bCs/>
          <w:lang w:val="es-CO"/>
        </w:rPr>
        <w:t xml:space="preserve"> esperado a los PMAPE para completar el Módulo 2</w:t>
      </w:r>
      <w:bookmarkEnd w:id="12"/>
      <w:bookmarkEnd w:id="13"/>
      <w:r>
        <w:rPr>
          <w:bCs/>
          <w:lang w:val="es-CO"/>
        </w:rPr>
        <w:t xml:space="preserve"> </w:t>
      </w:r>
    </w:p>
    <w:p w14:paraId="3210F836" w14:textId="77BD18AB" w:rsidR="00542E6E" w:rsidRPr="00E21FB4" w:rsidRDefault="00C23ED5" w:rsidP="00477FD0">
      <w:pPr>
        <w:pBdr>
          <w:top w:val="nil"/>
          <w:left w:val="nil"/>
          <w:bottom w:val="nil"/>
          <w:right w:val="nil"/>
          <w:between w:val="nil"/>
        </w:pBdr>
        <w:spacing w:before="80" w:after="120"/>
        <w:jc w:val="both"/>
        <w:rPr>
          <w:color w:val="000000"/>
          <w:lang w:val="es-CO"/>
        </w:rPr>
      </w:pPr>
      <w:r>
        <w:rPr>
          <w:color w:val="000000"/>
          <w:sz w:val="24"/>
          <w:szCs w:val="24"/>
          <w:lang w:val="es-CO"/>
        </w:rPr>
        <w:t>Salvo</w:t>
      </w:r>
      <w:r w:rsidR="00E34F79">
        <w:rPr>
          <w:color w:val="000000"/>
          <w:sz w:val="24"/>
          <w:szCs w:val="24"/>
          <w:lang w:val="es-CO"/>
        </w:rPr>
        <w:t xml:space="preserve"> en casos probablemente excepcionales </w:t>
      </w:r>
      <w:r>
        <w:rPr>
          <w:color w:val="000000"/>
          <w:sz w:val="24"/>
          <w:szCs w:val="24"/>
          <w:lang w:val="es-CO"/>
        </w:rPr>
        <w:t>en lo que</w:t>
      </w:r>
      <w:r w:rsidR="00E34F79">
        <w:rPr>
          <w:color w:val="000000"/>
          <w:sz w:val="24"/>
          <w:szCs w:val="24"/>
          <w:lang w:val="es-CO"/>
        </w:rPr>
        <w:t xml:space="preserve"> </w:t>
      </w:r>
      <w:r w:rsidR="005550D6">
        <w:rPr>
          <w:color w:val="000000"/>
          <w:sz w:val="24"/>
          <w:szCs w:val="24"/>
          <w:lang w:val="es-CO"/>
        </w:rPr>
        <w:t xml:space="preserve">se determina que </w:t>
      </w:r>
      <w:r w:rsidR="00E34F79">
        <w:rPr>
          <w:color w:val="000000"/>
          <w:sz w:val="24"/>
          <w:szCs w:val="24"/>
          <w:lang w:val="es-CO"/>
        </w:rPr>
        <w:t xml:space="preserve">la operación </w:t>
      </w:r>
      <w:r w:rsidR="00E34F79">
        <w:rPr>
          <w:b/>
          <w:bCs/>
          <w:color w:val="000000"/>
          <w:sz w:val="24"/>
          <w:szCs w:val="24"/>
          <w:lang w:val="es-CO"/>
        </w:rPr>
        <w:t>de un PMAPE es legal</w:t>
      </w:r>
      <w:r>
        <w:rPr>
          <w:b/>
          <w:bCs/>
          <w:color w:val="000000"/>
          <w:sz w:val="24"/>
          <w:szCs w:val="24"/>
          <w:lang w:val="es-CO"/>
        </w:rPr>
        <w:t xml:space="preserve"> y</w:t>
      </w:r>
      <w:r w:rsidR="005550D6">
        <w:rPr>
          <w:b/>
          <w:bCs/>
          <w:color w:val="000000"/>
          <w:sz w:val="24"/>
          <w:szCs w:val="24"/>
          <w:lang w:val="es-CO"/>
        </w:rPr>
        <w:t xml:space="preserve"> </w:t>
      </w:r>
      <w:r w:rsidR="0040663D">
        <w:rPr>
          <w:b/>
          <w:bCs/>
          <w:color w:val="000000"/>
          <w:sz w:val="24"/>
          <w:szCs w:val="24"/>
          <w:lang w:val="es-CO"/>
        </w:rPr>
        <w:t xml:space="preserve">que </w:t>
      </w:r>
      <w:r>
        <w:rPr>
          <w:b/>
          <w:bCs/>
          <w:color w:val="000000"/>
          <w:sz w:val="24"/>
          <w:szCs w:val="24"/>
          <w:lang w:val="es-CO"/>
        </w:rPr>
        <w:t xml:space="preserve">cuenta </w:t>
      </w:r>
      <w:r w:rsidR="00E34F79">
        <w:rPr>
          <w:b/>
          <w:bCs/>
          <w:color w:val="000000"/>
          <w:sz w:val="24"/>
          <w:szCs w:val="24"/>
          <w:lang w:val="es-CO"/>
        </w:rPr>
        <w:t>con todos los documentos públicos o privados que autorizan su operación, la determinación de legitimidad</w:t>
      </w:r>
      <w:r w:rsidR="00E34F79">
        <w:rPr>
          <w:color w:val="000000"/>
          <w:sz w:val="24"/>
          <w:szCs w:val="24"/>
          <w:lang w:val="es-CO"/>
        </w:rPr>
        <w:t xml:space="preserve"> </w:t>
      </w:r>
      <w:r w:rsidR="00F81DEB">
        <w:rPr>
          <w:color w:val="000000"/>
          <w:sz w:val="24"/>
          <w:szCs w:val="24"/>
          <w:lang w:val="es-CO"/>
        </w:rPr>
        <w:t>con base</w:t>
      </w:r>
      <w:r w:rsidR="00E34F79">
        <w:rPr>
          <w:color w:val="000000"/>
          <w:sz w:val="24"/>
          <w:szCs w:val="24"/>
          <w:lang w:val="es-CO"/>
        </w:rPr>
        <w:t xml:space="preserve"> en los cuatro escenarios de caso</w:t>
      </w:r>
      <w:r w:rsidR="007B571F">
        <w:rPr>
          <w:color w:val="000000"/>
          <w:sz w:val="24"/>
          <w:szCs w:val="24"/>
          <w:lang w:val="es-CO"/>
        </w:rPr>
        <w:t xml:space="preserve"> de</w:t>
      </w:r>
      <w:r w:rsidR="00E34F79">
        <w:rPr>
          <w:color w:val="000000"/>
          <w:sz w:val="24"/>
          <w:szCs w:val="24"/>
          <w:lang w:val="es-CO"/>
        </w:rPr>
        <w:t xml:space="preserve"> país </w:t>
      </w:r>
      <w:r w:rsidR="00EF0EEA">
        <w:rPr>
          <w:color w:val="000000"/>
          <w:sz w:val="24"/>
          <w:szCs w:val="24"/>
          <w:lang w:val="es-CO"/>
        </w:rPr>
        <w:t xml:space="preserve">que figuran </w:t>
      </w:r>
      <w:r w:rsidR="007B571F">
        <w:rPr>
          <w:color w:val="000000"/>
          <w:sz w:val="24"/>
          <w:szCs w:val="24"/>
          <w:lang w:val="es-CO"/>
        </w:rPr>
        <w:t>en el</w:t>
      </w:r>
      <w:r w:rsidR="00E34F79">
        <w:rPr>
          <w:color w:val="000000"/>
          <w:sz w:val="24"/>
          <w:szCs w:val="24"/>
          <w:lang w:val="es-CO"/>
        </w:rPr>
        <w:t xml:space="preserve"> MÓDULO 2 podría representar</w:t>
      </w:r>
      <w:r w:rsidR="00EF0EEA">
        <w:rPr>
          <w:color w:val="000000"/>
          <w:sz w:val="24"/>
          <w:szCs w:val="24"/>
          <w:lang w:val="es-CO"/>
        </w:rPr>
        <w:t xml:space="preserve"> una</w:t>
      </w:r>
      <w:r w:rsidR="00E34F79">
        <w:rPr>
          <w:color w:val="000000"/>
          <w:sz w:val="24"/>
          <w:szCs w:val="24"/>
          <w:lang w:val="es-CO"/>
        </w:rPr>
        <w:t xml:space="preserve"> dificultad para el PMAPE. </w:t>
      </w:r>
    </w:p>
    <w:p w14:paraId="500F0110" w14:textId="53DCB29E"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Se espera que la fase inicial de </w:t>
      </w:r>
      <w:r w:rsidR="00740F02">
        <w:rPr>
          <w:color w:val="000000"/>
          <w:sz w:val="24"/>
          <w:szCs w:val="24"/>
          <w:lang w:val="es-CO"/>
        </w:rPr>
        <w:t>vinculación</w:t>
      </w:r>
      <w:r>
        <w:rPr>
          <w:color w:val="000000"/>
          <w:sz w:val="24"/>
          <w:szCs w:val="24"/>
          <w:lang w:val="es-CO"/>
        </w:rPr>
        <w:t xml:space="preserve"> de los Esquemas CRAFT con los PMAPE, </w:t>
      </w:r>
      <w:r w:rsidR="002447F4">
        <w:rPr>
          <w:color w:val="000000"/>
          <w:sz w:val="24"/>
          <w:szCs w:val="24"/>
          <w:lang w:val="es-CO"/>
        </w:rPr>
        <w:t>en la que se</w:t>
      </w:r>
      <w:r>
        <w:rPr>
          <w:color w:val="000000"/>
          <w:sz w:val="24"/>
          <w:szCs w:val="24"/>
          <w:lang w:val="es-CO"/>
        </w:rPr>
        <w:t xml:space="preserve"> evalúa si el PMAPE es legítimo, brinde orientación al PMAPE para lograr el cumplimiento del MÓDULO 2.</w:t>
      </w:r>
    </w:p>
    <w:p w14:paraId="6AA8ADA8" w14:textId="4E9CD610" w:rsidR="00C33F62" w:rsidRPr="00E21FB4" w:rsidRDefault="00E34F79" w:rsidP="00385948">
      <w:pPr>
        <w:pStyle w:val="Heading3"/>
        <w:rPr>
          <w:lang w:val="es-CO"/>
        </w:rPr>
      </w:pPr>
      <w:r>
        <w:rPr>
          <w:bCs/>
          <w:lang w:val="es-CO"/>
        </w:rPr>
        <w:t xml:space="preserve">  </w:t>
      </w:r>
      <w:bookmarkStart w:id="14" w:name="_Toc30950152"/>
      <w:r>
        <w:rPr>
          <w:bCs/>
          <w:lang w:val="es-CO"/>
        </w:rPr>
        <w:t xml:space="preserve"> </w:t>
      </w:r>
      <w:bookmarkStart w:id="15" w:name="_Toc36479690"/>
      <w:r>
        <w:rPr>
          <w:bCs/>
          <w:lang w:val="es-CO"/>
        </w:rPr>
        <w:t>2.2.3</w:t>
      </w:r>
      <w:r>
        <w:rPr>
          <w:bCs/>
          <w:lang w:val="es-CO"/>
        </w:rPr>
        <w:tab/>
      </w:r>
      <w:r w:rsidR="001F4B99">
        <w:rPr>
          <w:bCs/>
          <w:lang w:val="es-CO"/>
        </w:rPr>
        <w:t>Apoyo</w:t>
      </w:r>
      <w:r>
        <w:rPr>
          <w:bCs/>
          <w:lang w:val="es-CO"/>
        </w:rPr>
        <w:t xml:space="preserve"> esperado a los PMAPE para completar el Módulo 3</w:t>
      </w:r>
      <w:bookmarkEnd w:id="14"/>
      <w:bookmarkEnd w:id="15"/>
      <w:r>
        <w:rPr>
          <w:bCs/>
          <w:lang w:val="es-CO"/>
        </w:rPr>
        <w:t xml:space="preserve"> </w:t>
      </w:r>
    </w:p>
    <w:p w14:paraId="641B06FB" w14:textId="482511A2" w:rsidR="00542E6E" w:rsidRPr="00E21FB4" w:rsidRDefault="00AB317D" w:rsidP="00477FD0">
      <w:pPr>
        <w:pBdr>
          <w:top w:val="nil"/>
          <w:left w:val="nil"/>
          <w:bottom w:val="nil"/>
          <w:right w:val="nil"/>
          <w:between w:val="nil"/>
        </w:pBdr>
        <w:spacing w:before="80" w:after="120"/>
        <w:jc w:val="both"/>
        <w:rPr>
          <w:color w:val="000000"/>
          <w:lang w:val="es-CO"/>
        </w:rPr>
      </w:pPr>
      <w:r>
        <w:rPr>
          <w:color w:val="000000"/>
          <w:sz w:val="24"/>
          <w:szCs w:val="24"/>
          <w:lang w:val="es-CO"/>
        </w:rPr>
        <w:t>Para a</w:t>
      </w:r>
      <w:r w:rsidR="00E34F79">
        <w:rPr>
          <w:color w:val="000000"/>
          <w:sz w:val="24"/>
          <w:szCs w:val="24"/>
          <w:lang w:val="es-CO"/>
        </w:rPr>
        <w:t xml:space="preserve">lgunos de los requisitos del MÓDULO 3 podría ser difícil obtener la evidencia necesaria para hacer </w:t>
      </w:r>
      <w:r w:rsidR="00DC24B0">
        <w:rPr>
          <w:color w:val="000000"/>
          <w:sz w:val="24"/>
          <w:szCs w:val="24"/>
          <w:lang w:val="es-CO"/>
        </w:rPr>
        <w:t xml:space="preserve">las </w:t>
      </w:r>
      <w:r>
        <w:rPr>
          <w:color w:val="000000"/>
          <w:sz w:val="24"/>
          <w:szCs w:val="24"/>
          <w:lang w:val="es-CO"/>
        </w:rPr>
        <w:t>declaraciones</w:t>
      </w:r>
      <w:r w:rsidR="00E34F79">
        <w:rPr>
          <w:color w:val="000000"/>
          <w:sz w:val="24"/>
          <w:szCs w:val="24"/>
          <w:lang w:val="es-CO"/>
        </w:rPr>
        <w:t xml:space="preserve"> verificables</w:t>
      </w:r>
      <w:r>
        <w:rPr>
          <w:color w:val="000000"/>
          <w:sz w:val="24"/>
          <w:szCs w:val="24"/>
          <w:lang w:val="es-CO"/>
        </w:rPr>
        <w:t xml:space="preserve"> por parte de los PMAPE</w:t>
      </w:r>
      <w:r w:rsidR="00E34F79">
        <w:rPr>
          <w:color w:val="000000"/>
          <w:sz w:val="24"/>
          <w:szCs w:val="24"/>
          <w:lang w:val="es-CO"/>
        </w:rPr>
        <w:t xml:space="preserve">. En </w:t>
      </w:r>
      <w:r w:rsidR="00E13D5B">
        <w:rPr>
          <w:color w:val="000000"/>
          <w:sz w:val="24"/>
          <w:szCs w:val="24"/>
          <w:lang w:val="es-CO"/>
        </w:rPr>
        <w:t>los</w:t>
      </w:r>
      <w:r w:rsidR="00E34F79">
        <w:rPr>
          <w:color w:val="000000"/>
          <w:sz w:val="24"/>
          <w:szCs w:val="24"/>
          <w:lang w:val="es-CO"/>
        </w:rPr>
        <w:t xml:space="preserve"> casos</w:t>
      </w:r>
      <w:r w:rsidR="00E13D5B">
        <w:rPr>
          <w:color w:val="000000"/>
          <w:sz w:val="24"/>
          <w:szCs w:val="24"/>
          <w:lang w:val="es-CO"/>
        </w:rPr>
        <w:t xml:space="preserve"> </w:t>
      </w:r>
      <w:r w:rsidR="006357E7">
        <w:rPr>
          <w:color w:val="000000"/>
          <w:sz w:val="24"/>
          <w:szCs w:val="24"/>
          <w:lang w:val="es-CO"/>
        </w:rPr>
        <w:t xml:space="preserve">en </w:t>
      </w:r>
      <w:r w:rsidR="00D77073">
        <w:rPr>
          <w:color w:val="000000"/>
          <w:sz w:val="24"/>
          <w:szCs w:val="24"/>
          <w:lang w:val="es-CO"/>
        </w:rPr>
        <w:t xml:space="preserve">los </w:t>
      </w:r>
      <w:r w:rsidR="00E13D5B">
        <w:rPr>
          <w:color w:val="000000"/>
          <w:sz w:val="24"/>
          <w:szCs w:val="24"/>
          <w:lang w:val="es-CO"/>
        </w:rPr>
        <w:t>que</w:t>
      </w:r>
      <w:r w:rsidR="006357E7">
        <w:rPr>
          <w:color w:val="000000"/>
          <w:sz w:val="24"/>
          <w:szCs w:val="24"/>
          <w:lang w:val="es-CO"/>
        </w:rPr>
        <w:t xml:space="preserve"> </w:t>
      </w:r>
      <w:r w:rsidR="00B95493">
        <w:rPr>
          <w:color w:val="000000"/>
          <w:sz w:val="24"/>
          <w:szCs w:val="24"/>
          <w:lang w:val="es-CO"/>
        </w:rPr>
        <w:t xml:space="preserve">los </w:t>
      </w:r>
      <w:r w:rsidR="00E34F79">
        <w:rPr>
          <w:color w:val="000000"/>
          <w:sz w:val="24"/>
          <w:szCs w:val="24"/>
          <w:lang w:val="es-CO"/>
        </w:rPr>
        <w:t>miembros de</w:t>
      </w:r>
      <w:r w:rsidR="00D77073">
        <w:rPr>
          <w:color w:val="000000"/>
          <w:sz w:val="24"/>
          <w:szCs w:val="24"/>
          <w:lang w:val="es-CO"/>
        </w:rPr>
        <w:t>l</w:t>
      </w:r>
      <w:r w:rsidR="00E34F79">
        <w:rPr>
          <w:color w:val="000000"/>
          <w:sz w:val="24"/>
          <w:szCs w:val="24"/>
          <w:lang w:val="es-CO"/>
        </w:rPr>
        <w:t xml:space="preserve"> PMAPE </w:t>
      </w:r>
      <w:r w:rsidR="006357E7">
        <w:rPr>
          <w:color w:val="000000"/>
          <w:sz w:val="24"/>
          <w:szCs w:val="24"/>
          <w:lang w:val="es-CO"/>
        </w:rPr>
        <w:t>ha</w:t>
      </w:r>
      <w:r w:rsidR="006923B0">
        <w:rPr>
          <w:color w:val="000000"/>
          <w:sz w:val="24"/>
          <w:szCs w:val="24"/>
          <w:lang w:val="es-CO"/>
        </w:rPr>
        <w:t>n</w:t>
      </w:r>
      <w:r w:rsidR="006357E7">
        <w:rPr>
          <w:color w:val="000000"/>
          <w:sz w:val="24"/>
          <w:szCs w:val="24"/>
          <w:lang w:val="es-CO"/>
        </w:rPr>
        <w:t xml:space="preserve"> sido</w:t>
      </w:r>
      <w:r w:rsidR="00E34F79">
        <w:rPr>
          <w:color w:val="000000"/>
          <w:sz w:val="24"/>
          <w:szCs w:val="24"/>
          <w:lang w:val="es-CO"/>
        </w:rPr>
        <w:t xml:space="preserve"> víctima</w:t>
      </w:r>
      <w:r w:rsidR="006923B0">
        <w:rPr>
          <w:color w:val="000000"/>
          <w:sz w:val="24"/>
          <w:szCs w:val="24"/>
          <w:lang w:val="es-CO"/>
        </w:rPr>
        <w:t>s</w:t>
      </w:r>
      <w:r w:rsidR="00E34F79">
        <w:rPr>
          <w:color w:val="000000"/>
          <w:sz w:val="24"/>
          <w:szCs w:val="24"/>
          <w:lang w:val="es-CO"/>
        </w:rPr>
        <w:t xml:space="preserve"> de abusos </w:t>
      </w:r>
      <w:r w:rsidR="009E13AE">
        <w:rPr>
          <w:color w:val="000000"/>
          <w:sz w:val="24"/>
          <w:szCs w:val="24"/>
          <w:lang w:val="es-CO"/>
        </w:rPr>
        <w:t>de</w:t>
      </w:r>
      <w:r w:rsidR="00E34F79">
        <w:rPr>
          <w:color w:val="000000"/>
          <w:sz w:val="24"/>
          <w:szCs w:val="24"/>
          <w:lang w:val="es-CO"/>
        </w:rPr>
        <w:t xml:space="preserve"> los derechos humanos por parte de grupos armados no estatales, el intento de evaluación de estos </w:t>
      </w:r>
      <w:r w:rsidR="00E13D5B">
        <w:rPr>
          <w:color w:val="000000"/>
          <w:sz w:val="24"/>
          <w:szCs w:val="24"/>
          <w:lang w:val="es-CO"/>
        </w:rPr>
        <w:t>delitos</w:t>
      </w:r>
      <w:r w:rsidR="00E34F79">
        <w:rPr>
          <w:color w:val="000000"/>
          <w:sz w:val="24"/>
          <w:szCs w:val="24"/>
          <w:lang w:val="es-CO"/>
        </w:rPr>
        <w:t xml:space="preserve"> por parte de ellos puede incluso poner </w:t>
      </w:r>
      <w:r w:rsidR="00E13D5B">
        <w:rPr>
          <w:color w:val="000000"/>
          <w:sz w:val="24"/>
          <w:szCs w:val="24"/>
          <w:lang w:val="es-CO"/>
        </w:rPr>
        <w:t xml:space="preserve">en peligro </w:t>
      </w:r>
      <w:r w:rsidR="00E34F79">
        <w:rPr>
          <w:color w:val="000000"/>
          <w:sz w:val="24"/>
          <w:szCs w:val="24"/>
          <w:lang w:val="es-CO"/>
        </w:rPr>
        <w:t>su integridad física.</w:t>
      </w:r>
    </w:p>
    <w:p w14:paraId="7BE7BC2C" w14:textId="1214EAB5" w:rsidR="00542E6E" w:rsidRPr="00E21FB4" w:rsidRDefault="00E34F79" w:rsidP="00477FD0">
      <w:pPr>
        <w:pBdr>
          <w:top w:val="nil"/>
          <w:left w:val="nil"/>
          <w:bottom w:val="nil"/>
          <w:right w:val="nil"/>
          <w:between w:val="nil"/>
        </w:pBdr>
        <w:spacing w:before="80" w:after="120"/>
        <w:jc w:val="both"/>
        <w:rPr>
          <w:color w:val="000000"/>
          <w:lang w:val="es-CO"/>
        </w:rPr>
      </w:pPr>
      <w:r>
        <w:rPr>
          <w:b/>
          <w:bCs/>
          <w:color w:val="000000"/>
          <w:sz w:val="24"/>
          <w:szCs w:val="24"/>
          <w:lang w:val="es-CO"/>
        </w:rPr>
        <w:t xml:space="preserve">Los Esquemas CRAFT pueden contar con herramientas o </w:t>
      </w:r>
      <w:r w:rsidR="006923B0">
        <w:rPr>
          <w:b/>
          <w:bCs/>
          <w:color w:val="000000"/>
          <w:sz w:val="24"/>
          <w:szCs w:val="24"/>
          <w:lang w:val="es-CO"/>
        </w:rPr>
        <w:t>medios</w:t>
      </w:r>
      <w:r>
        <w:rPr>
          <w:b/>
          <w:bCs/>
          <w:color w:val="000000"/>
          <w:sz w:val="24"/>
          <w:szCs w:val="24"/>
          <w:lang w:val="es-CO"/>
        </w:rPr>
        <w:t xml:space="preserve"> para acceder a información confidencial relacionada con conflictos</w:t>
      </w:r>
      <w:r w:rsidR="00CF0674">
        <w:rPr>
          <w:color w:val="000000"/>
          <w:sz w:val="24"/>
          <w:szCs w:val="24"/>
          <w:lang w:val="es-CO"/>
        </w:rPr>
        <w:t>,</w:t>
      </w:r>
      <w:r>
        <w:rPr>
          <w:color w:val="000000"/>
          <w:sz w:val="24"/>
          <w:szCs w:val="24"/>
          <w:lang w:val="es-CO"/>
        </w:rPr>
        <w:t xml:space="preserve"> que los PMAPE no tienen. Se espera que los Esquemas CRAFT </w:t>
      </w:r>
      <w:r w:rsidR="00CF0674">
        <w:rPr>
          <w:b/>
          <w:bCs/>
          <w:color w:val="000000"/>
          <w:sz w:val="24"/>
          <w:szCs w:val="24"/>
          <w:lang w:val="es-CO"/>
        </w:rPr>
        <w:t>apoyen</w:t>
      </w:r>
      <w:r>
        <w:rPr>
          <w:b/>
          <w:bCs/>
          <w:color w:val="000000"/>
          <w:sz w:val="24"/>
          <w:szCs w:val="24"/>
          <w:lang w:val="es-CO"/>
        </w:rPr>
        <w:t xml:space="preserve"> a los PMAPE en la medida de lo posible con la recopilación de evidencia</w:t>
      </w:r>
      <w:r>
        <w:rPr>
          <w:color w:val="000000"/>
          <w:sz w:val="24"/>
          <w:szCs w:val="24"/>
          <w:lang w:val="es-CO"/>
        </w:rPr>
        <w:t xml:space="preserve"> para lograr los requisitos del MÓDULO 3.</w:t>
      </w:r>
    </w:p>
    <w:p w14:paraId="042AE0E5" w14:textId="3DDD2409" w:rsidR="00C33F62" w:rsidRPr="00E21FB4" w:rsidRDefault="00E34F79" w:rsidP="00385948">
      <w:pPr>
        <w:pStyle w:val="Heading3"/>
        <w:rPr>
          <w:lang w:val="es-CO"/>
        </w:rPr>
      </w:pPr>
      <w:r>
        <w:rPr>
          <w:bCs/>
          <w:lang w:val="es-CO"/>
        </w:rPr>
        <w:t xml:space="preserve">  </w:t>
      </w:r>
      <w:bookmarkStart w:id="16" w:name="_Toc30950153"/>
      <w:r>
        <w:rPr>
          <w:bCs/>
          <w:lang w:val="es-CO"/>
        </w:rPr>
        <w:t xml:space="preserve"> </w:t>
      </w:r>
      <w:bookmarkStart w:id="17" w:name="_Toc36479691"/>
      <w:r>
        <w:rPr>
          <w:bCs/>
          <w:lang w:val="es-CO"/>
        </w:rPr>
        <w:t>2.2.4</w:t>
      </w:r>
      <w:r>
        <w:rPr>
          <w:bCs/>
          <w:lang w:val="es-CO"/>
        </w:rPr>
        <w:tab/>
      </w:r>
      <w:r w:rsidR="001F4B99">
        <w:rPr>
          <w:bCs/>
          <w:lang w:val="es-CO"/>
        </w:rPr>
        <w:t>Apoyo</w:t>
      </w:r>
      <w:r>
        <w:rPr>
          <w:bCs/>
          <w:lang w:val="es-CO"/>
        </w:rPr>
        <w:t xml:space="preserve"> esperado a los PMAPE para completar el Módulo 4</w:t>
      </w:r>
      <w:bookmarkEnd w:id="16"/>
      <w:bookmarkEnd w:id="17"/>
      <w:r>
        <w:rPr>
          <w:bCs/>
          <w:lang w:val="es-CO"/>
        </w:rPr>
        <w:t xml:space="preserve"> </w:t>
      </w:r>
    </w:p>
    <w:p w14:paraId="7C025CDF" w14:textId="51702C80"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Para algunos de los requisitos del MÓDULO 4 también podría ser difícil obtener la evidencia necesaria para hacer </w:t>
      </w:r>
      <w:r w:rsidR="00DC24B0">
        <w:rPr>
          <w:color w:val="000000"/>
          <w:sz w:val="24"/>
          <w:szCs w:val="24"/>
          <w:lang w:val="es-CO"/>
        </w:rPr>
        <w:t xml:space="preserve">las </w:t>
      </w:r>
      <w:r w:rsidR="00C75397">
        <w:rPr>
          <w:color w:val="000000"/>
          <w:sz w:val="24"/>
          <w:szCs w:val="24"/>
          <w:lang w:val="es-CO"/>
        </w:rPr>
        <w:t>declaraciones</w:t>
      </w:r>
      <w:r>
        <w:rPr>
          <w:color w:val="000000"/>
          <w:sz w:val="24"/>
          <w:szCs w:val="24"/>
          <w:lang w:val="es-CO"/>
        </w:rPr>
        <w:t xml:space="preserve"> verificables</w:t>
      </w:r>
      <w:r w:rsidR="00C75397">
        <w:rPr>
          <w:color w:val="000000"/>
          <w:sz w:val="24"/>
          <w:szCs w:val="24"/>
          <w:lang w:val="es-CO"/>
        </w:rPr>
        <w:t xml:space="preserve"> por parte de los PMAPE</w:t>
      </w:r>
      <w:r>
        <w:rPr>
          <w:color w:val="000000"/>
          <w:sz w:val="24"/>
          <w:szCs w:val="24"/>
          <w:lang w:val="es-CO"/>
        </w:rPr>
        <w:t xml:space="preserve">. Particularmente </w:t>
      </w:r>
      <w:r w:rsidR="00C75397">
        <w:rPr>
          <w:color w:val="000000"/>
          <w:sz w:val="24"/>
          <w:szCs w:val="24"/>
          <w:lang w:val="es-CO"/>
        </w:rPr>
        <w:t>respecto a</w:t>
      </w:r>
      <w:r>
        <w:rPr>
          <w:color w:val="000000"/>
          <w:sz w:val="24"/>
          <w:szCs w:val="24"/>
          <w:lang w:val="es-CO"/>
        </w:rPr>
        <w:t xml:space="preserve"> su relación con las fuerzas de seguridad pública, los mineros de</w:t>
      </w:r>
      <w:r w:rsidR="00B9275D">
        <w:rPr>
          <w:color w:val="000000"/>
          <w:sz w:val="24"/>
          <w:szCs w:val="24"/>
          <w:lang w:val="es-CO"/>
        </w:rPr>
        <w:t xml:space="preserve"> la</w:t>
      </w:r>
      <w:r>
        <w:rPr>
          <w:color w:val="000000"/>
          <w:sz w:val="24"/>
          <w:szCs w:val="24"/>
          <w:lang w:val="es-CO"/>
        </w:rPr>
        <w:t xml:space="preserve"> MAPE suelen ser </w:t>
      </w:r>
      <w:r>
        <w:rPr>
          <w:color w:val="000000"/>
          <w:sz w:val="24"/>
          <w:szCs w:val="24"/>
          <w:lang w:val="es-CO"/>
        </w:rPr>
        <w:lastRenderedPageBreak/>
        <w:t xml:space="preserve">víctimas de abusos y extorsiones y </w:t>
      </w:r>
      <w:r w:rsidR="00A27458">
        <w:rPr>
          <w:color w:val="000000"/>
          <w:sz w:val="24"/>
          <w:szCs w:val="24"/>
          <w:lang w:val="es-CO"/>
        </w:rPr>
        <w:t xml:space="preserve">son </w:t>
      </w:r>
      <w:r>
        <w:rPr>
          <w:color w:val="000000"/>
          <w:sz w:val="24"/>
          <w:szCs w:val="24"/>
          <w:lang w:val="es-CO"/>
        </w:rPr>
        <w:t xml:space="preserve">extremadamente vulnerables. </w:t>
      </w:r>
      <w:r w:rsidR="00A27458">
        <w:rPr>
          <w:color w:val="000000"/>
          <w:sz w:val="24"/>
          <w:szCs w:val="24"/>
          <w:lang w:val="es-CO"/>
        </w:rPr>
        <w:t>Una vez</w:t>
      </w:r>
      <w:r>
        <w:rPr>
          <w:color w:val="000000"/>
          <w:sz w:val="24"/>
          <w:szCs w:val="24"/>
          <w:lang w:val="es-CO"/>
        </w:rPr>
        <w:t xml:space="preserve"> se identifican los riesgos, </w:t>
      </w:r>
      <w:r w:rsidR="009C5431">
        <w:rPr>
          <w:color w:val="000000"/>
          <w:sz w:val="24"/>
          <w:szCs w:val="24"/>
          <w:lang w:val="es-CO"/>
        </w:rPr>
        <w:t xml:space="preserve">los PMAPE casi nunca puede implementar </w:t>
      </w:r>
      <w:r>
        <w:rPr>
          <w:color w:val="000000"/>
          <w:sz w:val="24"/>
          <w:szCs w:val="24"/>
          <w:lang w:val="es-CO"/>
        </w:rPr>
        <w:t xml:space="preserve">los planes de gestión por </w:t>
      </w:r>
      <w:r w:rsidR="00A27458">
        <w:rPr>
          <w:color w:val="000000"/>
          <w:sz w:val="24"/>
          <w:szCs w:val="24"/>
          <w:lang w:val="es-CO"/>
        </w:rPr>
        <w:t>cuenta propia</w:t>
      </w:r>
      <w:r>
        <w:rPr>
          <w:color w:val="000000"/>
          <w:sz w:val="24"/>
          <w:szCs w:val="24"/>
          <w:lang w:val="es-CO"/>
        </w:rPr>
        <w:t xml:space="preserve">. </w:t>
      </w:r>
    </w:p>
    <w:p w14:paraId="01B1D33F" w14:textId="3B8C2D74" w:rsidR="00542E6E" w:rsidRPr="00E21FB4" w:rsidRDefault="00E34F79" w:rsidP="00477FD0">
      <w:pPr>
        <w:pBdr>
          <w:top w:val="nil"/>
          <w:left w:val="nil"/>
          <w:bottom w:val="nil"/>
          <w:right w:val="nil"/>
          <w:between w:val="nil"/>
        </w:pBdr>
        <w:spacing w:before="80" w:after="120"/>
        <w:jc w:val="both"/>
        <w:rPr>
          <w:color w:val="000000"/>
          <w:lang w:val="es-CO"/>
        </w:rPr>
      </w:pPr>
      <w:r>
        <w:rPr>
          <w:b/>
          <w:bCs/>
          <w:color w:val="000000"/>
          <w:sz w:val="24"/>
          <w:szCs w:val="24"/>
          <w:lang w:val="es-CO"/>
        </w:rPr>
        <w:t>Las evaluaciones y, en particular, la implementación de planes de gestión de riesgos</w:t>
      </w:r>
      <w:r>
        <w:rPr>
          <w:color w:val="000000"/>
          <w:sz w:val="24"/>
          <w:szCs w:val="24"/>
          <w:lang w:val="es-CO"/>
        </w:rPr>
        <w:t xml:space="preserve">, que son requisitos para los PMAPE en el </w:t>
      </w:r>
      <w:r w:rsidR="000876A5">
        <w:rPr>
          <w:color w:val="000000"/>
          <w:sz w:val="24"/>
          <w:szCs w:val="24"/>
          <w:lang w:val="es-CO"/>
        </w:rPr>
        <w:t>v</w:t>
      </w:r>
      <w:r>
        <w:rPr>
          <w:color w:val="000000"/>
          <w:sz w:val="24"/>
          <w:szCs w:val="24"/>
          <w:lang w:val="es-CO"/>
        </w:rPr>
        <w:t xml:space="preserve">olumen 2A, son en la práctica una responsabilidad compartida entre los PMAPE y los Esquemas CRAFT. Se espera que los </w:t>
      </w:r>
      <w:r w:rsidR="000876A5">
        <w:rPr>
          <w:color w:val="000000"/>
          <w:sz w:val="24"/>
          <w:szCs w:val="24"/>
          <w:lang w:val="es-CO"/>
        </w:rPr>
        <w:t>E</w:t>
      </w:r>
      <w:r>
        <w:rPr>
          <w:color w:val="000000"/>
          <w:sz w:val="24"/>
          <w:szCs w:val="24"/>
          <w:lang w:val="es-CO"/>
        </w:rPr>
        <w:t xml:space="preserve">squemas CRAFT respalden a los PMAPE en la medida de lo posible con la recopilación de evidencia y la implementación de planes de gestión de riesgos, </w:t>
      </w:r>
      <w:r w:rsidR="000876A5">
        <w:rPr>
          <w:color w:val="000000"/>
          <w:sz w:val="24"/>
          <w:szCs w:val="24"/>
          <w:lang w:val="es-CO"/>
        </w:rPr>
        <w:t>de acuerdo con lo requerido p</w:t>
      </w:r>
      <w:r>
        <w:rPr>
          <w:color w:val="000000"/>
          <w:sz w:val="24"/>
          <w:szCs w:val="24"/>
          <w:lang w:val="es-CO"/>
        </w:rPr>
        <w:t>ara</w:t>
      </w:r>
      <w:r w:rsidR="003B3B50">
        <w:rPr>
          <w:color w:val="000000"/>
          <w:sz w:val="24"/>
          <w:szCs w:val="24"/>
          <w:lang w:val="es-CO"/>
        </w:rPr>
        <w:t xml:space="preserve"> </w:t>
      </w:r>
      <w:r w:rsidR="00C33824">
        <w:rPr>
          <w:color w:val="000000"/>
          <w:sz w:val="24"/>
          <w:szCs w:val="24"/>
          <w:lang w:val="es-CO"/>
        </w:rPr>
        <w:t xml:space="preserve">cumplir con </w:t>
      </w:r>
      <w:r>
        <w:rPr>
          <w:color w:val="000000"/>
          <w:sz w:val="24"/>
          <w:szCs w:val="24"/>
          <w:lang w:val="es-CO"/>
        </w:rPr>
        <w:t>el MÓDULO 4.</w:t>
      </w:r>
    </w:p>
    <w:p w14:paraId="1E01D1A9" w14:textId="4FF0D2E8" w:rsidR="00C33F62" w:rsidRPr="00E21FB4" w:rsidRDefault="00E34F79" w:rsidP="00385948">
      <w:pPr>
        <w:pStyle w:val="Heading3"/>
        <w:rPr>
          <w:lang w:val="es-CO"/>
        </w:rPr>
      </w:pPr>
      <w:r>
        <w:rPr>
          <w:bCs/>
          <w:lang w:val="es-CO"/>
        </w:rPr>
        <w:t xml:space="preserve">  </w:t>
      </w:r>
      <w:bookmarkStart w:id="18" w:name="_Toc30950154"/>
      <w:r>
        <w:rPr>
          <w:bCs/>
          <w:lang w:val="es-CO"/>
        </w:rPr>
        <w:t xml:space="preserve"> </w:t>
      </w:r>
      <w:bookmarkStart w:id="19" w:name="_Toc36479692"/>
      <w:r>
        <w:rPr>
          <w:bCs/>
          <w:lang w:val="es-CO"/>
        </w:rPr>
        <w:t>2.2.5</w:t>
      </w:r>
      <w:r>
        <w:rPr>
          <w:bCs/>
          <w:lang w:val="es-CO"/>
        </w:rPr>
        <w:tab/>
      </w:r>
      <w:r w:rsidR="00C33824">
        <w:rPr>
          <w:bCs/>
          <w:lang w:val="es-CO"/>
        </w:rPr>
        <w:t>Apoyo</w:t>
      </w:r>
      <w:r>
        <w:rPr>
          <w:bCs/>
          <w:lang w:val="es-CO"/>
        </w:rPr>
        <w:t xml:space="preserve"> esperado a los PMAPE para completar el Módulo 5</w:t>
      </w:r>
      <w:bookmarkEnd w:id="18"/>
      <w:bookmarkEnd w:id="19"/>
      <w:r>
        <w:rPr>
          <w:bCs/>
          <w:lang w:val="es-CO"/>
        </w:rPr>
        <w:t xml:space="preserve"> </w:t>
      </w:r>
    </w:p>
    <w:p w14:paraId="46D4F599" w14:textId="261A37C2"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El MÓDULO 5 es aspiracional, ya que el hecho de no abordar los problemas no es un impedimento para acceder a </w:t>
      </w:r>
      <w:r w:rsidR="00F11398">
        <w:rPr>
          <w:color w:val="000000"/>
          <w:sz w:val="24"/>
          <w:szCs w:val="24"/>
          <w:lang w:val="es-CO"/>
        </w:rPr>
        <w:t xml:space="preserve">los </w:t>
      </w:r>
      <w:r>
        <w:rPr>
          <w:color w:val="000000"/>
          <w:sz w:val="24"/>
          <w:szCs w:val="24"/>
          <w:lang w:val="es-CO"/>
        </w:rPr>
        <w:t>mercados formales que requieren la conformidad de las cadenas de suministro con la GDD de la OCDE. No obstante, al no abordar estos riesgos y no mejorar las prácticas de trabajo, los PMAPE pierden sus propias oportunidades de desarrollo. El CRAFT</w:t>
      </w:r>
      <w:r w:rsidR="00994353">
        <w:rPr>
          <w:color w:val="000000"/>
          <w:sz w:val="24"/>
          <w:szCs w:val="24"/>
          <w:lang w:val="es-CO"/>
        </w:rPr>
        <w:t xml:space="preserve"> no </w:t>
      </w:r>
      <w:r>
        <w:rPr>
          <w:color w:val="000000"/>
          <w:sz w:val="24"/>
          <w:szCs w:val="24"/>
          <w:lang w:val="es-CO"/>
        </w:rPr>
        <w:t>es intencionalmente prescriptivo en</w:t>
      </w:r>
      <w:r w:rsidR="00994353">
        <w:rPr>
          <w:color w:val="000000"/>
          <w:sz w:val="24"/>
          <w:szCs w:val="24"/>
          <w:lang w:val="es-CO"/>
        </w:rPr>
        <w:t xml:space="preserve"> cuanto a</w:t>
      </w:r>
      <w:r>
        <w:rPr>
          <w:color w:val="000000"/>
          <w:sz w:val="24"/>
          <w:szCs w:val="24"/>
          <w:lang w:val="es-CO"/>
        </w:rPr>
        <w:t xml:space="preserve"> la secuenciación y la priorización de las mejoras </w:t>
      </w:r>
      <w:r w:rsidR="00994353">
        <w:rPr>
          <w:color w:val="000000"/>
          <w:sz w:val="24"/>
          <w:szCs w:val="24"/>
          <w:lang w:val="es-CO"/>
        </w:rPr>
        <w:t xml:space="preserve">de los </w:t>
      </w:r>
      <w:r>
        <w:rPr>
          <w:color w:val="000000"/>
          <w:sz w:val="24"/>
          <w:szCs w:val="24"/>
          <w:lang w:val="es-CO"/>
        </w:rPr>
        <w:t xml:space="preserve">riesgos </w:t>
      </w:r>
      <w:r w:rsidR="00994353">
        <w:rPr>
          <w:color w:val="000000"/>
          <w:sz w:val="24"/>
          <w:szCs w:val="24"/>
          <w:lang w:val="es-CO"/>
        </w:rPr>
        <w:t>incluidos en e</w:t>
      </w:r>
      <w:r>
        <w:rPr>
          <w:color w:val="000000"/>
          <w:sz w:val="24"/>
          <w:szCs w:val="24"/>
          <w:lang w:val="es-CO"/>
        </w:rPr>
        <w:t xml:space="preserve">l MÓDULO 5. El CRAFT tampoco es prescriptivo en </w:t>
      </w:r>
      <w:r w:rsidR="00902AA6">
        <w:rPr>
          <w:color w:val="000000"/>
          <w:sz w:val="24"/>
          <w:szCs w:val="24"/>
          <w:lang w:val="es-CO"/>
        </w:rPr>
        <w:t>cuanto a</w:t>
      </w:r>
      <w:r>
        <w:rPr>
          <w:color w:val="000000"/>
          <w:sz w:val="24"/>
          <w:szCs w:val="24"/>
          <w:lang w:val="es-CO"/>
        </w:rPr>
        <w:t>l número de mejoras que se busca implementar de forma simult</w:t>
      </w:r>
      <w:r w:rsidR="00D477B1">
        <w:rPr>
          <w:color w:val="000000"/>
          <w:sz w:val="24"/>
          <w:szCs w:val="24"/>
          <w:lang w:val="es-CO"/>
        </w:rPr>
        <w:t>á</w:t>
      </w:r>
      <w:r>
        <w:rPr>
          <w:color w:val="000000"/>
          <w:sz w:val="24"/>
          <w:szCs w:val="24"/>
          <w:lang w:val="es-CO"/>
        </w:rPr>
        <w:t>nea.</w:t>
      </w:r>
    </w:p>
    <w:p w14:paraId="72DEB7B6" w14:textId="2A9C14B5"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El MÓDULO 5 es una oportunidad </w:t>
      </w:r>
      <w:r>
        <w:rPr>
          <w:b/>
          <w:bCs/>
          <w:color w:val="000000"/>
          <w:sz w:val="24"/>
          <w:szCs w:val="24"/>
          <w:lang w:val="es-CO"/>
        </w:rPr>
        <w:t xml:space="preserve">para que los Esquemas CRAFT </w:t>
      </w:r>
      <w:r w:rsidR="005633E9">
        <w:rPr>
          <w:b/>
          <w:bCs/>
          <w:color w:val="000000"/>
          <w:sz w:val="24"/>
          <w:szCs w:val="24"/>
          <w:lang w:val="es-CO"/>
        </w:rPr>
        <w:t>participen</w:t>
      </w:r>
      <w:r>
        <w:rPr>
          <w:b/>
          <w:bCs/>
          <w:color w:val="000000"/>
          <w:sz w:val="24"/>
          <w:szCs w:val="24"/>
          <w:lang w:val="es-CO"/>
        </w:rPr>
        <w:t xml:space="preserve"> de manera proactiva </w:t>
      </w:r>
      <w:r w:rsidR="00D477B1">
        <w:rPr>
          <w:b/>
          <w:bCs/>
          <w:color w:val="000000"/>
          <w:sz w:val="24"/>
          <w:szCs w:val="24"/>
          <w:lang w:val="es-CO"/>
        </w:rPr>
        <w:t>en</w:t>
      </w:r>
      <w:r>
        <w:rPr>
          <w:b/>
          <w:bCs/>
          <w:color w:val="000000"/>
          <w:sz w:val="24"/>
          <w:szCs w:val="24"/>
          <w:lang w:val="es-CO"/>
        </w:rPr>
        <w:t xml:space="preserve"> las prácticas de minería </w:t>
      </w:r>
      <w:r w:rsidR="00E4361E">
        <w:rPr>
          <w:b/>
          <w:bCs/>
          <w:color w:val="000000"/>
          <w:sz w:val="24"/>
          <w:szCs w:val="24"/>
          <w:lang w:val="es-CO"/>
        </w:rPr>
        <w:t xml:space="preserve">responsable de la </w:t>
      </w:r>
      <w:r>
        <w:rPr>
          <w:b/>
          <w:bCs/>
          <w:color w:val="000000"/>
          <w:sz w:val="24"/>
          <w:szCs w:val="24"/>
          <w:lang w:val="es-CO"/>
        </w:rPr>
        <w:t xml:space="preserve">MAPE, las cadenas de suministro responsables y </w:t>
      </w:r>
      <w:r w:rsidR="00D477B1">
        <w:rPr>
          <w:b/>
          <w:bCs/>
          <w:color w:val="000000"/>
          <w:sz w:val="24"/>
          <w:szCs w:val="24"/>
          <w:lang w:val="es-CO"/>
        </w:rPr>
        <w:t>el</w:t>
      </w:r>
      <w:r>
        <w:rPr>
          <w:b/>
          <w:bCs/>
          <w:color w:val="000000"/>
          <w:sz w:val="24"/>
          <w:szCs w:val="24"/>
          <w:lang w:val="es-CO"/>
        </w:rPr>
        <w:t xml:space="preserve"> desarrollo sostenible (</w:t>
      </w:r>
      <w:r w:rsidR="00D477B1">
        <w:rPr>
          <w:b/>
          <w:bCs/>
          <w:color w:val="000000"/>
          <w:sz w:val="24"/>
          <w:szCs w:val="24"/>
          <w:lang w:val="es-CO"/>
        </w:rPr>
        <w:t>como</w:t>
      </w:r>
      <w:r>
        <w:rPr>
          <w:b/>
          <w:bCs/>
          <w:color w:val="000000"/>
          <w:sz w:val="24"/>
          <w:szCs w:val="24"/>
          <w:lang w:val="es-CO"/>
        </w:rPr>
        <w:t xml:space="preserve"> los indicadores de los Objetivos de Desarrollo Sostenible).</w:t>
      </w:r>
      <w:r>
        <w:rPr>
          <w:color w:val="000000"/>
          <w:sz w:val="24"/>
          <w:szCs w:val="24"/>
          <w:lang w:val="es-CO"/>
        </w:rPr>
        <w:t xml:space="preserve"> Se alienta a </w:t>
      </w:r>
      <w:r w:rsidR="00454BDE">
        <w:rPr>
          <w:color w:val="000000"/>
          <w:sz w:val="24"/>
          <w:szCs w:val="24"/>
          <w:lang w:val="es-CO"/>
        </w:rPr>
        <w:t xml:space="preserve">que </w:t>
      </w:r>
      <w:r>
        <w:rPr>
          <w:color w:val="000000"/>
          <w:sz w:val="24"/>
          <w:szCs w:val="24"/>
          <w:lang w:val="es-CO"/>
        </w:rPr>
        <w:t>los Esquemas CRAFT</w:t>
      </w:r>
      <w:r w:rsidR="00454BDE">
        <w:rPr>
          <w:color w:val="000000"/>
          <w:sz w:val="24"/>
          <w:szCs w:val="24"/>
          <w:lang w:val="es-CO"/>
        </w:rPr>
        <w:t xml:space="preserve"> contribuyan </w:t>
      </w:r>
      <w:r>
        <w:rPr>
          <w:color w:val="000000"/>
          <w:sz w:val="24"/>
          <w:szCs w:val="24"/>
          <w:lang w:val="es-CO"/>
        </w:rPr>
        <w:t xml:space="preserve">a su </w:t>
      </w:r>
      <w:r w:rsidR="00657289">
        <w:rPr>
          <w:color w:val="000000"/>
          <w:sz w:val="24"/>
          <w:szCs w:val="24"/>
          <w:lang w:val="es-CO"/>
        </w:rPr>
        <w:t>programa</w:t>
      </w:r>
      <w:r>
        <w:rPr>
          <w:color w:val="000000"/>
          <w:sz w:val="24"/>
          <w:szCs w:val="24"/>
          <w:lang w:val="es-CO"/>
        </w:rPr>
        <w:t xml:space="preserve"> de desarrollo (</w:t>
      </w:r>
      <w:r w:rsidR="00D477B1">
        <w:rPr>
          <w:color w:val="000000"/>
          <w:sz w:val="24"/>
          <w:szCs w:val="24"/>
          <w:lang w:val="es-CO"/>
        </w:rPr>
        <w:t>problemas</w:t>
      </w:r>
      <w:r>
        <w:rPr>
          <w:color w:val="000000"/>
          <w:sz w:val="24"/>
          <w:szCs w:val="24"/>
          <w:lang w:val="es-CO"/>
        </w:rPr>
        <w:t xml:space="preserve"> </w:t>
      </w:r>
      <w:r w:rsidR="00D477B1">
        <w:rPr>
          <w:color w:val="000000"/>
          <w:sz w:val="24"/>
          <w:szCs w:val="24"/>
          <w:lang w:val="es-CO"/>
        </w:rPr>
        <w:t xml:space="preserve">de índole </w:t>
      </w:r>
      <w:r>
        <w:rPr>
          <w:color w:val="000000"/>
          <w:sz w:val="24"/>
          <w:szCs w:val="24"/>
          <w:lang w:val="es-CO"/>
        </w:rPr>
        <w:t>económic</w:t>
      </w:r>
      <w:r w:rsidR="00D477B1">
        <w:rPr>
          <w:color w:val="000000"/>
          <w:sz w:val="24"/>
          <w:szCs w:val="24"/>
          <w:lang w:val="es-CO"/>
        </w:rPr>
        <w:t>a</w:t>
      </w:r>
      <w:r>
        <w:rPr>
          <w:color w:val="000000"/>
          <w:sz w:val="24"/>
          <w:szCs w:val="24"/>
          <w:lang w:val="es-CO"/>
        </w:rPr>
        <w:t>, ambiental y social que</w:t>
      </w:r>
      <w:r w:rsidR="00B404D3">
        <w:rPr>
          <w:color w:val="000000"/>
          <w:sz w:val="24"/>
          <w:szCs w:val="24"/>
          <w:lang w:val="es-CO"/>
        </w:rPr>
        <w:t xml:space="preserve"> se</w:t>
      </w:r>
      <w:r w:rsidR="005633E9">
        <w:rPr>
          <w:color w:val="000000"/>
          <w:sz w:val="24"/>
          <w:szCs w:val="24"/>
          <w:lang w:val="es-CO"/>
        </w:rPr>
        <w:t xml:space="preserve"> pretenden</w:t>
      </w:r>
      <w:r>
        <w:rPr>
          <w:color w:val="000000"/>
          <w:sz w:val="24"/>
          <w:szCs w:val="24"/>
          <w:lang w:val="es-CO"/>
        </w:rPr>
        <w:t xml:space="preserve"> abordar como una prioridad en su cadena de suministro)</w:t>
      </w:r>
      <w:r w:rsidR="005F54B6">
        <w:rPr>
          <w:color w:val="000000"/>
          <w:sz w:val="24"/>
          <w:szCs w:val="24"/>
          <w:lang w:val="es-CO"/>
        </w:rPr>
        <w:t>,</w:t>
      </w:r>
      <w:r>
        <w:rPr>
          <w:color w:val="000000"/>
          <w:sz w:val="24"/>
          <w:szCs w:val="24"/>
          <w:lang w:val="es-CO"/>
        </w:rPr>
        <w:t xml:space="preserve"> pero se espera que respeten simultáneamente las prioridades de desarrollo de los PMAPE con los que trabajan.</w:t>
      </w:r>
    </w:p>
    <w:p w14:paraId="653AA5BE" w14:textId="77777777" w:rsidR="00C33F62" w:rsidRPr="00E21FB4" w:rsidRDefault="00C33F62" w:rsidP="00477FD0">
      <w:pPr>
        <w:pBdr>
          <w:top w:val="nil"/>
          <w:left w:val="nil"/>
          <w:bottom w:val="nil"/>
          <w:right w:val="nil"/>
          <w:between w:val="nil"/>
        </w:pBdr>
        <w:spacing w:before="80" w:after="120"/>
        <w:jc w:val="both"/>
        <w:rPr>
          <w:color w:val="000000"/>
          <w:lang w:val="es-CO"/>
        </w:rPr>
      </w:pPr>
    </w:p>
    <w:p w14:paraId="15F56821" w14:textId="77777777" w:rsidR="00C96E69" w:rsidRPr="00E21FB4" w:rsidRDefault="00E34F79" w:rsidP="009E1176">
      <w:pPr>
        <w:pStyle w:val="Heading2"/>
        <w:rPr>
          <w:lang w:val="es-CO"/>
        </w:rPr>
      </w:pPr>
      <w:r>
        <w:rPr>
          <w:b w:val="0"/>
          <w:lang w:val="es-CO"/>
        </w:rPr>
        <w:t xml:space="preserve"> </w:t>
      </w:r>
      <w:r>
        <w:rPr>
          <w:bCs/>
          <w:lang w:val="es-CO"/>
        </w:rPr>
        <w:t xml:space="preserve">  </w:t>
      </w:r>
      <w:bookmarkStart w:id="20" w:name="_Toc30950155"/>
      <w:r>
        <w:rPr>
          <w:bCs/>
          <w:lang w:val="es-CO"/>
        </w:rPr>
        <w:t xml:space="preserve"> </w:t>
      </w:r>
      <w:bookmarkStart w:id="21" w:name="_Toc36479693"/>
      <w:r>
        <w:rPr>
          <w:bCs/>
          <w:lang w:val="es-CO"/>
        </w:rPr>
        <w:t>2.3</w:t>
      </w:r>
      <w:r>
        <w:rPr>
          <w:bCs/>
          <w:lang w:val="es-CO"/>
        </w:rPr>
        <w:tab/>
        <w:t>Informe CRAFT y Debida Diligencia</w:t>
      </w:r>
      <w:bookmarkEnd w:id="20"/>
      <w:bookmarkEnd w:id="21"/>
      <w:r>
        <w:rPr>
          <w:bCs/>
          <w:lang w:val="es-CO"/>
        </w:rPr>
        <w:t xml:space="preserve"> </w:t>
      </w:r>
      <w:r>
        <w:rPr>
          <w:b w:val="0"/>
          <w:lang w:val="es-CO"/>
        </w:rPr>
        <w:t xml:space="preserve"> </w:t>
      </w:r>
    </w:p>
    <w:p w14:paraId="02A8885E" w14:textId="7972CDE8" w:rsidR="00B96774" w:rsidRPr="00E21FB4" w:rsidRDefault="00E34F79" w:rsidP="00385948">
      <w:pPr>
        <w:pStyle w:val="Heading3"/>
        <w:rPr>
          <w:lang w:val="es-CO"/>
        </w:rPr>
      </w:pPr>
      <w:r>
        <w:rPr>
          <w:bCs/>
          <w:lang w:val="es-CO"/>
        </w:rPr>
        <w:t xml:space="preserve">  </w:t>
      </w:r>
      <w:bookmarkStart w:id="22" w:name="_Toc30950156"/>
      <w:r>
        <w:rPr>
          <w:bCs/>
          <w:lang w:val="es-CO"/>
        </w:rPr>
        <w:t xml:space="preserve"> </w:t>
      </w:r>
      <w:bookmarkStart w:id="23" w:name="_Toc36479694"/>
      <w:r>
        <w:rPr>
          <w:bCs/>
          <w:lang w:val="es-CO"/>
        </w:rPr>
        <w:t>2.3.1</w:t>
      </w:r>
      <w:r>
        <w:rPr>
          <w:bCs/>
          <w:lang w:val="es-CO"/>
        </w:rPr>
        <w:tab/>
        <w:t xml:space="preserve">Apoyo </w:t>
      </w:r>
      <w:r w:rsidR="00D26C05">
        <w:rPr>
          <w:bCs/>
          <w:lang w:val="es-CO"/>
        </w:rPr>
        <w:t>previsto</w:t>
      </w:r>
      <w:r>
        <w:rPr>
          <w:bCs/>
          <w:lang w:val="es-CO"/>
        </w:rPr>
        <w:t xml:space="preserve"> a los PMAPE para preparar su Informe CRAFT</w:t>
      </w:r>
      <w:bookmarkEnd w:id="22"/>
      <w:bookmarkEnd w:id="23"/>
      <w:r>
        <w:rPr>
          <w:bCs/>
          <w:lang w:val="es-CO"/>
        </w:rPr>
        <w:t xml:space="preserve"> </w:t>
      </w:r>
    </w:p>
    <w:p w14:paraId="1684317A" w14:textId="74087027" w:rsidR="00552BF6" w:rsidRPr="00E21FB4" w:rsidRDefault="00E34F79" w:rsidP="00477FD0">
      <w:pPr>
        <w:pBdr>
          <w:top w:val="nil"/>
          <w:left w:val="nil"/>
          <w:bottom w:val="nil"/>
          <w:right w:val="nil"/>
          <w:between w:val="nil"/>
        </w:pBdr>
        <w:spacing w:before="80" w:after="120"/>
        <w:jc w:val="both"/>
        <w:rPr>
          <w:color w:val="000000"/>
          <w:sz w:val="24"/>
          <w:lang w:val="es-CO"/>
        </w:rPr>
      </w:pPr>
      <w:r>
        <w:rPr>
          <w:color w:val="000000"/>
          <w:sz w:val="24"/>
          <w:szCs w:val="24"/>
          <w:lang w:val="es-CO"/>
        </w:rPr>
        <w:t>Para garantizar la conformidad, el CRAFT solo se basa en la verificación de primer</w:t>
      </w:r>
      <w:r w:rsidR="00933A75">
        <w:rPr>
          <w:color w:val="000000"/>
          <w:sz w:val="24"/>
          <w:szCs w:val="24"/>
          <w:lang w:val="es-CO"/>
        </w:rPr>
        <w:t>a</w:t>
      </w:r>
      <w:r>
        <w:rPr>
          <w:color w:val="000000"/>
          <w:sz w:val="24"/>
          <w:szCs w:val="24"/>
          <w:lang w:val="es-CO"/>
        </w:rPr>
        <w:t xml:space="preserve"> y segund</w:t>
      </w:r>
      <w:r w:rsidR="00933A75">
        <w:rPr>
          <w:color w:val="000000"/>
          <w:sz w:val="24"/>
          <w:szCs w:val="24"/>
          <w:lang w:val="es-CO"/>
        </w:rPr>
        <w:t>a parte</w:t>
      </w:r>
      <w:r>
        <w:rPr>
          <w:color w:val="000000"/>
          <w:sz w:val="24"/>
          <w:szCs w:val="24"/>
          <w:lang w:val="es-CO"/>
        </w:rPr>
        <w:t>.</w:t>
      </w:r>
    </w:p>
    <w:p w14:paraId="686AD90E" w14:textId="1A4E8054" w:rsidR="00552BF6" w:rsidRPr="00E21FB4" w:rsidRDefault="00245203" w:rsidP="00477FD0">
      <w:pPr>
        <w:pBdr>
          <w:top w:val="nil"/>
          <w:left w:val="nil"/>
          <w:bottom w:val="nil"/>
          <w:right w:val="nil"/>
          <w:between w:val="nil"/>
        </w:pBdr>
        <w:spacing w:before="80" w:after="120"/>
        <w:jc w:val="both"/>
        <w:rPr>
          <w:color w:val="000000"/>
          <w:sz w:val="24"/>
          <w:lang w:val="es-CO"/>
        </w:rPr>
      </w:pPr>
      <w:r>
        <w:rPr>
          <w:color w:val="000000"/>
          <w:sz w:val="24"/>
          <w:szCs w:val="24"/>
          <w:lang w:val="es-CO"/>
        </w:rPr>
        <w:t>Para la v</w:t>
      </w:r>
      <w:r w:rsidR="00E34F79">
        <w:rPr>
          <w:color w:val="000000"/>
          <w:sz w:val="24"/>
          <w:szCs w:val="24"/>
          <w:lang w:val="es-CO"/>
        </w:rPr>
        <w:t>erificación de primer</w:t>
      </w:r>
      <w:r w:rsidR="00933A75">
        <w:rPr>
          <w:color w:val="000000"/>
          <w:sz w:val="24"/>
          <w:szCs w:val="24"/>
          <w:lang w:val="es-CO"/>
        </w:rPr>
        <w:t>a</w:t>
      </w:r>
      <w:r w:rsidR="00E34F79">
        <w:rPr>
          <w:color w:val="000000"/>
          <w:sz w:val="24"/>
          <w:szCs w:val="24"/>
          <w:lang w:val="es-CO"/>
        </w:rPr>
        <w:t xml:space="preserve"> </w:t>
      </w:r>
      <w:r w:rsidR="00933A75">
        <w:rPr>
          <w:color w:val="000000"/>
          <w:sz w:val="24"/>
          <w:szCs w:val="24"/>
          <w:lang w:val="es-CO"/>
        </w:rPr>
        <w:t>parte</w:t>
      </w:r>
      <w:r>
        <w:rPr>
          <w:color w:val="000000"/>
          <w:sz w:val="24"/>
          <w:szCs w:val="24"/>
          <w:lang w:val="es-CO"/>
        </w:rPr>
        <w:t>,</w:t>
      </w:r>
      <w:r w:rsidR="00E34F79">
        <w:rPr>
          <w:color w:val="000000"/>
          <w:sz w:val="24"/>
          <w:szCs w:val="24"/>
          <w:lang w:val="es-CO"/>
        </w:rPr>
        <w:t xml:space="preserve"> los PMAPE realizan el ejercicio para identificar los riesgos y definir los planes de mitigación. </w:t>
      </w:r>
      <w:r>
        <w:rPr>
          <w:color w:val="000000"/>
          <w:sz w:val="24"/>
          <w:szCs w:val="24"/>
          <w:lang w:val="es-CO"/>
        </w:rPr>
        <w:t xml:space="preserve">Posteriormente </w:t>
      </w:r>
      <w:r w:rsidR="00B626E3">
        <w:rPr>
          <w:color w:val="000000"/>
          <w:sz w:val="24"/>
          <w:szCs w:val="24"/>
          <w:lang w:val="es-CO"/>
        </w:rPr>
        <w:t>registran</w:t>
      </w:r>
      <w:r w:rsidR="00E34F79">
        <w:rPr>
          <w:color w:val="000000"/>
          <w:sz w:val="24"/>
          <w:szCs w:val="24"/>
          <w:lang w:val="es-CO"/>
        </w:rPr>
        <w:t xml:space="preserve"> </w:t>
      </w:r>
      <w:r w:rsidR="00B626E3">
        <w:rPr>
          <w:color w:val="000000"/>
          <w:sz w:val="24"/>
          <w:szCs w:val="24"/>
          <w:lang w:val="es-CO"/>
        </w:rPr>
        <w:t>los</w:t>
      </w:r>
      <w:r w:rsidR="00E34F79">
        <w:rPr>
          <w:color w:val="000000"/>
          <w:sz w:val="24"/>
          <w:szCs w:val="24"/>
          <w:lang w:val="es-CO"/>
        </w:rPr>
        <w:t xml:space="preserve"> hallazgos y compromisos en el Informe CRAFT.</w:t>
      </w:r>
    </w:p>
    <w:p w14:paraId="6615E6B8" w14:textId="77777777" w:rsidR="00552BF6" w:rsidRPr="00E21FB4" w:rsidRDefault="00E34F79" w:rsidP="00477FD0">
      <w:pPr>
        <w:pBdr>
          <w:top w:val="nil"/>
          <w:left w:val="nil"/>
          <w:bottom w:val="nil"/>
          <w:right w:val="nil"/>
          <w:between w:val="nil"/>
        </w:pBdr>
        <w:spacing w:before="80" w:after="120"/>
        <w:jc w:val="both"/>
        <w:rPr>
          <w:color w:val="000000"/>
          <w:sz w:val="24"/>
          <w:lang w:val="es-CO"/>
        </w:rPr>
      </w:pPr>
      <w:r>
        <w:rPr>
          <w:color w:val="000000"/>
          <w:sz w:val="24"/>
          <w:szCs w:val="24"/>
          <w:lang w:val="es-CO"/>
        </w:rPr>
        <w:t xml:space="preserve">y/o </w:t>
      </w:r>
    </w:p>
    <w:p w14:paraId="71410B9D" w14:textId="2F9B25CD" w:rsidR="009E6B82" w:rsidRPr="00E21FB4" w:rsidRDefault="00245203" w:rsidP="00477FD0">
      <w:pPr>
        <w:pBdr>
          <w:top w:val="nil"/>
          <w:left w:val="nil"/>
          <w:bottom w:val="nil"/>
          <w:right w:val="nil"/>
          <w:between w:val="nil"/>
        </w:pBdr>
        <w:spacing w:before="80" w:after="120"/>
        <w:jc w:val="both"/>
        <w:rPr>
          <w:color w:val="000000"/>
          <w:sz w:val="24"/>
          <w:lang w:val="es-CO"/>
        </w:rPr>
      </w:pPr>
      <w:r>
        <w:rPr>
          <w:color w:val="000000"/>
          <w:sz w:val="24"/>
          <w:szCs w:val="24"/>
          <w:lang w:val="es-CO"/>
        </w:rPr>
        <w:t>Para la v</w:t>
      </w:r>
      <w:r w:rsidR="00E34F79">
        <w:rPr>
          <w:color w:val="000000"/>
          <w:sz w:val="24"/>
          <w:szCs w:val="24"/>
          <w:lang w:val="es-CO"/>
        </w:rPr>
        <w:t xml:space="preserve">erificación de </w:t>
      </w:r>
      <w:r w:rsidR="00B626E3">
        <w:rPr>
          <w:color w:val="000000"/>
          <w:sz w:val="24"/>
          <w:szCs w:val="24"/>
          <w:lang w:val="es-CO"/>
        </w:rPr>
        <w:t>segunda parte</w:t>
      </w:r>
      <w:r w:rsidR="003D54CB">
        <w:rPr>
          <w:color w:val="000000"/>
          <w:sz w:val="24"/>
          <w:szCs w:val="24"/>
          <w:lang w:val="es-CO"/>
        </w:rPr>
        <w:t>,</w:t>
      </w:r>
      <w:r w:rsidR="00E34F79">
        <w:rPr>
          <w:color w:val="000000"/>
          <w:sz w:val="24"/>
          <w:szCs w:val="24"/>
          <w:lang w:val="es-CO"/>
        </w:rPr>
        <w:t xml:space="preserve"> </w:t>
      </w:r>
      <w:r w:rsidR="003D54CB">
        <w:rPr>
          <w:color w:val="000000"/>
          <w:sz w:val="24"/>
          <w:szCs w:val="24"/>
          <w:lang w:val="es-CO"/>
        </w:rPr>
        <w:t xml:space="preserve">los procesadores o agregadores </w:t>
      </w:r>
      <w:r w:rsidR="00E34F79">
        <w:rPr>
          <w:color w:val="000000"/>
          <w:sz w:val="24"/>
          <w:szCs w:val="24"/>
          <w:lang w:val="es-CO"/>
        </w:rPr>
        <w:t>llevan a cabo la verificación de los Informes CRAFT realizados por los PMAPE.</w:t>
      </w:r>
    </w:p>
    <w:p w14:paraId="67678004" w14:textId="36D34BE1" w:rsidR="003E5089" w:rsidRPr="00E21FB4" w:rsidRDefault="00E34F79" w:rsidP="003E5089">
      <w:pPr>
        <w:pBdr>
          <w:top w:val="nil"/>
          <w:left w:val="nil"/>
          <w:bottom w:val="nil"/>
          <w:right w:val="nil"/>
          <w:between w:val="nil"/>
        </w:pBdr>
        <w:spacing w:before="80" w:after="120"/>
        <w:jc w:val="both"/>
        <w:rPr>
          <w:color w:val="000000"/>
          <w:sz w:val="24"/>
          <w:lang w:val="es-CO"/>
        </w:rPr>
      </w:pPr>
      <w:r>
        <w:rPr>
          <w:color w:val="000000"/>
          <w:sz w:val="24"/>
          <w:szCs w:val="24"/>
          <w:lang w:val="es-CO"/>
        </w:rPr>
        <w:t>El tercer nivel que puede existir es la verificación de terceros (ver</w:t>
      </w:r>
      <w:r w:rsidR="00B73C36">
        <w:rPr>
          <w:color w:val="000000"/>
          <w:sz w:val="24"/>
          <w:szCs w:val="24"/>
          <w:lang w:val="es-CO"/>
        </w:rPr>
        <w:t xml:space="preserve"> la sección</w:t>
      </w:r>
      <w:r>
        <w:rPr>
          <w:color w:val="000000"/>
          <w:sz w:val="24"/>
          <w:szCs w:val="24"/>
          <w:lang w:val="es-CO"/>
        </w:rPr>
        <w:t xml:space="preserve"> 2.3.2)</w:t>
      </w:r>
      <w:r w:rsidR="005D6BC3">
        <w:rPr>
          <w:color w:val="000000"/>
          <w:sz w:val="24"/>
          <w:szCs w:val="24"/>
          <w:lang w:val="es-CO"/>
        </w:rPr>
        <w:t xml:space="preserve">, </w:t>
      </w:r>
      <w:r>
        <w:rPr>
          <w:color w:val="000000"/>
          <w:sz w:val="24"/>
          <w:szCs w:val="24"/>
          <w:lang w:val="es-CO"/>
        </w:rPr>
        <w:t>por ejemplo, el acceso de los COMPRADORES a los Informes CRAFT de modo que int</w:t>
      </w:r>
      <w:r w:rsidR="006D0F06">
        <w:rPr>
          <w:color w:val="000000"/>
          <w:sz w:val="24"/>
          <w:szCs w:val="24"/>
          <w:lang w:val="es-CO"/>
        </w:rPr>
        <w:t>egre</w:t>
      </w:r>
      <w:r>
        <w:rPr>
          <w:color w:val="000000"/>
          <w:sz w:val="24"/>
          <w:szCs w:val="24"/>
          <w:lang w:val="es-CO"/>
        </w:rPr>
        <w:t xml:space="preserve">n los resultados en sus procedimientos de debida diligencia. Las auditorías de terceros verifican y validan los hallazgos y compromisos </w:t>
      </w:r>
      <w:r w:rsidR="006D0F06">
        <w:rPr>
          <w:color w:val="000000"/>
          <w:sz w:val="24"/>
          <w:szCs w:val="24"/>
          <w:lang w:val="es-CO"/>
        </w:rPr>
        <w:t>que figuran</w:t>
      </w:r>
      <w:r>
        <w:rPr>
          <w:color w:val="000000"/>
          <w:sz w:val="24"/>
          <w:szCs w:val="24"/>
          <w:lang w:val="es-CO"/>
        </w:rPr>
        <w:t xml:space="preserve"> en los informe</w:t>
      </w:r>
      <w:r w:rsidR="00B73C36">
        <w:rPr>
          <w:color w:val="000000"/>
          <w:sz w:val="24"/>
          <w:szCs w:val="24"/>
          <w:lang w:val="es-CO"/>
        </w:rPr>
        <w:t>s</w:t>
      </w:r>
      <w:r>
        <w:rPr>
          <w:color w:val="000000"/>
          <w:sz w:val="24"/>
          <w:szCs w:val="24"/>
          <w:lang w:val="es-CO"/>
        </w:rPr>
        <w:t xml:space="preserve"> CRAFT.</w:t>
      </w:r>
    </w:p>
    <w:p w14:paraId="08A70E92" w14:textId="19FABBE6"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Como se indic</w:t>
      </w:r>
      <w:r w:rsidR="00411636">
        <w:rPr>
          <w:color w:val="000000"/>
          <w:sz w:val="24"/>
          <w:szCs w:val="24"/>
          <w:lang w:val="es-CO"/>
        </w:rPr>
        <w:t>a</w:t>
      </w:r>
      <w:r>
        <w:rPr>
          <w:color w:val="000000"/>
          <w:sz w:val="24"/>
          <w:szCs w:val="24"/>
          <w:lang w:val="es-CO"/>
        </w:rPr>
        <w:t xml:space="preserve"> en </w:t>
      </w:r>
      <w:r w:rsidR="00F02842">
        <w:rPr>
          <w:color w:val="000000"/>
          <w:sz w:val="24"/>
          <w:szCs w:val="24"/>
          <w:lang w:val="es-CO"/>
        </w:rPr>
        <w:t xml:space="preserve">la sección </w:t>
      </w:r>
      <w:r>
        <w:rPr>
          <w:color w:val="000000"/>
          <w:sz w:val="24"/>
          <w:szCs w:val="24"/>
          <w:lang w:val="es-CO"/>
        </w:rPr>
        <w:t xml:space="preserve">2.1, en la práctica y en la mayoría de los casos, los Esquemas CRAFT se acercan a los PMAPE para incorporarlos a su cadena o programa de suministro. Además de </w:t>
      </w:r>
      <w:r w:rsidR="001C51B5">
        <w:rPr>
          <w:color w:val="000000"/>
          <w:sz w:val="24"/>
          <w:szCs w:val="24"/>
          <w:lang w:val="es-CO"/>
        </w:rPr>
        <w:t>prestar el apoyo previsto</w:t>
      </w:r>
      <w:r>
        <w:rPr>
          <w:color w:val="000000"/>
          <w:sz w:val="24"/>
          <w:szCs w:val="24"/>
          <w:lang w:val="es-CO"/>
        </w:rPr>
        <w:t xml:space="preserve">, como se </w:t>
      </w:r>
      <w:r w:rsidR="001C51B5">
        <w:rPr>
          <w:color w:val="000000"/>
          <w:sz w:val="24"/>
          <w:szCs w:val="24"/>
          <w:lang w:val="es-CO"/>
        </w:rPr>
        <w:t>indica</w:t>
      </w:r>
      <w:r>
        <w:rPr>
          <w:color w:val="000000"/>
          <w:sz w:val="24"/>
          <w:szCs w:val="24"/>
          <w:lang w:val="es-CO"/>
        </w:rPr>
        <w:t xml:space="preserve"> en </w:t>
      </w:r>
      <w:r w:rsidR="00F02842">
        <w:rPr>
          <w:color w:val="000000"/>
          <w:sz w:val="24"/>
          <w:szCs w:val="24"/>
          <w:lang w:val="es-CO"/>
        </w:rPr>
        <w:t xml:space="preserve">la sección </w:t>
      </w:r>
      <w:r>
        <w:rPr>
          <w:color w:val="000000"/>
          <w:sz w:val="24"/>
          <w:szCs w:val="24"/>
          <w:lang w:val="es-CO"/>
        </w:rPr>
        <w:t xml:space="preserve">2.2, los Esquemas CRAFT (principalmente aquellos que brindan la debida diligencia como un servicio de valor agregado más allá del alcance </w:t>
      </w:r>
      <w:r>
        <w:rPr>
          <w:color w:val="000000"/>
          <w:sz w:val="24"/>
          <w:szCs w:val="24"/>
          <w:lang w:val="es-CO"/>
        </w:rPr>
        <w:lastRenderedPageBreak/>
        <w:t>del CRAFT) pueden verse tentados a "tomar un atajo" en la elaboración del Informe CRAFT y producir</w:t>
      </w:r>
      <w:r w:rsidR="007E70E9">
        <w:rPr>
          <w:color w:val="000000"/>
          <w:sz w:val="24"/>
          <w:szCs w:val="24"/>
          <w:lang w:val="es-CO"/>
        </w:rPr>
        <w:t xml:space="preserve"> en su lugar</w:t>
      </w:r>
      <w:r>
        <w:rPr>
          <w:color w:val="000000"/>
          <w:sz w:val="24"/>
          <w:szCs w:val="24"/>
          <w:lang w:val="es-CO"/>
        </w:rPr>
        <w:t xml:space="preserve"> un informe de debida diligencia de </w:t>
      </w:r>
      <w:r w:rsidR="007E70E9">
        <w:rPr>
          <w:color w:val="000000"/>
          <w:sz w:val="24"/>
          <w:szCs w:val="24"/>
          <w:lang w:val="es-CO"/>
        </w:rPr>
        <w:t xml:space="preserve">un </w:t>
      </w:r>
      <w:r>
        <w:rPr>
          <w:color w:val="000000"/>
          <w:sz w:val="24"/>
          <w:szCs w:val="24"/>
          <w:lang w:val="es-CO"/>
        </w:rPr>
        <w:t>tercero</w:t>
      </w:r>
      <w:r>
        <w:rPr>
          <w:color w:val="000000"/>
          <w:vertAlign w:val="superscript"/>
        </w:rPr>
        <w:footnoteReference w:id="5"/>
      </w:r>
      <w:r w:rsidR="007E70E9">
        <w:rPr>
          <w:color w:val="000000"/>
          <w:sz w:val="24"/>
          <w:szCs w:val="24"/>
          <w:lang w:val="es-CO"/>
        </w:rPr>
        <w:t>.</w:t>
      </w:r>
      <w:r>
        <w:rPr>
          <w:color w:val="000000"/>
          <w:sz w:val="24"/>
          <w:szCs w:val="24"/>
          <w:lang w:val="es-CO"/>
        </w:rPr>
        <w:t xml:space="preserve"> </w:t>
      </w:r>
      <w:r>
        <w:rPr>
          <w:color w:val="000000"/>
          <w:sz w:val="24"/>
          <w:szCs w:val="24"/>
          <w:vertAlign w:val="superscript"/>
          <w:lang w:val="es-CO"/>
        </w:rPr>
        <w:t xml:space="preserve"> </w:t>
      </w:r>
    </w:p>
    <w:p w14:paraId="0BE6A6D9" w14:textId="505FBE33" w:rsidR="00542E6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Si bien este enfoque es adecuado para facilitar el acceso a los mercados formales de los PMAPE y, por lo tanto, está alineado con el enfoque de "entrada al mercado" del CRAFT, no está completamente </w:t>
      </w:r>
      <w:r w:rsidR="00D323BF">
        <w:rPr>
          <w:color w:val="000000"/>
          <w:sz w:val="24"/>
          <w:szCs w:val="24"/>
          <w:lang w:val="es-CO"/>
        </w:rPr>
        <w:t>acorde</w:t>
      </w:r>
      <w:r>
        <w:rPr>
          <w:color w:val="000000"/>
          <w:sz w:val="24"/>
          <w:szCs w:val="24"/>
          <w:lang w:val="es-CO"/>
        </w:rPr>
        <w:t xml:space="preserve"> con</w:t>
      </w:r>
      <w:r>
        <w:rPr>
          <w:b/>
          <w:bCs/>
          <w:color w:val="000000"/>
          <w:sz w:val="24"/>
          <w:szCs w:val="24"/>
          <w:lang w:val="es-CO"/>
        </w:rPr>
        <w:t xml:space="preserve"> </w:t>
      </w:r>
      <w:r w:rsidR="00F02842">
        <w:rPr>
          <w:b/>
          <w:bCs/>
          <w:color w:val="000000"/>
          <w:sz w:val="24"/>
          <w:szCs w:val="24"/>
          <w:lang w:val="es-CO"/>
        </w:rPr>
        <w:t xml:space="preserve">el propósito </w:t>
      </w:r>
      <w:r>
        <w:rPr>
          <w:b/>
          <w:bCs/>
          <w:color w:val="000000"/>
          <w:sz w:val="24"/>
          <w:szCs w:val="24"/>
          <w:lang w:val="es-CO"/>
        </w:rPr>
        <w:t xml:space="preserve">general del CRAFT de </w:t>
      </w:r>
      <w:r w:rsidR="003B1A30">
        <w:rPr>
          <w:b/>
          <w:bCs/>
          <w:color w:val="000000"/>
          <w:sz w:val="24"/>
          <w:szCs w:val="24"/>
          <w:lang w:val="es-CO"/>
        </w:rPr>
        <w:t>facultar</w:t>
      </w:r>
      <w:r>
        <w:rPr>
          <w:b/>
          <w:bCs/>
          <w:color w:val="000000"/>
          <w:sz w:val="24"/>
          <w:szCs w:val="24"/>
          <w:lang w:val="es-CO"/>
        </w:rPr>
        <w:t xml:space="preserve"> a los PMAPE para que comprendan y cumplan con </w:t>
      </w:r>
      <w:r w:rsidR="00EE5413">
        <w:rPr>
          <w:b/>
          <w:bCs/>
          <w:color w:val="000000"/>
          <w:sz w:val="24"/>
          <w:szCs w:val="24"/>
          <w:lang w:val="es-CO"/>
        </w:rPr>
        <w:t xml:space="preserve">las </w:t>
      </w:r>
      <w:r>
        <w:rPr>
          <w:b/>
          <w:bCs/>
          <w:color w:val="000000"/>
          <w:sz w:val="24"/>
          <w:szCs w:val="24"/>
          <w:lang w:val="es-CO"/>
        </w:rPr>
        <w:t xml:space="preserve">expectativas del mercado y </w:t>
      </w:r>
      <w:r w:rsidR="00EE5413">
        <w:rPr>
          <w:b/>
          <w:bCs/>
          <w:color w:val="000000"/>
          <w:sz w:val="24"/>
          <w:szCs w:val="24"/>
          <w:lang w:val="es-CO"/>
        </w:rPr>
        <w:t xml:space="preserve">las </w:t>
      </w:r>
      <w:r>
        <w:rPr>
          <w:b/>
          <w:bCs/>
          <w:color w:val="000000"/>
          <w:sz w:val="24"/>
          <w:szCs w:val="24"/>
          <w:lang w:val="es-CO"/>
        </w:rPr>
        <w:t>necesidades de debida diligencia</w:t>
      </w:r>
      <w:r>
        <w:rPr>
          <w:color w:val="000000"/>
          <w:sz w:val="24"/>
          <w:szCs w:val="24"/>
          <w:lang w:val="es-CO"/>
        </w:rPr>
        <w:t>.</w:t>
      </w:r>
    </w:p>
    <w:p w14:paraId="2A9B81F7" w14:textId="38A42E1B" w:rsidR="008E1154" w:rsidRPr="00E21FB4" w:rsidRDefault="00E34F79" w:rsidP="00477FD0">
      <w:pPr>
        <w:pBdr>
          <w:top w:val="nil"/>
          <w:left w:val="nil"/>
          <w:bottom w:val="nil"/>
          <w:right w:val="nil"/>
          <w:between w:val="nil"/>
        </w:pBdr>
        <w:spacing w:before="80" w:after="120"/>
        <w:jc w:val="both"/>
        <w:rPr>
          <w:color w:val="000000"/>
          <w:lang w:val="es-CO"/>
        </w:rPr>
      </w:pPr>
      <w:r w:rsidRPr="009A5A4D">
        <w:rPr>
          <w:color w:val="000000"/>
          <w:sz w:val="24"/>
          <w:szCs w:val="24"/>
          <w:lang w:val="es-CO"/>
        </w:rPr>
        <w:t>Además, al tomar un atajo en la elaboración del Informe CRAFT, el Esquema CRAFT pierde la oportunidad de capacitar al PMAPE en la aplicación del Marco de Cinco Pasos</w:t>
      </w:r>
      <w:r w:rsidRPr="009A5A4D">
        <w:rPr>
          <w:rStyle w:val="FootnoteReference"/>
          <w:color w:val="000000"/>
          <w:sz w:val="24"/>
        </w:rPr>
        <w:footnoteReference w:id="6"/>
      </w:r>
      <w:r w:rsidRPr="009A5A4D">
        <w:rPr>
          <w:color w:val="000000"/>
          <w:sz w:val="24"/>
          <w:szCs w:val="24"/>
          <w:lang w:val="es-CO"/>
        </w:rPr>
        <w:t xml:space="preserve">, particularmente en </w:t>
      </w:r>
      <w:r w:rsidR="00DB319C" w:rsidRPr="009A5A4D">
        <w:rPr>
          <w:color w:val="000000"/>
          <w:sz w:val="24"/>
          <w:szCs w:val="24"/>
          <w:lang w:val="es-CO"/>
        </w:rPr>
        <w:t xml:space="preserve">la </w:t>
      </w:r>
      <w:r w:rsidRPr="009A5A4D">
        <w:rPr>
          <w:color w:val="000000"/>
          <w:sz w:val="24"/>
          <w:szCs w:val="24"/>
          <w:lang w:val="es-CO"/>
        </w:rPr>
        <w:t>evaluación de riesgo</w:t>
      </w:r>
      <w:r w:rsidR="00DB319C" w:rsidRPr="009A5A4D">
        <w:rPr>
          <w:color w:val="000000"/>
          <w:sz w:val="24"/>
          <w:szCs w:val="24"/>
          <w:lang w:val="es-CO"/>
        </w:rPr>
        <w:t>s</w:t>
      </w:r>
      <w:r w:rsidRPr="009A5A4D">
        <w:rPr>
          <w:color w:val="000000"/>
          <w:sz w:val="24"/>
          <w:szCs w:val="24"/>
          <w:lang w:val="es-CO"/>
        </w:rPr>
        <w:t xml:space="preserve"> (paso 2), </w:t>
      </w:r>
      <w:r w:rsidR="00DB319C" w:rsidRPr="009A5A4D">
        <w:rPr>
          <w:color w:val="000000"/>
          <w:sz w:val="24"/>
          <w:szCs w:val="24"/>
          <w:lang w:val="es-CO"/>
        </w:rPr>
        <w:t xml:space="preserve">la </w:t>
      </w:r>
      <w:r w:rsidRPr="009A5A4D">
        <w:rPr>
          <w:color w:val="000000"/>
          <w:sz w:val="24"/>
          <w:szCs w:val="24"/>
          <w:lang w:val="es-CO"/>
        </w:rPr>
        <w:t>mitigación de riesgo</w:t>
      </w:r>
      <w:r w:rsidR="00736EB3" w:rsidRPr="009A5A4D">
        <w:rPr>
          <w:color w:val="000000"/>
          <w:sz w:val="24"/>
          <w:szCs w:val="24"/>
          <w:lang w:val="es-CO"/>
        </w:rPr>
        <w:t>s</w:t>
      </w:r>
      <w:r w:rsidRPr="009A5A4D">
        <w:rPr>
          <w:color w:val="000000"/>
          <w:sz w:val="24"/>
          <w:szCs w:val="24"/>
          <w:lang w:val="es-CO"/>
        </w:rPr>
        <w:t xml:space="preserve"> (paso 3), </w:t>
      </w:r>
      <w:r w:rsidR="00736EB3" w:rsidRPr="009A5A4D">
        <w:rPr>
          <w:color w:val="000000"/>
          <w:sz w:val="24"/>
          <w:szCs w:val="24"/>
          <w:lang w:val="es-CO"/>
        </w:rPr>
        <w:t xml:space="preserve">la </w:t>
      </w:r>
      <w:r w:rsidRPr="009A5A4D">
        <w:rPr>
          <w:color w:val="000000"/>
          <w:sz w:val="24"/>
          <w:szCs w:val="24"/>
          <w:lang w:val="es-CO"/>
        </w:rPr>
        <w:t xml:space="preserve">verificación (paso 4) </w:t>
      </w:r>
      <w:r w:rsidR="00CB4327" w:rsidRPr="009A5A4D">
        <w:rPr>
          <w:color w:val="000000"/>
          <w:sz w:val="24"/>
          <w:szCs w:val="24"/>
          <w:lang w:val="es-CO"/>
        </w:rPr>
        <w:t xml:space="preserve">y la presentación de </w:t>
      </w:r>
      <w:r w:rsidRPr="009A5A4D">
        <w:rPr>
          <w:color w:val="000000"/>
          <w:sz w:val="24"/>
          <w:szCs w:val="24"/>
          <w:lang w:val="es-CO"/>
        </w:rPr>
        <w:t xml:space="preserve">informes (paso 5). Como la </w:t>
      </w:r>
      <w:r w:rsidR="00CB4327" w:rsidRPr="009A5A4D">
        <w:rPr>
          <w:color w:val="000000"/>
          <w:sz w:val="24"/>
          <w:szCs w:val="24"/>
          <w:lang w:val="es-CO"/>
        </w:rPr>
        <w:t xml:space="preserve">debida </w:t>
      </w:r>
      <w:r w:rsidRPr="009A5A4D">
        <w:rPr>
          <w:color w:val="000000"/>
          <w:sz w:val="24"/>
          <w:szCs w:val="24"/>
          <w:lang w:val="es-CO"/>
        </w:rPr>
        <w:t>diligencia no es un esfuerzo de una sola vez, sino "</w:t>
      </w:r>
      <w:r w:rsidRPr="009A5A4D">
        <w:rPr>
          <w:i/>
          <w:iCs/>
          <w:color w:val="000000"/>
          <w:sz w:val="24"/>
          <w:szCs w:val="24"/>
          <w:lang w:val="es-CO"/>
        </w:rPr>
        <w:t>un proceso continuo, proactivo y reactivo</w:t>
      </w:r>
      <w:r w:rsidRPr="009A5A4D">
        <w:rPr>
          <w:color w:val="000000"/>
          <w:sz w:val="24"/>
          <w:szCs w:val="24"/>
          <w:lang w:val="es-CO"/>
        </w:rPr>
        <w:t>", el principal beneficio de</w:t>
      </w:r>
      <w:r w:rsidR="00CE3E2D" w:rsidRPr="009A5A4D">
        <w:rPr>
          <w:color w:val="000000"/>
          <w:sz w:val="24"/>
          <w:szCs w:val="24"/>
          <w:lang w:val="es-CO"/>
        </w:rPr>
        <w:t>l</w:t>
      </w:r>
      <w:r w:rsidRPr="009A5A4D">
        <w:rPr>
          <w:color w:val="000000"/>
          <w:sz w:val="24"/>
          <w:szCs w:val="24"/>
          <w:lang w:val="es-CO"/>
        </w:rPr>
        <w:t xml:space="preserve"> CRAFT para los </w:t>
      </w:r>
      <w:r w:rsidR="00895A44" w:rsidRPr="009A5A4D">
        <w:rPr>
          <w:color w:val="000000"/>
          <w:sz w:val="24"/>
          <w:szCs w:val="24"/>
          <w:lang w:val="es-CO"/>
        </w:rPr>
        <w:t>E</w:t>
      </w:r>
      <w:r w:rsidRPr="009A5A4D">
        <w:rPr>
          <w:color w:val="000000"/>
          <w:sz w:val="24"/>
          <w:szCs w:val="24"/>
          <w:lang w:val="es-CO"/>
        </w:rPr>
        <w:t>squemas CRAFT</w:t>
      </w:r>
      <w:r w:rsidR="00895A44" w:rsidRPr="009A5A4D">
        <w:rPr>
          <w:color w:val="000000"/>
          <w:sz w:val="24"/>
          <w:szCs w:val="24"/>
          <w:lang w:val="es-CO"/>
        </w:rPr>
        <w:t xml:space="preserve">, que </w:t>
      </w:r>
      <w:r w:rsidRPr="009A5A4D">
        <w:rPr>
          <w:color w:val="000000"/>
          <w:sz w:val="24"/>
          <w:szCs w:val="24"/>
          <w:lang w:val="es-CO"/>
        </w:rPr>
        <w:t xml:space="preserve">es la reducción de los esfuerzos de debida diligencia para principalmente </w:t>
      </w:r>
      <w:r w:rsidRPr="009A5A4D">
        <w:rPr>
          <w:i/>
          <w:iCs/>
          <w:color w:val="000000"/>
          <w:sz w:val="24"/>
          <w:szCs w:val="24"/>
          <w:lang w:val="es-CO"/>
        </w:rPr>
        <w:t xml:space="preserve">verificar las </w:t>
      </w:r>
      <w:r w:rsidR="00895A44" w:rsidRPr="009A5A4D">
        <w:rPr>
          <w:i/>
          <w:iCs/>
          <w:color w:val="000000"/>
          <w:sz w:val="24"/>
          <w:szCs w:val="24"/>
          <w:lang w:val="es-CO"/>
        </w:rPr>
        <w:t>declaraciones</w:t>
      </w:r>
      <w:r w:rsidRPr="009A5A4D">
        <w:rPr>
          <w:i/>
          <w:iCs/>
          <w:color w:val="000000"/>
          <w:sz w:val="24"/>
          <w:szCs w:val="24"/>
          <w:lang w:val="es-CO"/>
        </w:rPr>
        <w:t xml:space="preserve"> realizadas en </w:t>
      </w:r>
      <w:r w:rsidR="00E451B9" w:rsidRPr="009A5A4D">
        <w:rPr>
          <w:i/>
          <w:iCs/>
          <w:color w:val="000000"/>
          <w:sz w:val="24"/>
          <w:szCs w:val="24"/>
          <w:lang w:val="es-CO"/>
        </w:rPr>
        <w:t xml:space="preserve">los Informes </w:t>
      </w:r>
      <w:r w:rsidRPr="009A5A4D">
        <w:rPr>
          <w:i/>
          <w:iCs/>
          <w:color w:val="000000"/>
          <w:sz w:val="24"/>
          <w:szCs w:val="24"/>
          <w:lang w:val="es-CO"/>
        </w:rPr>
        <w:t>CRAFT</w:t>
      </w:r>
      <w:r w:rsidRPr="009A5A4D">
        <w:rPr>
          <w:lang w:val="es-CO"/>
        </w:rPr>
        <w:t>,</w:t>
      </w:r>
      <w:r w:rsidRPr="009A5A4D">
        <w:rPr>
          <w:color w:val="000000"/>
          <w:sz w:val="24"/>
          <w:szCs w:val="24"/>
          <w:lang w:val="es-CO"/>
        </w:rPr>
        <w:t xml:space="preserve"> nunca se logrará.</w:t>
      </w:r>
      <w:r>
        <w:rPr>
          <w:color w:val="000000"/>
          <w:sz w:val="24"/>
          <w:szCs w:val="24"/>
          <w:lang w:val="es-CO"/>
        </w:rPr>
        <w:t xml:space="preserve"> </w:t>
      </w:r>
    </w:p>
    <w:p w14:paraId="2AD59DE0" w14:textId="790FF128" w:rsidR="00527E66"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En consecuencia, los Esquemas CRAFT deberían proporcionar asesoramiento sobre </w:t>
      </w:r>
      <w:r w:rsidR="00356534" w:rsidRPr="007D34D1">
        <w:rPr>
          <w:b/>
          <w:bCs/>
          <w:color w:val="000000"/>
          <w:sz w:val="24"/>
          <w:szCs w:val="24"/>
          <w:lang w:val="es-CO"/>
        </w:rPr>
        <w:t xml:space="preserve">la forma de </w:t>
      </w:r>
      <w:r w:rsidRPr="007D34D1">
        <w:rPr>
          <w:b/>
          <w:bCs/>
          <w:color w:val="000000"/>
          <w:sz w:val="24"/>
          <w:szCs w:val="24"/>
          <w:lang w:val="es-CO"/>
        </w:rPr>
        <w:t>preparar el informe mediante la provisión de plantillas, herramientas y orientación adicional</w:t>
      </w:r>
      <w:r>
        <w:rPr>
          <w:color w:val="000000"/>
          <w:sz w:val="24"/>
          <w:szCs w:val="24"/>
          <w:lang w:val="es-CO"/>
        </w:rPr>
        <w:t xml:space="preserve">. </w:t>
      </w:r>
    </w:p>
    <w:p w14:paraId="6016563E" w14:textId="3C0E9B72" w:rsidR="00FA5917"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El PMAPE debe contribuir</w:t>
      </w:r>
      <w:r w:rsidR="005E355B">
        <w:rPr>
          <w:color w:val="000000"/>
          <w:sz w:val="24"/>
          <w:szCs w:val="24"/>
          <w:lang w:val="es-CO"/>
        </w:rPr>
        <w:t xml:space="preserve"> a realizar la mayor parte d</w:t>
      </w:r>
      <w:r>
        <w:rPr>
          <w:color w:val="000000"/>
          <w:sz w:val="24"/>
          <w:szCs w:val="24"/>
          <w:lang w:val="es-CO"/>
        </w:rPr>
        <w:t>el Informe CRAFT. Incluso en el caso de los PMAPE de base que no pueden llevar a cabo una autoevaluación</w:t>
      </w:r>
      <w:r w:rsidR="00E14B75">
        <w:rPr>
          <w:color w:val="000000"/>
          <w:sz w:val="24"/>
          <w:szCs w:val="24"/>
          <w:lang w:val="es-CO"/>
        </w:rPr>
        <w:t xml:space="preserve"> como,</w:t>
      </w:r>
      <w:r w:rsidR="005E355B">
        <w:rPr>
          <w:color w:val="000000"/>
          <w:sz w:val="24"/>
          <w:szCs w:val="24"/>
          <w:lang w:val="es-CO"/>
        </w:rPr>
        <w:t xml:space="preserve"> </w:t>
      </w:r>
      <w:r>
        <w:rPr>
          <w:color w:val="000000"/>
          <w:sz w:val="24"/>
          <w:szCs w:val="24"/>
          <w:lang w:val="es-CO"/>
        </w:rPr>
        <w:t>por ejemplo, en áreas con alto analfabetismo, el Informe CRAFT debe</w:t>
      </w:r>
      <w:r w:rsidR="001409B9">
        <w:rPr>
          <w:color w:val="000000"/>
          <w:sz w:val="24"/>
          <w:szCs w:val="24"/>
          <w:lang w:val="es-CO"/>
        </w:rPr>
        <w:t>r</w:t>
      </w:r>
      <w:r w:rsidR="0051064A">
        <w:rPr>
          <w:color w:val="000000"/>
          <w:sz w:val="24"/>
          <w:szCs w:val="24"/>
          <w:lang w:val="es-CO"/>
        </w:rPr>
        <w:t>á i</w:t>
      </w:r>
      <w:r w:rsidR="009A5A4D">
        <w:rPr>
          <w:color w:val="000000"/>
          <w:sz w:val="24"/>
          <w:szCs w:val="24"/>
          <w:lang w:val="es-CO"/>
        </w:rPr>
        <w:t>ncluir</w:t>
      </w:r>
      <w:r>
        <w:rPr>
          <w:color w:val="000000"/>
          <w:sz w:val="24"/>
          <w:szCs w:val="24"/>
          <w:lang w:val="es-CO"/>
        </w:rPr>
        <w:t xml:space="preserve"> una </w:t>
      </w:r>
      <w:r>
        <w:rPr>
          <w:b/>
          <w:bCs/>
          <w:color w:val="000000"/>
          <w:sz w:val="24"/>
          <w:szCs w:val="24"/>
          <w:lang w:val="es-CO"/>
        </w:rPr>
        <w:t xml:space="preserve">autodeclaración del </w:t>
      </w:r>
      <w:r w:rsidR="001409B9">
        <w:rPr>
          <w:b/>
          <w:bCs/>
          <w:color w:val="000000"/>
          <w:sz w:val="24"/>
          <w:szCs w:val="24"/>
          <w:lang w:val="es-CO"/>
        </w:rPr>
        <w:t>PMAPE</w:t>
      </w:r>
      <w:r>
        <w:rPr>
          <w:color w:val="000000"/>
          <w:sz w:val="24"/>
          <w:szCs w:val="24"/>
          <w:lang w:val="es-CO"/>
        </w:rPr>
        <w:t>, es decir, el Informe CRAFT</w:t>
      </w:r>
      <w:r w:rsidR="001D0229">
        <w:rPr>
          <w:color w:val="000000"/>
          <w:sz w:val="24"/>
          <w:szCs w:val="24"/>
          <w:lang w:val="es-CO"/>
        </w:rPr>
        <w:t xml:space="preserve">, </w:t>
      </w:r>
      <w:r>
        <w:rPr>
          <w:color w:val="000000"/>
          <w:sz w:val="24"/>
          <w:szCs w:val="24"/>
          <w:lang w:val="es-CO"/>
        </w:rPr>
        <w:t>si es producido por asesores externos</w:t>
      </w:r>
      <w:r w:rsidR="001D0229">
        <w:rPr>
          <w:color w:val="000000"/>
          <w:sz w:val="24"/>
          <w:szCs w:val="24"/>
          <w:lang w:val="es-CO"/>
        </w:rPr>
        <w:t>,</w:t>
      </w:r>
      <w:r>
        <w:rPr>
          <w:color w:val="000000"/>
          <w:sz w:val="24"/>
          <w:szCs w:val="24"/>
          <w:lang w:val="es-CO"/>
        </w:rPr>
        <w:t xml:space="preserve"> debe ser validado por el PMAPE y</w:t>
      </w:r>
      <w:r w:rsidR="001D0229">
        <w:rPr>
          <w:color w:val="000000"/>
          <w:sz w:val="24"/>
          <w:szCs w:val="24"/>
          <w:lang w:val="es-CO"/>
        </w:rPr>
        <w:t xml:space="preserve"> </w:t>
      </w:r>
      <w:r w:rsidR="008D7A6A">
        <w:rPr>
          <w:color w:val="000000"/>
          <w:sz w:val="24"/>
          <w:szCs w:val="24"/>
          <w:lang w:val="es-CO"/>
        </w:rPr>
        <w:t xml:space="preserve">ser </w:t>
      </w:r>
      <w:r w:rsidR="001D0229">
        <w:rPr>
          <w:color w:val="000000"/>
          <w:sz w:val="24"/>
          <w:szCs w:val="24"/>
          <w:lang w:val="es-CO"/>
        </w:rPr>
        <w:t>de</w:t>
      </w:r>
      <w:r>
        <w:rPr>
          <w:color w:val="000000"/>
          <w:sz w:val="24"/>
          <w:szCs w:val="24"/>
          <w:lang w:val="es-CO"/>
        </w:rPr>
        <w:t xml:space="preserve"> "propiedad" del PMAPE en el sentido de que refleje lo que </w:t>
      </w:r>
      <w:r w:rsidR="0051064A">
        <w:rPr>
          <w:color w:val="000000"/>
          <w:sz w:val="24"/>
          <w:szCs w:val="24"/>
          <w:lang w:val="es-CO"/>
        </w:rPr>
        <w:t>ellos mismos declaran</w:t>
      </w:r>
      <w:r>
        <w:rPr>
          <w:color w:val="000000"/>
          <w:sz w:val="24"/>
          <w:szCs w:val="24"/>
          <w:lang w:val="es-CO"/>
        </w:rPr>
        <w:t>.</w:t>
      </w:r>
      <w:r w:rsidR="008D7A6A">
        <w:rPr>
          <w:color w:val="000000"/>
          <w:sz w:val="24"/>
          <w:szCs w:val="24"/>
          <w:lang w:val="es-CO"/>
        </w:rPr>
        <w:t xml:space="preserve"> Para el PMAPE, e</w:t>
      </w:r>
      <w:r>
        <w:rPr>
          <w:color w:val="000000"/>
          <w:sz w:val="24"/>
          <w:szCs w:val="24"/>
          <w:lang w:val="es-CO"/>
        </w:rPr>
        <w:t xml:space="preserve">l Informe CRAFT es el </w:t>
      </w:r>
      <w:r w:rsidR="00D637ED">
        <w:rPr>
          <w:color w:val="000000"/>
          <w:sz w:val="24"/>
          <w:szCs w:val="24"/>
          <w:lang w:val="es-CO"/>
        </w:rPr>
        <w:t>“p</w:t>
      </w:r>
      <w:r>
        <w:rPr>
          <w:i/>
          <w:iCs/>
          <w:color w:val="000000"/>
          <w:sz w:val="24"/>
          <w:szCs w:val="24"/>
          <w:lang w:val="es-CO"/>
        </w:rPr>
        <w:t>asaporte a los mercados formales</w:t>
      </w:r>
      <w:r w:rsidR="008D7A6A">
        <w:rPr>
          <w:i/>
          <w:iCs/>
          <w:color w:val="000000"/>
          <w:sz w:val="24"/>
          <w:szCs w:val="24"/>
          <w:lang w:val="es-CO"/>
        </w:rPr>
        <w:t>”.</w:t>
      </w:r>
    </w:p>
    <w:p w14:paraId="53F76762" w14:textId="77777777" w:rsidR="005229FB" w:rsidRPr="00E21FB4" w:rsidRDefault="005229FB" w:rsidP="00477FD0">
      <w:pPr>
        <w:pBdr>
          <w:top w:val="nil"/>
          <w:left w:val="nil"/>
          <w:bottom w:val="nil"/>
          <w:right w:val="nil"/>
          <w:between w:val="nil"/>
        </w:pBdr>
        <w:spacing w:before="80" w:after="120"/>
        <w:jc w:val="both"/>
        <w:rPr>
          <w:color w:val="000000"/>
          <w:lang w:val="es-CO"/>
        </w:rPr>
      </w:pPr>
    </w:p>
    <w:p w14:paraId="5545F2CB" w14:textId="77777777" w:rsidR="00C33F62" w:rsidRPr="00E21FB4" w:rsidRDefault="00E34F79" w:rsidP="00385948">
      <w:pPr>
        <w:pStyle w:val="Heading3"/>
        <w:rPr>
          <w:lang w:val="es-CO"/>
        </w:rPr>
      </w:pPr>
      <w:r>
        <w:rPr>
          <w:bCs/>
          <w:lang w:val="es-CO"/>
        </w:rPr>
        <w:t xml:space="preserve">  </w:t>
      </w:r>
      <w:bookmarkStart w:id="24" w:name="_Toc30950157"/>
      <w:r>
        <w:rPr>
          <w:bCs/>
          <w:lang w:val="es-CO"/>
        </w:rPr>
        <w:t xml:space="preserve"> </w:t>
      </w:r>
      <w:bookmarkStart w:id="25" w:name="_Toc36479695"/>
      <w:r>
        <w:rPr>
          <w:bCs/>
          <w:lang w:val="es-CO"/>
        </w:rPr>
        <w:t>2.3.2</w:t>
      </w:r>
      <w:r>
        <w:rPr>
          <w:bCs/>
          <w:lang w:val="es-CO"/>
        </w:rPr>
        <w:tab/>
        <w:t>Uso del Informe CRAFT para Debida DIligencia</w:t>
      </w:r>
      <w:bookmarkEnd w:id="24"/>
      <w:bookmarkEnd w:id="25"/>
      <w:r>
        <w:rPr>
          <w:bCs/>
          <w:lang w:val="es-CO"/>
        </w:rPr>
        <w:t xml:space="preserve"> </w:t>
      </w:r>
    </w:p>
    <w:p w14:paraId="77802791" w14:textId="45ECF5AD" w:rsidR="001A07BA"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Como se indica en el </w:t>
      </w:r>
      <w:r w:rsidR="002F1296">
        <w:rPr>
          <w:color w:val="000000"/>
          <w:sz w:val="24"/>
          <w:szCs w:val="24"/>
          <w:lang w:val="es-CO"/>
        </w:rPr>
        <w:t>v</w:t>
      </w:r>
      <w:r>
        <w:rPr>
          <w:color w:val="000000"/>
          <w:sz w:val="24"/>
          <w:szCs w:val="24"/>
          <w:lang w:val="es-CO"/>
        </w:rPr>
        <w:t>olumen 1,</w:t>
      </w:r>
      <w:r>
        <w:rPr>
          <w:b/>
          <w:bCs/>
          <w:color w:val="000000"/>
          <w:sz w:val="24"/>
          <w:szCs w:val="24"/>
          <w:lang w:val="es-CO"/>
        </w:rPr>
        <w:t xml:space="preserve"> los Esquemas CRAFT no tienen la obligación de llevar a cabo la </w:t>
      </w:r>
      <w:r w:rsidR="00585C40">
        <w:rPr>
          <w:b/>
          <w:bCs/>
          <w:color w:val="000000"/>
          <w:sz w:val="24"/>
          <w:szCs w:val="24"/>
          <w:lang w:val="es-CO"/>
        </w:rPr>
        <w:t xml:space="preserve">debida diligencia o la </w:t>
      </w:r>
      <w:r>
        <w:rPr>
          <w:b/>
          <w:bCs/>
          <w:color w:val="000000"/>
          <w:sz w:val="24"/>
          <w:szCs w:val="24"/>
          <w:lang w:val="es-CO"/>
        </w:rPr>
        <w:t>verificación del contenido de los Informes CRAFT</w:t>
      </w:r>
      <w:r>
        <w:rPr>
          <w:color w:val="000000"/>
          <w:sz w:val="24"/>
          <w:szCs w:val="24"/>
          <w:lang w:val="es-CO"/>
        </w:rPr>
        <w:t xml:space="preserve">. Su responsabilidad es </w:t>
      </w:r>
      <w:r w:rsidR="00B96BB1">
        <w:rPr>
          <w:color w:val="000000"/>
          <w:sz w:val="24"/>
          <w:szCs w:val="24"/>
          <w:lang w:val="es-CO"/>
        </w:rPr>
        <w:t>vigilar</w:t>
      </w:r>
      <w:r>
        <w:rPr>
          <w:color w:val="000000"/>
          <w:sz w:val="24"/>
          <w:szCs w:val="24"/>
          <w:lang w:val="es-CO"/>
        </w:rPr>
        <w:t xml:space="preserve"> el estado de afiliación de los PMAPE en función de la integridad de los Informes CRAFT presentados por el PMAPE. Según la</w:t>
      </w:r>
      <w:r>
        <w:rPr>
          <w:b/>
          <w:bCs/>
          <w:color w:val="000000"/>
          <w:sz w:val="24"/>
          <w:szCs w:val="24"/>
          <w:lang w:val="es-CO"/>
        </w:rPr>
        <w:t xml:space="preserve"> GDD de la OCDE</w:t>
      </w:r>
      <w:r>
        <w:rPr>
          <w:color w:val="000000"/>
          <w:sz w:val="24"/>
          <w:szCs w:val="24"/>
          <w:lang w:val="es-CO"/>
        </w:rPr>
        <w:t>,</w:t>
      </w:r>
      <w:r>
        <w:rPr>
          <w:b/>
          <w:bCs/>
          <w:color w:val="000000"/>
          <w:sz w:val="24"/>
          <w:szCs w:val="24"/>
          <w:lang w:val="es-CO"/>
        </w:rPr>
        <w:t xml:space="preserve"> la verificación</w:t>
      </w:r>
      <w:r w:rsidR="003E5597">
        <w:rPr>
          <w:b/>
          <w:bCs/>
          <w:color w:val="000000"/>
          <w:sz w:val="24"/>
          <w:szCs w:val="24"/>
          <w:lang w:val="es-CO"/>
        </w:rPr>
        <w:t xml:space="preserve"> (auditoría) </w:t>
      </w:r>
      <w:r>
        <w:rPr>
          <w:b/>
          <w:bCs/>
          <w:color w:val="000000"/>
          <w:sz w:val="24"/>
          <w:szCs w:val="24"/>
          <w:lang w:val="es-CO"/>
        </w:rPr>
        <w:t xml:space="preserve">independiente </w:t>
      </w:r>
      <w:r w:rsidR="006A7364">
        <w:rPr>
          <w:b/>
          <w:bCs/>
          <w:color w:val="000000"/>
          <w:sz w:val="24"/>
          <w:szCs w:val="24"/>
          <w:lang w:val="es-CO"/>
        </w:rPr>
        <w:t xml:space="preserve">basada en el riesgo por parte </w:t>
      </w:r>
      <w:r>
        <w:rPr>
          <w:b/>
          <w:bCs/>
          <w:color w:val="000000"/>
          <w:sz w:val="24"/>
          <w:szCs w:val="24"/>
          <w:lang w:val="es-CO"/>
        </w:rPr>
        <w:t>de terceros</w:t>
      </w:r>
      <w:r w:rsidR="003649D4">
        <w:rPr>
          <w:b/>
          <w:bCs/>
          <w:color w:val="000000"/>
          <w:sz w:val="24"/>
          <w:szCs w:val="24"/>
          <w:lang w:val="es-CO"/>
        </w:rPr>
        <w:t xml:space="preserve"> </w:t>
      </w:r>
      <w:r>
        <w:rPr>
          <w:b/>
          <w:bCs/>
          <w:color w:val="000000"/>
          <w:sz w:val="24"/>
          <w:szCs w:val="24"/>
          <w:lang w:val="es-CO"/>
        </w:rPr>
        <w:t>es responsabilidad de los actores de la cadena de suministro</w:t>
      </w:r>
      <w:r w:rsidR="00862CC1">
        <w:rPr>
          <w:b/>
          <w:bCs/>
          <w:color w:val="000000"/>
          <w:sz w:val="24"/>
          <w:szCs w:val="24"/>
          <w:lang w:val="es-CO"/>
        </w:rPr>
        <w:t xml:space="preserve"> </w:t>
      </w:r>
      <w:r>
        <w:rPr>
          <w:color w:val="000000"/>
          <w:sz w:val="24"/>
          <w:szCs w:val="24"/>
          <w:lang w:val="es-CO"/>
        </w:rPr>
        <w:t xml:space="preserve">que </w:t>
      </w:r>
      <w:r w:rsidR="002110F8">
        <w:rPr>
          <w:color w:val="000000"/>
          <w:sz w:val="24"/>
          <w:szCs w:val="24"/>
          <w:lang w:val="es-CO"/>
        </w:rPr>
        <w:t>se abastecen</w:t>
      </w:r>
      <w:r>
        <w:rPr>
          <w:color w:val="000000"/>
          <w:sz w:val="24"/>
          <w:szCs w:val="24"/>
          <w:lang w:val="es-CO"/>
        </w:rPr>
        <w:t xml:space="preserve"> o desean </w:t>
      </w:r>
      <w:r w:rsidR="002110F8">
        <w:rPr>
          <w:color w:val="000000"/>
          <w:sz w:val="24"/>
          <w:szCs w:val="24"/>
          <w:lang w:val="es-CO"/>
        </w:rPr>
        <w:t>abastecerse de</w:t>
      </w:r>
      <w:r>
        <w:rPr>
          <w:color w:val="000000"/>
          <w:sz w:val="24"/>
          <w:szCs w:val="24"/>
          <w:lang w:val="es-CO"/>
        </w:rPr>
        <w:t xml:space="preserve"> productos de la MAPE (es decir, los COMPRADORES), </w:t>
      </w:r>
      <w:r w:rsidR="006270EA">
        <w:rPr>
          <w:color w:val="000000"/>
          <w:sz w:val="24"/>
          <w:szCs w:val="24"/>
          <w:lang w:val="es-CO"/>
        </w:rPr>
        <w:t>más no es</w:t>
      </w:r>
      <w:r>
        <w:rPr>
          <w:color w:val="000000"/>
          <w:sz w:val="24"/>
          <w:szCs w:val="24"/>
          <w:lang w:val="es-CO"/>
        </w:rPr>
        <w:t xml:space="preserve"> responsabilidad del sector</w:t>
      </w:r>
      <w:r w:rsidR="007A4ECC">
        <w:rPr>
          <w:color w:val="000000"/>
          <w:sz w:val="24"/>
          <w:szCs w:val="24"/>
          <w:lang w:val="es-CO"/>
        </w:rPr>
        <w:t xml:space="preserve"> de la</w:t>
      </w:r>
      <w:r>
        <w:rPr>
          <w:color w:val="000000"/>
          <w:sz w:val="24"/>
          <w:szCs w:val="24"/>
          <w:lang w:val="es-CO"/>
        </w:rPr>
        <w:t xml:space="preserve"> MAPE </w:t>
      </w:r>
      <w:r w:rsidR="007A4ECC">
        <w:rPr>
          <w:color w:val="000000"/>
          <w:sz w:val="24"/>
          <w:szCs w:val="24"/>
          <w:lang w:val="es-CO"/>
        </w:rPr>
        <w:t>ni</w:t>
      </w:r>
      <w:r>
        <w:rPr>
          <w:color w:val="000000"/>
          <w:sz w:val="24"/>
          <w:szCs w:val="24"/>
          <w:lang w:val="es-CO"/>
        </w:rPr>
        <w:t xml:space="preserve"> de los Esquemas CRAFT</w:t>
      </w:r>
      <w:r w:rsidR="00E93EED">
        <w:rPr>
          <w:color w:val="000000"/>
          <w:sz w:val="24"/>
          <w:szCs w:val="24"/>
          <w:lang w:val="es-CO"/>
        </w:rPr>
        <w:t>,</w:t>
      </w:r>
      <w:r>
        <w:rPr>
          <w:color w:val="000000"/>
          <w:sz w:val="24"/>
          <w:szCs w:val="24"/>
          <w:lang w:val="es-CO"/>
        </w:rPr>
        <w:t xml:space="preserve"> a menos que el propietario del Esquema sea un COMPRADOR.</w:t>
      </w:r>
    </w:p>
    <w:p w14:paraId="0A7ACD01" w14:textId="2E99BB1A" w:rsidR="001A07BA"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Sin embargo, los Esquemas CRAFT pueden llevar a cabo la debida diligencia o verificación por parte de terceros</w:t>
      </w:r>
      <w:r w:rsidR="00E93EED">
        <w:rPr>
          <w:color w:val="000000"/>
          <w:sz w:val="24"/>
          <w:szCs w:val="24"/>
          <w:lang w:val="es-CO"/>
        </w:rPr>
        <w:t>,</w:t>
      </w:r>
      <w:r>
        <w:rPr>
          <w:b/>
          <w:bCs/>
          <w:color w:val="000000"/>
          <w:sz w:val="24"/>
          <w:szCs w:val="24"/>
          <w:lang w:val="es-CO"/>
        </w:rPr>
        <w:t xml:space="preserve"> según se considere apropiado</w:t>
      </w:r>
      <w:r>
        <w:rPr>
          <w:color w:val="000000"/>
          <w:sz w:val="24"/>
          <w:szCs w:val="24"/>
          <w:lang w:val="es-CO"/>
        </w:rPr>
        <w:t>.</w:t>
      </w:r>
    </w:p>
    <w:p w14:paraId="2417656C" w14:textId="3C4BCF9A" w:rsidR="00C33F62"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Se </w:t>
      </w:r>
      <w:r w:rsidR="000B5E9C">
        <w:rPr>
          <w:color w:val="000000"/>
          <w:sz w:val="24"/>
          <w:szCs w:val="24"/>
          <w:lang w:val="es-CO"/>
        </w:rPr>
        <w:t>supone</w:t>
      </w:r>
      <w:r>
        <w:rPr>
          <w:color w:val="000000"/>
          <w:sz w:val="24"/>
          <w:szCs w:val="24"/>
          <w:lang w:val="es-CO"/>
        </w:rPr>
        <w:t xml:space="preserve"> que la </w:t>
      </w:r>
      <w:r>
        <w:rPr>
          <w:i/>
          <w:iCs/>
          <w:color w:val="000000"/>
          <w:sz w:val="24"/>
          <w:szCs w:val="24"/>
          <w:lang w:val="es-CO"/>
        </w:rPr>
        <w:t>debida diligencia basada en el CRAFT</w:t>
      </w:r>
      <w:r>
        <w:rPr>
          <w:color w:val="000000"/>
          <w:sz w:val="24"/>
          <w:szCs w:val="24"/>
          <w:lang w:val="es-CO"/>
        </w:rPr>
        <w:t xml:space="preserve"> </w:t>
      </w:r>
      <w:r w:rsidR="00523EE2">
        <w:rPr>
          <w:color w:val="000000"/>
          <w:sz w:val="24"/>
          <w:szCs w:val="24"/>
          <w:lang w:val="es-CO"/>
        </w:rPr>
        <w:t>comprenderá</w:t>
      </w:r>
      <w:r>
        <w:rPr>
          <w:color w:val="000000"/>
          <w:sz w:val="24"/>
          <w:szCs w:val="24"/>
          <w:lang w:val="es-CO"/>
        </w:rPr>
        <w:t xml:space="preserve"> principalmente la </w:t>
      </w:r>
      <w:r w:rsidR="00127BFA">
        <w:rPr>
          <w:color w:val="000000"/>
          <w:sz w:val="24"/>
          <w:szCs w:val="24"/>
          <w:lang w:val="es-CO"/>
        </w:rPr>
        <w:t>revisión</w:t>
      </w:r>
      <w:r>
        <w:rPr>
          <w:color w:val="000000"/>
          <w:sz w:val="24"/>
          <w:szCs w:val="24"/>
          <w:lang w:val="es-CO"/>
        </w:rPr>
        <w:t xml:space="preserve"> de las </w:t>
      </w:r>
      <w:r w:rsidR="0017175A">
        <w:rPr>
          <w:color w:val="000000"/>
          <w:sz w:val="24"/>
          <w:szCs w:val="24"/>
          <w:lang w:val="es-CO"/>
        </w:rPr>
        <w:t>declaraciones verificable</w:t>
      </w:r>
      <w:r w:rsidR="00523EE2">
        <w:rPr>
          <w:color w:val="000000"/>
          <w:sz w:val="24"/>
          <w:szCs w:val="24"/>
          <w:lang w:val="es-CO"/>
        </w:rPr>
        <w:t xml:space="preserve">s, </w:t>
      </w:r>
      <w:r w:rsidR="0017175A">
        <w:rPr>
          <w:color w:val="000000"/>
          <w:sz w:val="24"/>
          <w:szCs w:val="24"/>
          <w:lang w:val="es-CO"/>
        </w:rPr>
        <w:t>hallazgos</w:t>
      </w:r>
      <w:r>
        <w:rPr>
          <w:color w:val="000000"/>
          <w:sz w:val="24"/>
          <w:szCs w:val="24"/>
          <w:lang w:val="es-CO"/>
        </w:rPr>
        <w:t xml:space="preserve"> y compromisos incluidos en el Informe CRAFT</w:t>
      </w:r>
      <w:r w:rsidR="0007066E">
        <w:rPr>
          <w:color w:val="000000"/>
          <w:sz w:val="24"/>
          <w:szCs w:val="24"/>
          <w:lang w:val="es-CO"/>
        </w:rPr>
        <w:t>, así como la aplicación de</w:t>
      </w:r>
      <w:r>
        <w:rPr>
          <w:color w:val="000000"/>
          <w:sz w:val="24"/>
          <w:szCs w:val="24"/>
          <w:lang w:val="es-CO"/>
        </w:rPr>
        <w:t xml:space="preserve"> instrumentos y medios de verificación adicionales </w:t>
      </w:r>
      <w:r w:rsidR="0007066E">
        <w:rPr>
          <w:color w:val="000000"/>
          <w:sz w:val="24"/>
          <w:szCs w:val="24"/>
          <w:lang w:val="es-CO"/>
        </w:rPr>
        <w:t>al</w:t>
      </w:r>
      <w:r>
        <w:rPr>
          <w:color w:val="000000"/>
          <w:sz w:val="24"/>
          <w:szCs w:val="24"/>
          <w:lang w:val="es-CO"/>
        </w:rPr>
        <w:t xml:space="preserve"> CRAFT, según sea necesario.</w:t>
      </w:r>
    </w:p>
    <w:p w14:paraId="309AB3B5" w14:textId="77777777" w:rsidR="00460505" w:rsidRPr="00E21FB4" w:rsidRDefault="00460505" w:rsidP="00477FD0">
      <w:pPr>
        <w:pBdr>
          <w:top w:val="nil"/>
          <w:left w:val="nil"/>
          <w:bottom w:val="nil"/>
          <w:right w:val="nil"/>
          <w:between w:val="nil"/>
        </w:pBdr>
        <w:spacing w:before="80" w:after="120"/>
        <w:jc w:val="both"/>
        <w:rPr>
          <w:color w:val="000000"/>
          <w:lang w:val="es-CO"/>
        </w:rPr>
      </w:pPr>
    </w:p>
    <w:p w14:paraId="39ECE791" w14:textId="3E88F4AF" w:rsidR="00460505" w:rsidRPr="00E21FB4" w:rsidRDefault="00E34F79" w:rsidP="009206B4">
      <w:pPr>
        <w:pStyle w:val="Heading1"/>
        <w:rPr>
          <w:lang w:val="es-CO"/>
        </w:rPr>
      </w:pPr>
      <w:bookmarkStart w:id="26" w:name="_Toc30950158"/>
      <w:bookmarkStart w:id="27" w:name="_Toc36479696"/>
      <w:r>
        <w:rPr>
          <w:bCs/>
          <w:lang w:val="es-CO"/>
        </w:rPr>
        <w:t>3.</w:t>
      </w:r>
      <w:r>
        <w:rPr>
          <w:bCs/>
          <w:lang w:val="es-CO"/>
        </w:rPr>
        <w:tab/>
        <w:t xml:space="preserve">Aspectos relacionados con las </w:t>
      </w:r>
      <w:r w:rsidR="00DF407B">
        <w:rPr>
          <w:bCs/>
          <w:lang w:val="es-CO"/>
        </w:rPr>
        <w:t>c</w:t>
      </w:r>
      <w:r>
        <w:rPr>
          <w:bCs/>
          <w:lang w:val="es-CO"/>
        </w:rPr>
        <w:t xml:space="preserve">aracterísticas de </w:t>
      </w:r>
      <w:r w:rsidR="00DF407B">
        <w:rPr>
          <w:bCs/>
          <w:lang w:val="es-CO"/>
        </w:rPr>
        <w:t>c</w:t>
      </w:r>
      <w:r>
        <w:rPr>
          <w:bCs/>
          <w:lang w:val="es-CO"/>
        </w:rPr>
        <w:t xml:space="preserve">ódigo </w:t>
      </w:r>
      <w:r w:rsidR="00DF407B">
        <w:rPr>
          <w:bCs/>
          <w:lang w:val="es-CO"/>
        </w:rPr>
        <w:t>a</w:t>
      </w:r>
      <w:r>
        <w:rPr>
          <w:bCs/>
          <w:lang w:val="es-CO"/>
        </w:rPr>
        <w:t>bierto del CRAFT</w:t>
      </w:r>
      <w:bookmarkEnd w:id="26"/>
      <w:bookmarkEnd w:id="27"/>
      <w:r>
        <w:rPr>
          <w:bCs/>
          <w:lang w:val="es-CO"/>
        </w:rPr>
        <w:t xml:space="preserve"> </w:t>
      </w:r>
    </w:p>
    <w:p w14:paraId="507C8416" w14:textId="5E07B19C" w:rsidR="00C33F62" w:rsidRPr="00E21FB4" w:rsidRDefault="00E34F79" w:rsidP="009E1176">
      <w:pPr>
        <w:pStyle w:val="Heading2"/>
        <w:rPr>
          <w:lang w:val="es-CO"/>
        </w:rPr>
      </w:pPr>
      <w:r>
        <w:rPr>
          <w:b w:val="0"/>
          <w:lang w:val="es-CO"/>
        </w:rPr>
        <w:t xml:space="preserve"> </w:t>
      </w:r>
      <w:r>
        <w:rPr>
          <w:bCs/>
          <w:lang w:val="es-CO"/>
        </w:rPr>
        <w:t xml:space="preserve">  </w:t>
      </w:r>
      <w:bookmarkStart w:id="28" w:name="_Toc30950159"/>
      <w:r>
        <w:rPr>
          <w:bCs/>
          <w:lang w:val="es-CO"/>
        </w:rPr>
        <w:t xml:space="preserve"> </w:t>
      </w:r>
      <w:bookmarkStart w:id="29" w:name="_Toc36479697"/>
      <w:r>
        <w:rPr>
          <w:bCs/>
          <w:lang w:val="es-CO"/>
        </w:rPr>
        <w:t>3.1</w:t>
      </w:r>
      <w:r>
        <w:rPr>
          <w:bCs/>
          <w:lang w:val="es-CO"/>
        </w:rPr>
        <w:tab/>
        <w:t xml:space="preserve">Implicaciones de la </w:t>
      </w:r>
      <w:bookmarkStart w:id="30" w:name="_Hlk30894518"/>
      <w:r>
        <w:rPr>
          <w:bCs/>
          <w:lang w:val="es-CO"/>
        </w:rPr>
        <w:t>L</w:t>
      </w:r>
      <w:r w:rsidR="00DF407B">
        <w:rPr>
          <w:bCs/>
          <w:lang w:val="es-CO"/>
        </w:rPr>
        <w:t>i</w:t>
      </w:r>
      <w:r>
        <w:rPr>
          <w:bCs/>
          <w:lang w:val="es-CO"/>
        </w:rPr>
        <w:t>cencia Creative Commons CC-BY-SA 4.0</w:t>
      </w:r>
      <w:bookmarkEnd w:id="28"/>
      <w:bookmarkEnd w:id="29"/>
      <w:r>
        <w:rPr>
          <w:bCs/>
          <w:lang w:val="es-CO"/>
        </w:rPr>
        <w:t xml:space="preserve"> </w:t>
      </w:r>
      <w:bookmarkEnd w:id="30"/>
      <w:r>
        <w:rPr>
          <w:bCs/>
          <w:lang w:val="es-CO"/>
        </w:rPr>
        <w:t xml:space="preserve"> </w:t>
      </w:r>
      <w:r>
        <w:rPr>
          <w:b w:val="0"/>
          <w:lang w:val="es-CO"/>
        </w:rPr>
        <w:t xml:space="preserve"> </w:t>
      </w:r>
    </w:p>
    <w:p w14:paraId="53E414BC" w14:textId="4B39958D" w:rsidR="001872EE" w:rsidRPr="00477FD0" w:rsidRDefault="00E34F79" w:rsidP="00477FD0">
      <w:pPr>
        <w:pBdr>
          <w:top w:val="nil"/>
          <w:left w:val="nil"/>
          <w:bottom w:val="nil"/>
          <w:right w:val="nil"/>
          <w:between w:val="nil"/>
        </w:pBdr>
        <w:spacing w:before="80" w:after="120"/>
        <w:jc w:val="both"/>
        <w:rPr>
          <w:color w:val="000000"/>
          <w:sz w:val="24"/>
          <w:szCs w:val="24"/>
          <w:lang w:val="es-CO"/>
        </w:rPr>
      </w:pPr>
      <w:r>
        <w:rPr>
          <w:color w:val="000000"/>
          <w:sz w:val="24"/>
          <w:szCs w:val="24"/>
          <w:lang w:val="es-CO"/>
        </w:rPr>
        <w:t xml:space="preserve">El Código CRAFT </w:t>
      </w:r>
      <w:r w:rsidR="00F37761">
        <w:rPr>
          <w:color w:val="000000"/>
          <w:sz w:val="24"/>
          <w:szCs w:val="24"/>
          <w:lang w:val="es-CO"/>
        </w:rPr>
        <w:t>se basa en</w:t>
      </w:r>
      <w:r>
        <w:rPr>
          <w:color w:val="000000"/>
          <w:sz w:val="24"/>
          <w:szCs w:val="24"/>
          <w:lang w:val="es-CO"/>
        </w:rPr>
        <w:t xml:space="preserve"> código abierto bajo la licencia Creative Commons CC BY-SA 4.0. Esta licencia es </w:t>
      </w:r>
      <w:r w:rsidR="005D1C22">
        <w:rPr>
          <w:color w:val="000000"/>
          <w:sz w:val="24"/>
          <w:szCs w:val="24"/>
          <w:lang w:val="es-CO"/>
        </w:rPr>
        <w:t>muy</w:t>
      </w:r>
      <w:r>
        <w:rPr>
          <w:color w:val="000000"/>
          <w:sz w:val="24"/>
          <w:szCs w:val="24"/>
          <w:lang w:val="es-CO"/>
        </w:rPr>
        <w:t xml:space="preserve"> utilizada por proyectos de código abierto como Wikipedia. El texto legal de la licencia está publicado en</w:t>
      </w:r>
      <w:r w:rsidR="00A9555B">
        <w:rPr>
          <w:color w:val="000000"/>
          <w:sz w:val="24"/>
          <w:szCs w:val="24"/>
          <w:lang w:val="es-CO"/>
        </w:rPr>
        <w:t xml:space="preserve"> </w:t>
      </w:r>
      <w:hyperlink r:id="rId21" w:history="1">
        <w:r w:rsidR="00A9555B" w:rsidRPr="00ED6C01">
          <w:rPr>
            <w:rStyle w:val="Hyperlink"/>
            <w:sz w:val="24"/>
            <w:szCs w:val="24"/>
            <w:lang w:val="es-CO"/>
          </w:rPr>
          <w:t>https://creativecommons.org/licenses/by-sa/4.0/legalcode</w:t>
        </w:r>
      </w:hyperlink>
      <w:r w:rsidR="00A9555B">
        <w:rPr>
          <w:color w:val="0563C1"/>
          <w:sz w:val="24"/>
          <w:szCs w:val="24"/>
          <w:lang w:val="es-CO"/>
        </w:rPr>
        <w:t>.</w:t>
      </w:r>
      <w:r>
        <w:rPr>
          <w:color w:val="000000"/>
          <w:sz w:val="24"/>
          <w:szCs w:val="24"/>
          <w:lang w:val="es-CO"/>
        </w:rPr>
        <w:t xml:space="preserve"> </w:t>
      </w:r>
      <w:r w:rsidR="00A9555B">
        <w:rPr>
          <w:color w:val="000000"/>
          <w:sz w:val="24"/>
          <w:szCs w:val="24"/>
          <w:lang w:val="es-CO"/>
        </w:rPr>
        <w:t xml:space="preserve">Por su parte, </w:t>
      </w:r>
      <w:r>
        <w:rPr>
          <w:color w:val="000000"/>
          <w:sz w:val="24"/>
          <w:szCs w:val="24"/>
          <w:lang w:val="es-CO"/>
        </w:rPr>
        <w:t xml:space="preserve">Creative Commons proporciona el siguiente </w:t>
      </w:r>
      <w:r w:rsidRPr="002F11BF">
        <w:rPr>
          <w:color w:val="000000"/>
          <w:sz w:val="24"/>
          <w:szCs w:val="24"/>
          <w:lang w:val="es-CO"/>
        </w:rPr>
        <w:t xml:space="preserve">resumen </w:t>
      </w:r>
      <w:r w:rsidR="002F11BF" w:rsidRPr="002F11BF">
        <w:rPr>
          <w:color w:val="000000"/>
          <w:sz w:val="24"/>
          <w:szCs w:val="24"/>
          <w:lang w:val="es-CO"/>
        </w:rPr>
        <w:t xml:space="preserve">fácilmente </w:t>
      </w:r>
      <w:r w:rsidR="002F11BF">
        <w:rPr>
          <w:color w:val="000000"/>
          <w:sz w:val="24"/>
          <w:szCs w:val="24"/>
          <w:lang w:val="es-CO"/>
        </w:rPr>
        <w:t xml:space="preserve">legible </w:t>
      </w:r>
      <w:r w:rsidR="002F11BF" w:rsidRPr="002F11BF">
        <w:rPr>
          <w:color w:val="000000"/>
          <w:sz w:val="24"/>
          <w:szCs w:val="24"/>
          <w:lang w:val="es-CO"/>
        </w:rPr>
        <w:t>del texto legal</w:t>
      </w:r>
      <w:r w:rsidRPr="002F11BF">
        <w:rPr>
          <w:color w:val="000000"/>
          <w:vertAlign w:val="superscript"/>
        </w:rPr>
        <w:footnoteReference w:id="7"/>
      </w:r>
      <w:r>
        <w:rPr>
          <w:color w:val="000000"/>
          <w:lang w:val="es-CO"/>
        </w:rPr>
        <w:t xml:space="preserve"> </w:t>
      </w:r>
      <w:r>
        <w:rPr>
          <w:color w:val="000000"/>
          <w:sz w:val="24"/>
          <w:szCs w:val="24"/>
          <w:lang w:val="es-CO"/>
        </w:rPr>
        <w:t>:</w:t>
      </w:r>
    </w:p>
    <w:tbl>
      <w:tblPr>
        <w:tblW w:w="974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115" w:type="dxa"/>
          <w:right w:w="115" w:type="dxa"/>
        </w:tblCellMar>
        <w:tblLook w:val="0400" w:firstRow="0" w:lastRow="0" w:firstColumn="0" w:lastColumn="0" w:noHBand="0" w:noVBand="1"/>
      </w:tblPr>
      <w:tblGrid>
        <w:gridCol w:w="9743"/>
      </w:tblGrid>
      <w:tr w:rsidR="00E227A9" w:rsidRPr="00A91EA9" w14:paraId="4FD27DA9" w14:textId="77777777" w:rsidTr="00477FD0">
        <w:tc>
          <w:tcPr>
            <w:tcW w:w="9743" w:type="dxa"/>
            <w:shd w:val="clear" w:color="auto" w:fill="D6E6F4"/>
          </w:tcPr>
          <w:p w14:paraId="6FFC5AD8" w14:textId="77777777" w:rsidR="00134607" w:rsidRPr="000D5BA9" w:rsidRDefault="00E34F79" w:rsidP="00477FD0">
            <w:pPr>
              <w:pBdr>
                <w:top w:val="nil"/>
                <w:left w:val="nil"/>
                <w:bottom w:val="nil"/>
                <w:right w:val="nil"/>
                <w:between w:val="nil"/>
              </w:pBdr>
              <w:spacing w:line="264" w:lineRule="auto"/>
            </w:pPr>
            <w:r>
              <w:rPr>
                <w:lang w:val="es-CO"/>
              </w:rPr>
              <w:t>Usted es libre de:</w:t>
            </w:r>
          </w:p>
          <w:p w14:paraId="3F35F58C" w14:textId="0753D452" w:rsidR="00134607" w:rsidRPr="00E21FB4" w:rsidRDefault="00E34F79" w:rsidP="00477FD0">
            <w:pPr>
              <w:numPr>
                <w:ilvl w:val="0"/>
                <w:numId w:val="28"/>
              </w:numPr>
              <w:pBdr>
                <w:top w:val="nil"/>
                <w:left w:val="nil"/>
                <w:bottom w:val="nil"/>
                <w:right w:val="nil"/>
                <w:between w:val="nil"/>
              </w:pBdr>
              <w:spacing w:line="264" w:lineRule="auto"/>
              <w:rPr>
                <w:lang w:val="es-CO"/>
              </w:rPr>
            </w:pPr>
            <w:r>
              <w:rPr>
                <w:lang w:val="es-CO"/>
              </w:rPr>
              <w:t xml:space="preserve">Compartir: copiar y redistribuir </w:t>
            </w:r>
            <w:r w:rsidR="005E3E06">
              <w:rPr>
                <w:lang w:val="es-CO"/>
              </w:rPr>
              <w:t xml:space="preserve">el material </w:t>
            </w:r>
            <w:r>
              <w:rPr>
                <w:lang w:val="es-CO"/>
              </w:rPr>
              <w:t>en cualquier medio o formato</w:t>
            </w:r>
            <w:r w:rsidR="001A41F8">
              <w:rPr>
                <w:lang w:val="es-CO"/>
              </w:rPr>
              <w:t>.</w:t>
            </w:r>
            <w:r>
              <w:rPr>
                <w:lang w:val="es-CO"/>
              </w:rPr>
              <w:t xml:space="preserve"> </w:t>
            </w:r>
          </w:p>
          <w:p w14:paraId="3E5BC35F" w14:textId="317ADFF0" w:rsidR="00134607" w:rsidRPr="00E62E94" w:rsidRDefault="00E34F79" w:rsidP="00477FD0">
            <w:pPr>
              <w:numPr>
                <w:ilvl w:val="0"/>
                <w:numId w:val="28"/>
              </w:numPr>
              <w:pBdr>
                <w:top w:val="nil"/>
                <w:left w:val="nil"/>
                <w:bottom w:val="nil"/>
                <w:right w:val="nil"/>
                <w:between w:val="nil"/>
              </w:pBdr>
              <w:spacing w:line="264" w:lineRule="auto"/>
              <w:rPr>
                <w:lang w:val="es-CO"/>
              </w:rPr>
            </w:pPr>
            <w:r>
              <w:rPr>
                <w:lang w:val="es-CO"/>
              </w:rPr>
              <w:t xml:space="preserve">Adaptar: </w:t>
            </w:r>
            <w:r w:rsidR="00E62E94">
              <w:rPr>
                <w:lang w:val="es-CO"/>
              </w:rPr>
              <w:t>re</w:t>
            </w:r>
            <w:r>
              <w:rPr>
                <w:lang w:val="es-CO"/>
              </w:rPr>
              <w:t xml:space="preserve">mezclar, transformar y construir </w:t>
            </w:r>
            <w:r w:rsidR="00E62E94">
              <w:rPr>
                <w:lang w:val="es-CO"/>
              </w:rPr>
              <w:t>a partir</w:t>
            </w:r>
            <w:r>
              <w:rPr>
                <w:lang w:val="es-CO"/>
              </w:rPr>
              <w:t xml:space="preserve"> </w:t>
            </w:r>
            <w:r w:rsidR="00E62E94">
              <w:rPr>
                <w:lang w:val="es-CO"/>
              </w:rPr>
              <w:t>d</w:t>
            </w:r>
            <w:r>
              <w:rPr>
                <w:lang w:val="es-CO"/>
              </w:rPr>
              <w:t xml:space="preserve">el material </w:t>
            </w:r>
            <w:r w:rsidRPr="00E62E94">
              <w:rPr>
                <w:lang w:val="es-CO"/>
              </w:rPr>
              <w:t>para cualquier propósito, incluso comercial</w:t>
            </w:r>
            <w:r w:rsidR="00E62E94">
              <w:rPr>
                <w:lang w:val="es-CO"/>
              </w:rPr>
              <w:t>mente.</w:t>
            </w:r>
          </w:p>
          <w:p w14:paraId="6162EF72" w14:textId="4C5AFCD6" w:rsidR="00134607" w:rsidRPr="00E21FB4" w:rsidRDefault="00E34F79" w:rsidP="00477FD0">
            <w:pPr>
              <w:pBdr>
                <w:top w:val="nil"/>
                <w:left w:val="nil"/>
                <w:bottom w:val="nil"/>
                <w:right w:val="nil"/>
                <w:between w:val="nil"/>
              </w:pBdr>
              <w:spacing w:line="264" w:lineRule="auto"/>
              <w:rPr>
                <w:lang w:val="es-CO"/>
              </w:rPr>
            </w:pPr>
            <w:r>
              <w:rPr>
                <w:lang w:val="es-CO"/>
              </w:rPr>
              <w:t xml:space="preserve">El licenciante no puede revocar estas libertades </w:t>
            </w:r>
            <w:r w:rsidR="00E62E94">
              <w:rPr>
                <w:lang w:val="es-CO"/>
              </w:rPr>
              <w:t>en tanto</w:t>
            </w:r>
            <w:r>
              <w:rPr>
                <w:lang w:val="es-CO"/>
              </w:rPr>
              <w:t xml:space="preserve"> usted siga los términos de la licencia.</w:t>
            </w:r>
          </w:p>
          <w:p w14:paraId="2B88E3BF" w14:textId="77777777" w:rsidR="00134607" w:rsidRPr="00E21FB4" w:rsidRDefault="00134607" w:rsidP="00477FD0">
            <w:pPr>
              <w:pBdr>
                <w:top w:val="nil"/>
                <w:left w:val="nil"/>
                <w:bottom w:val="nil"/>
                <w:right w:val="nil"/>
                <w:between w:val="nil"/>
              </w:pBdr>
              <w:spacing w:line="264" w:lineRule="auto"/>
              <w:rPr>
                <w:lang w:val="es-CO"/>
              </w:rPr>
            </w:pPr>
          </w:p>
          <w:p w14:paraId="3D95EF7A" w14:textId="77777777" w:rsidR="00134607" w:rsidRPr="000D5BA9" w:rsidRDefault="00E34F79" w:rsidP="00477FD0">
            <w:pPr>
              <w:pBdr>
                <w:top w:val="nil"/>
                <w:left w:val="nil"/>
                <w:bottom w:val="nil"/>
                <w:right w:val="nil"/>
                <w:between w:val="nil"/>
              </w:pBdr>
              <w:spacing w:line="264" w:lineRule="auto"/>
            </w:pPr>
            <w:r>
              <w:rPr>
                <w:lang w:val="es-CO"/>
              </w:rPr>
              <w:t>Bajo los siguientes términos:</w:t>
            </w:r>
          </w:p>
          <w:p w14:paraId="3C10F409" w14:textId="4F534AE3" w:rsidR="00134607" w:rsidRPr="00E21FB4" w:rsidRDefault="00E34F79" w:rsidP="00477FD0">
            <w:pPr>
              <w:numPr>
                <w:ilvl w:val="0"/>
                <w:numId w:val="29"/>
              </w:numPr>
              <w:pBdr>
                <w:top w:val="nil"/>
                <w:left w:val="nil"/>
                <w:bottom w:val="nil"/>
                <w:right w:val="nil"/>
                <w:between w:val="nil"/>
              </w:pBdr>
              <w:spacing w:line="264" w:lineRule="auto"/>
              <w:rPr>
                <w:lang w:val="es-CO"/>
              </w:rPr>
            </w:pPr>
            <w:r>
              <w:rPr>
                <w:lang w:val="es-CO"/>
              </w:rPr>
              <w:t>Atribución:</w:t>
            </w:r>
            <w:r w:rsidR="000D71ED">
              <w:rPr>
                <w:lang w:val="es-CO"/>
              </w:rPr>
              <w:t xml:space="preserve"> usted</w:t>
            </w:r>
            <w:r>
              <w:rPr>
                <w:lang w:val="es-CO"/>
              </w:rPr>
              <w:t xml:space="preserve"> debe </w:t>
            </w:r>
            <w:r w:rsidR="000D71ED">
              <w:rPr>
                <w:lang w:val="es-CO"/>
              </w:rPr>
              <w:t xml:space="preserve">dar </w:t>
            </w:r>
            <w:r>
              <w:rPr>
                <w:lang w:val="es-CO"/>
              </w:rPr>
              <w:t xml:space="preserve">crédito </w:t>
            </w:r>
            <w:r w:rsidR="000D71ED">
              <w:rPr>
                <w:lang w:val="es-CO"/>
              </w:rPr>
              <w:t>de manera adecuada</w:t>
            </w:r>
            <w:r>
              <w:rPr>
                <w:lang w:val="es-CO"/>
              </w:rPr>
              <w:t xml:space="preserve">, </w:t>
            </w:r>
            <w:r w:rsidR="000D71ED">
              <w:rPr>
                <w:lang w:val="es-CO"/>
              </w:rPr>
              <w:t>brindar</w:t>
            </w:r>
            <w:r>
              <w:rPr>
                <w:lang w:val="es-CO"/>
              </w:rPr>
              <w:t xml:space="preserve"> un enlace a la licencia e indicar si se </w:t>
            </w:r>
            <w:r w:rsidR="000D71ED">
              <w:rPr>
                <w:lang w:val="es-CO"/>
              </w:rPr>
              <w:t xml:space="preserve">han realizado </w:t>
            </w:r>
            <w:r>
              <w:rPr>
                <w:lang w:val="es-CO"/>
              </w:rPr>
              <w:t xml:space="preserve">cambios. Puede hacerlo de cualquier manera razonable, pero no de </w:t>
            </w:r>
            <w:r w:rsidR="00584443">
              <w:rPr>
                <w:lang w:val="es-CO"/>
              </w:rPr>
              <w:t xml:space="preserve">forma tal que </w:t>
            </w:r>
            <w:r>
              <w:rPr>
                <w:lang w:val="es-CO"/>
              </w:rPr>
              <w:t xml:space="preserve">sugiera que </w:t>
            </w:r>
            <w:r w:rsidR="00584443">
              <w:rPr>
                <w:lang w:val="es-CO"/>
              </w:rPr>
              <w:t>usted o su uso tienen el apoyo del licenciante.</w:t>
            </w:r>
            <w:r>
              <w:rPr>
                <w:lang w:val="es-CO"/>
              </w:rPr>
              <w:t xml:space="preserve"> </w:t>
            </w:r>
          </w:p>
          <w:p w14:paraId="716ED981" w14:textId="7A2252F5" w:rsidR="00134607" w:rsidRPr="00E21FB4" w:rsidRDefault="00584443" w:rsidP="00477FD0">
            <w:pPr>
              <w:numPr>
                <w:ilvl w:val="0"/>
                <w:numId w:val="29"/>
              </w:numPr>
              <w:pBdr>
                <w:top w:val="nil"/>
                <w:left w:val="nil"/>
                <w:bottom w:val="nil"/>
                <w:right w:val="nil"/>
                <w:between w:val="nil"/>
              </w:pBdr>
              <w:spacing w:line="264" w:lineRule="auto"/>
              <w:rPr>
                <w:lang w:val="es-CO"/>
              </w:rPr>
            </w:pPr>
            <w:r>
              <w:rPr>
                <w:lang w:val="es-CO"/>
              </w:rPr>
              <w:t xml:space="preserve">Compartir </w:t>
            </w:r>
            <w:r w:rsidR="001A41F8">
              <w:rPr>
                <w:lang w:val="es-CO"/>
              </w:rPr>
              <w:t>I</w:t>
            </w:r>
            <w:r>
              <w:rPr>
                <w:lang w:val="es-CO"/>
              </w:rPr>
              <w:t>gual</w:t>
            </w:r>
            <w:r w:rsidR="00E34F79">
              <w:rPr>
                <w:lang w:val="es-CO"/>
              </w:rPr>
              <w:t xml:space="preserve">: si mezcla, transforma o </w:t>
            </w:r>
            <w:r w:rsidR="00AE61F2">
              <w:rPr>
                <w:lang w:val="es-CO"/>
              </w:rPr>
              <w:t>crea a partir del</w:t>
            </w:r>
            <w:r w:rsidR="00E34F79">
              <w:rPr>
                <w:lang w:val="es-CO"/>
              </w:rPr>
              <w:t xml:space="preserve"> material, debe distribuir su contribuci</w:t>
            </w:r>
            <w:r w:rsidR="00AE61F2">
              <w:rPr>
                <w:lang w:val="es-CO"/>
              </w:rPr>
              <w:t>ón</w:t>
            </w:r>
            <w:r w:rsidR="00E34F79">
              <w:rPr>
                <w:lang w:val="es-CO"/>
              </w:rPr>
              <w:t xml:space="preserve"> bajo la misma licencia </w:t>
            </w:r>
            <w:r w:rsidR="00AE61F2">
              <w:rPr>
                <w:lang w:val="es-CO"/>
              </w:rPr>
              <w:t>d</w:t>
            </w:r>
            <w:r w:rsidR="00E34F79">
              <w:rPr>
                <w:lang w:val="es-CO"/>
              </w:rPr>
              <w:t xml:space="preserve">el original. </w:t>
            </w:r>
          </w:p>
          <w:p w14:paraId="449B1AB5" w14:textId="71CF0162" w:rsidR="00134607" w:rsidRPr="00E21FB4" w:rsidRDefault="004F41C6" w:rsidP="00477FD0">
            <w:pPr>
              <w:numPr>
                <w:ilvl w:val="0"/>
                <w:numId w:val="29"/>
              </w:numPr>
              <w:pBdr>
                <w:top w:val="nil"/>
                <w:left w:val="nil"/>
                <w:bottom w:val="nil"/>
                <w:right w:val="nil"/>
                <w:between w:val="nil"/>
              </w:pBdr>
              <w:spacing w:line="264" w:lineRule="auto"/>
              <w:rPr>
                <w:lang w:val="es-CO"/>
              </w:rPr>
            </w:pPr>
            <w:r>
              <w:rPr>
                <w:lang w:val="es-CO"/>
              </w:rPr>
              <w:t>No hay</w:t>
            </w:r>
            <w:r w:rsidR="00E34F79">
              <w:rPr>
                <w:lang w:val="es-CO"/>
              </w:rPr>
              <w:t xml:space="preserve"> restricciones adicionales: no puede aplicar términos legales </w:t>
            </w:r>
            <w:r>
              <w:rPr>
                <w:lang w:val="es-CO"/>
              </w:rPr>
              <w:t>ni</w:t>
            </w:r>
            <w:r w:rsidR="00E34F79">
              <w:rPr>
                <w:lang w:val="es-CO"/>
              </w:rPr>
              <w:t xml:space="preserve"> medidas tecnológicas que restrinjan legalmente que otr</w:t>
            </w:r>
            <w:r>
              <w:rPr>
                <w:lang w:val="es-CO"/>
              </w:rPr>
              <w:t>a</w:t>
            </w:r>
            <w:r w:rsidR="00E34F79">
              <w:rPr>
                <w:lang w:val="es-CO"/>
              </w:rPr>
              <w:t>s</w:t>
            </w:r>
            <w:r>
              <w:rPr>
                <w:lang w:val="es-CO"/>
              </w:rPr>
              <w:t xml:space="preserve"> a hacer</w:t>
            </w:r>
            <w:r w:rsidR="00E34F79">
              <w:rPr>
                <w:lang w:val="es-CO"/>
              </w:rPr>
              <w:t xml:space="preserve"> cualquier </w:t>
            </w:r>
            <w:r>
              <w:rPr>
                <w:lang w:val="es-CO"/>
              </w:rPr>
              <w:t xml:space="preserve">uso permitido por la </w:t>
            </w:r>
            <w:r w:rsidR="00E34F79">
              <w:rPr>
                <w:lang w:val="es-CO"/>
              </w:rPr>
              <w:t xml:space="preserve">licencia. </w:t>
            </w:r>
          </w:p>
          <w:p w14:paraId="0D5C5A83" w14:textId="77777777" w:rsidR="00134607" w:rsidRPr="00E21FB4" w:rsidRDefault="00134607" w:rsidP="00477FD0">
            <w:pPr>
              <w:pBdr>
                <w:top w:val="nil"/>
                <w:left w:val="nil"/>
                <w:bottom w:val="nil"/>
                <w:right w:val="nil"/>
                <w:between w:val="nil"/>
              </w:pBdr>
              <w:spacing w:line="264" w:lineRule="auto"/>
              <w:rPr>
                <w:lang w:val="es-CO"/>
              </w:rPr>
            </w:pPr>
          </w:p>
          <w:p w14:paraId="2B091561" w14:textId="602019D4" w:rsidR="00134607" w:rsidRPr="00E21FB4" w:rsidRDefault="00114045" w:rsidP="00477FD0">
            <w:pPr>
              <w:pBdr>
                <w:top w:val="nil"/>
                <w:left w:val="nil"/>
                <w:bottom w:val="nil"/>
                <w:right w:val="nil"/>
                <w:between w:val="nil"/>
              </w:pBdr>
              <w:spacing w:line="264" w:lineRule="auto"/>
              <w:rPr>
                <w:lang w:val="es-CO"/>
              </w:rPr>
            </w:pPr>
            <w:r>
              <w:rPr>
                <w:lang w:val="es-CO"/>
              </w:rPr>
              <w:t>Avisos</w:t>
            </w:r>
            <w:r w:rsidR="00E34F79">
              <w:rPr>
                <w:lang w:val="es-CO"/>
              </w:rPr>
              <w:t xml:space="preserve">: </w:t>
            </w:r>
          </w:p>
          <w:p w14:paraId="1685F026" w14:textId="288070EF" w:rsidR="00134607" w:rsidRPr="00E21FB4" w:rsidRDefault="00E34F79" w:rsidP="00477FD0">
            <w:pPr>
              <w:pBdr>
                <w:top w:val="nil"/>
                <w:left w:val="nil"/>
                <w:bottom w:val="nil"/>
                <w:right w:val="nil"/>
                <w:between w:val="nil"/>
              </w:pBdr>
              <w:spacing w:line="264" w:lineRule="auto"/>
              <w:rPr>
                <w:lang w:val="es-CO"/>
              </w:rPr>
            </w:pPr>
            <w:r>
              <w:rPr>
                <w:lang w:val="es-CO"/>
              </w:rPr>
              <w:t xml:space="preserve">No tiene que cumplir con la licencia para elementos del material en el dominio público o </w:t>
            </w:r>
            <w:r w:rsidR="00B62CD3">
              <w:rPr>
                <w:lang w:val="es-CO"/>
              </w:rPr>
              <w:t>cuando</w:t>
            </w:r>
            <w:r>
              <w:rPr>
                <w:lang w:val="es-CO"/>
              </w:rPr>
              <w:t xml:space="preserve"> su uso está permitido por una excepción o limitación aplicable. </w:t>
            </w:r>
          </w:p>
          <w:p w14:paraId="2B5AA757" w14:textId="3BDFA66E" w:rsidR="00134607" w:rsidRPr="00E21FB4" w:rsidRDefault="00E34F79" w:rsidP="00477FD0">
            <w:pPr>
              <w:pBdr>
                <w:top w:val="nil"/>
                <w:left w:val="nil"/>
                <w:bottom w:val="nil"/>
                <w:right w:val="nil"/>
                <w:between w:val="nil"/>
              </w:pBdr>
              <w:spacing w:before="60" w:line="264" w:lineRule="auto"/>
              <w:rPr>
                <w:lang w:val="es-CO"/>
              </w:rPr>
            </w:pPr>
            <w:r>
              <w:rPr>
                <w:lang w:val="es-CO"/>
              </w:rPr>
              <w:t xml:space="preserve">No se dan garantías. La licencia podría no </w:t>
            </w:r>
            <w:r w:rsidR="00B62CD3">
              <w:rPr>
                <w:lang w:val="es-CO"/>
              </w:rPr>
              <w:t>darle</w:t>
            </w:r>
            <w:r>
              <w:rPr>
                <w:lang w:val="es-CO"/>
              </w:rPr>
              <w:t xml:space="preserve"> todos los permisos </w:t>
            </w:r>
            <w:r w:rsidR="00721650">
              <w:rPr>
                <w:lang w:val="es-CO"/>
              </w:rPr>
              <w:t>que necesita</w:t>
            </w:r>
            <w:r>
              <w:rPr>
                <w:lang w:val="es-CO"/>
              </w:rPr>
              <w:t xml:space="preserve"> para el uso que </w:t>
            </w:r>
            <w:r w:rsidR="00C07064">
              <w:rPr>
                <w:lang w:val="es-CO"/>
              </w:rPr>
              <w:t>tenga previsto.</w:t>
            </w:r>
            <w:r>
              <w:rPr>
                <w:lang w:val="es-CO"/>
              </w:rPr>
              <w:t xml:space="preserve"> Por ejemplo, otros derechos como publicidad, privacidad o derechos morales pueden limitar la forma en que </w:t>
            </w:r>
            <w:r w:rsidR="00C07064">
              <w:rPr>
                <w:lang w:val="es-CO"/>
              </w:rPr>
              <w:t>utilice</w:t>
            </w:r>
            <w:r>
              <w:rPr>
                <w:lang w:val="es-CO"/>
              </w:rPr>
              <w:t xml:space="preserve"> el material. </w:t>
            </w:r>
          </w:p>
        </w:tc>
      </w:tr>
    </w:tbl>
    <w:p w14:paraId="592B9A0E" w14:textId="77777777" w:rsidR="00134607" w:rsidRPr="00E21FB4" w:rsidRDefault="00134607" w:rsidP="00477FD0">
      <w:pPr>
        <w:pBdr>
          <w:top w:val="nil"/>
          <w:left w:val="nil"/>
          <w:bottom w:val="nil"/>
          <w:right w:val="nil"/>
          <w:between w:val="nil"/>
        </w:pBdr>
        <w:spacing w:line="264" w:lineRule="auto"/>
        <w:rPr>
          <w:color w:val="000000"/>
          <w:lang w:val="es-CO"/>
        </w:rPr>
      </w:pPr>
    </w:p>
    <w:p w14:paraId="78C1E6DF" w14:textId="3146F1E5" w:rsidR="00134607" w:rsidRPr="00E21FB4" w:rsidRDefault="00E34F79" w:rsidP="00477FD0">
      <w:pPr>
        <w:pBdr>
          <w:top w:val="nil"/>
          <w:left w:val="nil"/>
          <w:bottom w:val="nil"/>
          <w:right w:val="nil"/>
          <w:between w:val="nil"/>
        </w:pBdr>
        <w:spacing w:before="80" w:after="120"/>
        <w:jc w:val="both"/>
        <w:rPr>
          <w:rStyle w:val="Strong"/>
          <w:b w:val="0"/>
          <w:bCs w:val="0"/>
          <w:lang w:val="es-CO"/>
        </w:rPr>
      </w:pPr>
      <w:r>
        <w:rPr>
          <w:color w:val="000000"/>
          <w:sz w:val="24"/>
          <w:szCs w:val="24"/>
          <w:lang w:val="es-CO"/>
        </w:rPr>
        <w:t>En términos aún más simples, Creative Commons explica</w:t>
      </w:r>
      <w:r w:rsidR="00C07064">
        <w:rPr>
          <w:color w:val="000000"/>
          <w:sz w:val="24"/>
          <w:szCs w:val="24"/>
          <w:lang w:val="es-CO"/>
        </w:rPr>
        <w:t xml:space="preserve"> que </w:t>
      </w:r>
      <w:r>
        <w:rPr>
          <w:color w:val="000000"/>
          <w:sz w:val="24"/>
          <w:szCs w:val="24"/>
          <w:lang w:val="es-CO"/>
        </w:rPr>
        <w:t>"</w:t>
      </w:r>
      <w:r w:rsidR="00C07064">
        <w:rPr>
          <w:color w:val="000000"/>
          <w:lang w:val="es-CO"/>
        </w:rPr>
        <w:t>l</w:t>
      </w:r>
      <w:r>
        <w:rPr>
          <w:color w:val="000000"/>
          <w:lang w:val="es-CO"/>
        </w:rPr>
        <w:t xml:space="preserve">a licencia permite </w:t>
      </w:r>
      <w:r w:rsidR="00D265B3">
        <w:rPr>
          <w:color w:val="000000"/>
          <w:lang w:val="es-CO"/>
        </w:rPr>
        <w:t>a</w:t>
      </w:r>
      <w:r>
        <w:rPr>
          <w:color w:val="000000"/>
          <w:lang w:val="es-CO"/>
        </w:rPr>
        <w:t xml:space="preserve"> otros </w:t>
      </w:r>
      <w:r w:rsidR="00D265B3">
        <w:rPr>
          <w:color w:val="000000"/>
          <w:lang w:val="es-CO"/>
        </w:rPr>
        <w:t>remezclar</w:t>
      </w:r>
      <w:r>
        <w:rPr>
          <w:color w:val="000000"/>
          <w:lang w:val="es-CO"/>
        </w:rPr>
        <w:t xml:space="preserve">, </w:t>
      </w:r>
      <w:r w:rsidR="00747577">
        <w:rPr>
          <w:color w:val="000000"/>
          <w:lang w:val="es-CO"/>
        </w:rPr>
        <w:t>retocar</w:t>
      </w:r>
      <w:r>
        <w:rPr>
          <w:color w:val="000000"/>
          <w:lang w:val="es-CO"/>
        </w:rPr>
        <w:t xml:space="preserve"> y </w:t>
      </w:r>
      <w:r w:rsidR="00F71C55">
        <w:rPr>
          <w:color w:val="000000"/>
          <w:lang w:val="es-CO"/>
        </w:rPr>
        <w:t>crear a partir de</w:t>
      </w:r>
      <w:r>
        <w:rPr>
          <w:color w:val="000000"/>
          <w:lang w:val="es-CO"/>
        </w:rPr>
        <w:t xml:space="preserve"> su </w:t>
      </w:r>
      <w:r w:rsidR="00F71C55">
        <w:rPr>
          <w:color w:val="000000"/>
          <w:lang w:val="es-CO"/>
        </w:rPr>
        <w:t>obra,</w:t>
      </w:r>
      <w:r>
        <w:rPr>
          <w:color w:val="000000"/>
          <w:lang w:val="es-CO"/>
        </w:rPr>
        <w:t xml:space="preserve"> incluso con fines comerciales, siempre </w:t>
      </w:r>
      <w:r w:rsidR="00F71C55">
        <w:rPr>
          <w:color w:val="000000"/>
          <w:lang w:val="es-CO"/>
        </w:rPr>
        <w:t>y cuando</w:t>
      </w:r>
      <w:r w:rsidR="004F381E">
        <w:rPr>
          <w:color w:val="000000"/>
          <w:lang w:val="es-CO"/>
        </w:rPr>
        <w:t xml:space="preserve"> den crédito</w:t>
      </w:r>
      <w:r>
        <w:rPr>
          <w:color w:val="000000"/>
          <w:lang w:val="es-CO"/>
        </w:rPr>
        <w:t xml:space="preserve"> y </w:t>
      </w:r>
      <w:r w:rsidR="00747577">
        <w:rPr>
          <w:color w:val="000000"/>
          <w:lang w:val="es-CO"/>
        </w:rPr>
        <w:t>licencien</w:t>
      </w:r>
      <w:r w:rsidR="00F71C55">
        <w:rPr>
          <w:color w:val="000000"/>
          <w:lang w:val="es-CO"/>
        </w:rPr>
        <w:t xml:space="preserve"> </w:t>
      </w:r>
      <w:r w:rsidR="00E462A4">
        <w:rPr>
          <w:color w:val="000000"/>
          <w:lang w:val="es-CO"/>
        </w:rPr>
        <w:t>las</w:t>
      </w:r>
      <w:r w:rsidR="00F71C55">
        <w:rPr>
          <w:color w:val="000000"/>
          <w:lang w:val="es-CO"/>
        </w:rPr>
        <w:t xml:space="preserve"> nuevas creaciones bajo las mismas condiciones</w:t>
      </w:r>
      <w:r>
        <w:rPr>
          <w:color w:val="000000"/>
          <w:lang w:val="es-CO"/>
        </w:rPr>
        <w:t>".</w:t>
      </w:r>
      <w:r>
        <w:rPr>
          <w:color w:val="000000"/>
          <w:sz w:val="24"/>
          <w:szCs w:val="24"/>
          <w:lang w:val="es-CO"/>
        </w:rPr>
        <w:t xml:space="preserve"> </w:t>
      </w:r>
      <w:r>
        <w:rPr>
          <w:lang w:val="es-CO"/>
        </w:rPr>
        <w:t xml:space="preserve"> </w:t>
      </w:r>
    </w:p>
    <w:p w14:paraId="41C2E668" w14:textId="3DF6EF74" w:rsidR="00BD0424"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En la pr</w:t>
      </w:r>
      <w:r w:rsidR="00943F19">
        <w:rPr>
          <w:color w:val="000000"/>
          <w:sz w:val="24"/>
          <w:szCs w:val="24"/>
          <w:lang w:val="es-CO"/>
        </w:rPr>
        <w:t>á</w:t>
      </w:r>
      <w:r>
        <w:rPr>
          <w:color w:val="000000"/>
          <w:sz w:val="24"/>
          <w:szCs w:val="24"/>
          <w:lang w:val="es-CO"/>
        </w:rPr>
        <w:t xml:space="preserve">ctica, </w:t>
      </w:r>
      <w:r w:rsidR="00595FC7">
        <w:rPr>
          <w:color w:val="000000"/>
          <w:sz w:val="24"/>
          <w:szCs w:val="24"/>
          <w:lang w:val="es-CO"/>
        </w:rPr>
        <w:t>lo anterior</w:t>
      </w:r>
      <w:r>
        <w:rPr>
          <w:color w:val="000000"/>
          <w:sz w:val="24"/>
          <w:szCs w:val="24"/>
          <w:lang w:val="es-CO"/>
        </w:rPr>
        <w:t xml:space="preserve"> significa que:</w:t>
      </w:r>
    </w:p>
    <w:p w14:paraId="6D0E051C" w14:textId="4AC79CD1" w:rsidR="00F20BDC" w:rsidRPr="00E21FB4" w:rsidRDefault="00E34F79" w:rsidP="00477FD0">
      <w:pPr>
        <w:numPr>
          <w:ilvl w:val="0"/>
          <w:numId w:val="30"/>
        </w:numPr>
        <w:pBdr>
          <w:top w:val="nil"/>
          <w:left w:val="nil"/>
          <w:bottom w:val="nil"/>
          <w:right w:val="nil"/>
          <w:between w:val="nil"/>
        </w:pBdr>
        <w:spacing w:before="80" w:after="120"/>
        <w:jc w:val="both"/>
        <w:rPr>
          <w:color w:val="000000"/>
          <w:lang w:val="es-CO"/>
        </w:rPr>
      </w:pPr>
      <w:r>
        <w:rPr>
          <w:b/>
          <w:bCs/>
          <w:color w:val="000000"/>
          <w:sz w:val="24"/>
          <w:szCs w:val="24"/>
          <w:lang w:val="es-CO"/>
        </w:rPr>
        <w:t>Cualquier persona es libre de usar o redistribuir el Código CRAFT</w:t>
      </w:r>
      <w:r>
        <w:rPr>
          <w:color w:val="000000"/>
          <w:sz w:val="24"/>
          <w:szCs w:val="24"/>
          <w:lang w:val="es-CO"/>
        </w:rPr>
        <w:t>, incluso con fines comerciales (por ejemplo,</w:t>
      </w:r>
      <w:r w:rsidR="00595FC7">
        <w:rPr>
          <w:color w:val="000000"/>
          <w:sz w:val="24"/>
          <w:szCs w:val="24"/>
          <w:lang w:val="es-CO"/>
        </w:rPr>
        <w:t xml:space="preserve"> para la</w:t>
      </w:r>
      <w:r>
        <w:rPr>
          <w:color w:val="000000"/>
          <w:sz w:val="24"/>
          <w:szCs w:val="24"/>
          <w:lang w:val="es-CO"/>
        </w:rPr>
        <w:t xml:space="preserve"> prestación de servicios o </w:t>
      </w:r>
      <w:r w:rsidR="00CD6534">
        <w:rPr>
          <w:color w:val="000000"/>
          <w:sz w:val="24"/>
          <w:szCs w:val="24"/>
          <w:lang w:val="es-CO"/>
        </w:rPr>
        <w:t>los</w:t>
      </w:r>
      <w:r w:rsidR="00E6175F">
        <w:rPr>
          <w:color w:val="000000"/>
          <w:sz w:val="24"/>
          <w:szCs w:val="24"/>
          <w:lang w:val="es-CO"/>
        </w:rPr>
        <w:t xml:space="preserve"> </w:t>
      </w:r>
      <w:r>
        <w:rPr>
          <w:color w:val="000000"/>
          <w:sz w:val="24"/>
          <w:szCs w:val="24"/>
          <w:lang w:val="es-CO"/>
        </w:rPr>
        <w:t>Esquemas CRAFT por parte de COMPRADORES), sin necesidad de solicitar permiso.</w:t>
      </w:r>
    </w:p>
    <w:p w14:paraId="4DE70180" w14:textId="47DB1B84" w:rsidR="00F20BDC" w:rsidRPr="00E21FB4" w:rsidRDefault="00E34F79" w:rsidP="00477FD0">
      <w:pPr>
        <w:numPr>
          <w:ilvl w:val="0"/>
          <w:numId w:val="30"/>
        </w:numPr>
        <w:pBdr>
          <w:top w:val="nil"/>
          <w:left w:val="nil"/>
          <w:bottom w:val="nil"/>
          <w:right w:val="nil"/>
          <w:between w:val="nil"/>
        </w:pBdr>
        <w:spacing w:before="80" w:after="120"/>
        <w:jc w:val="both"/>
        <w:rPr>
          <w:color w:val="000000"/>
          <w:lang w:val="es-CO"/>
        </w:rPr>
      </w:pPr>
      <w:r>
        <w:rPr>
          <w:b/>
          <w:bCs/>
          <w:color w:val="000000"/>
          <w:sz w:val="24"/>
          <w:szCs w:val="24"/>
          <w:lang w:val="es-CO"/>
        </w:rPr>
        <w:t>Cualquier</w:t>
      </w:r>
      <w:r w:rsidR="00CD6534">
        <w:rPr>
          <w:b/>
          <w:bCs/>
          <w:color w:val="000000"/>
          <w:sz w:val="24"/>
          <w:szCs w:val="24"/>
          <w:lang w:val="es-CO"/>
        </w:rPr>
        <w:t xml:space="preserve"> persona</w:t>
      </w:r>
      <w:r>
        <w:rPr>
          <w:color w:val="000000"/>
          <w:sz w:val="24"/>
          <w:szCs w:val="24"/>
          <w:lang w:val="es-CO"/>
        </w:rPr>
        <w:t xml:space="preserve"> (p. </w:t>
      </w:r>
      <w:r w:rsidR="00CD6534">
        <w:rPr>
          <w:color w:val="000000"/>
          <w:sz w:val="24"/>
          <w:szCs w:val="24"/>
          <w:lang w:val="es-CO"/>
        </w:rPr>
        <w:t>e</w:t>
      </w:r>
      <w:r>
        <w:rPr>
          <w:color w:val="000000"/>
          <w:sz w:val="24"/>
          <w:szCs w:val="24"/>
          <w:lang w:val="es-CO"/>
        </w:rPr>
        <w:t xml:space="preserve">j., </w:t>
      </w:r>
      <w:r w:rsidR="00CD6534">
        <w:rPr>
          <w:color w:val="000000"/>
          <w:sz w:val="24"/>
          <w:szCs w:val="24"/>
          <w:lang w:val="es-CO"/>
        </w:rPr>
        <w:t>los p</w:t>
      </w:r>
      <w:r>
        <w:rPr>
          <w:color w:val="000000"/>
          <w:sz w:val="24"/>
          <w:szCs w:val="24"/>
          <w:lang w:val="es-CO"/>
        </w:rPr>
        <w:t>rogramas</w:t>
      </w:r>
      <w:r w:rsidR="00943F19">
        <w:rPr>
          <w:color w:val="000000"/>
          <w:sz w:val="24"/>
          <w:szCs w:val="24"/>
          <w:lang w:val="es-CO"/>
        </w:rPr>
        <w:t xml:space="preserve"> de la</w:t>
      </w:r>
      <w:r>
        <w:rPr>
          <w:color w:val="000000"/>
          <w:sz w:val="24"/>
          <w:szCs w:val="24"/>
          <w:lang w:val="es-CO"/>
        </w:rPr>
        <w:t xml:space="preserve"> MAPE o </w:t>
      </w:r>
      <w:r w:rsidR="00CD6534">
        <w:rPr>
          <w:color w:val="000000"/>
          <w:sz w:val="24"/>
          <w:szCs w:val="24"/>
          <w:lang w:val="es-CO"/>
        </w:rPr>
        <w:t xml:space="preserve">los </w:t>
      </w:r>
      <w:r>
        <w:rPr>
          <w:color w:val="000000"/>
          <w:sz w:val="24"/>
          <w:szCs w:val="24"/>
          <w:lang w:val="es-CO"/>
        </w:rPr>
        <w:t xml:space="preserve">Esquemas CRAFT) </w:t>
      </w:r>
      <w:r>
        <w:rPr>
          <w:b/>
          <w:bCs/>
          <w:color w:val="000000"/>
          <w:sz w:val="24"/>
          <w:szCs w:val="24"/>
          <w:lang w:val="es-CO"/>
        </w:rPr>
        <w:t>puede adaptar el Código CRAFT</w:t>
      </w:r>
      <w:r>
        <w:rPr>
          <w:color w:val="000000"/>
          <w:sz w:val="24"/>
          <w:szCs w:val="24"/>
          <w:lang w:val="es-CO"/>
        </w:rPr>
        <w:t xml:space="preserve"> para </w:t>
      </w:r>
      <w:r w:rsidR="003D3068">
        <w:rPr>
          <w:color w:val="000000"/>
          <w:sz w:val="24"/>
          <w:szCs w:val="24"/>
          <w:lang w:val="es-CO"/>
        </w:rPr>
        <w:t>que se ajuste a</w:t>
      </w:r>
      <w:r>
        <w:rPr>
          <w:color w:val="000000"/>
          <w:sz w:val="24"/>
          <w:szCs w:val="24"/>
          <w:lang w:val="es-CO"/>
        </w:rPr>
        <w:t xml:space="preserve"> sus necesidades específicas</w:t>
      </w:r>
      <w:r w:rsidR="003D3068">
        <w:rPr>
          <w:color w:val="000000"/>
          <w:sz w:val="24"/>
          <w:szCs w:val="24"/>
          <w:lang w:val="es-CO"/>
        </w:rPr>
        <w:t xml:space="preserve">, </w:t>
      </w:r>
      <w:r>
        <w:rPr>
          <w:color w:val="000000"/>
          <w:sz w:val="24"/>
          <w:szCs w:val="24"/>
          <w:lang w:val="es-CO"/>
        </w:rPr>
        <w:t xml:space="preserve">es decir, crear una </w:t>
      </w:r>
      <w:r w:rsidR="003D3068">
        <w:rPr>
          <w:i/>
          <w:iCs/>
          <w:color w:val="000000"/>
          <w:sz w:val="24"/>
          <w:szCs w:val="24"/>
          <w:lang w:val="es-CO"/>
        </w:rPr>
        <w:t>rama</w:t>
      </w:r>
      <w:r>
        <w:rPr>
          <w:color w:val="000000"/>
          <w:sz w:val="24"/>
          <w:szCs w:val="24"/>
          <w:lang w:val="es-CO"/>
        </w:rPr>
        <w:t xml:space="preserve">. </w:t>
      </w:r>
    </w:p>
    <w:p w14:paraId="32316EEE" w14:textId="50924467" w:rsidR="00FF5388" w:rsidRPr="00E21FB4" w:rsidRDefault="00E34F79" w:rsidP="00477FD0">
      <w:pPr>
        <w:numPr>
          <w:ilvl w:val="0"/>
          <w:numId w:val="30"/>
        </w:numPr>
        <w:pBdr>
          <w:top w:val="nil"/>
          <w:left w:val="nil"/>
          <w:bottom w:val="nil"/>
          <w:right w:val="nil"/>
          <w:between w:val="nil"/>
        </w:pBdr>
        <w:spacing w:before="80" w:after="120"/>
        <w:jc w:val="both"/>
        <w:rPr>
          <w:color w:val="000000"/>
          <w:lang w:val="es-CO"/>
        </w:rPr>
      </w:pPr>
      <w:r>
        <w:rPr>
          <w:b/>
          <w:bCs/>
          <w:color w:val="000000"/>
          <w:sz w:val="24"/>
          <w:szCs w:val="24"/>
          <w:lang w:val="es-CO"/>
        </w:rPr>
        <w:lastRenderedPageBreak/>
        <w:t>Quien use o adapte</w:t>
      </w:r>
      <w:r w:rsidR="00A06413">
        <w:rPr>
          <w:b/>
          <w:bCs/>
          <w:color w:val="000000"/>
          <w:sz w:val="24"/>
          <w:szCs w:val="24"/>
          <w:lang w:val="es-CO"/>
        </w:rPr>
        <w:t xml:space="preserve"> </w:t>
      </w:r>
      <w:r>
        <w:rPr>
          <w:b/>
          <w:bCs/>
          <w:color w:val="000000"/>
          <w:sz w:val="24"/>
          <w:szCs w:val="24"/>
          <w:lang w:val="es-CO"/>
        </w:rPr>
        <w:t>el Código CRAFT</w:t>
      </w:r>
      <w:r w:rsidR="00A06413">
        <w:rPr>
          <w:color w:val="000000"/>
          <w:sz w:val="24"/>
          <w:szCs w:val="24"/>
          <w:lang w:val="es-CO"/>
        </w:rPr>
        <w:t xml:space="preserve"> </w:t>
      </w:r>
      <w:r w:rsidR="00A06413" w:rsidRPr="00A06413">
        <w:rPr>
          <w:b/>
          <w:bCs/>
          <w:color w:val="000000"/>
          <w:sz w:val="24"/>
          <w:szCs w:val="24"/>
          <w:lang w:val="es-CO"/>
        </w:rPr>
        <w:t>(ramas)</w:t>
      </w:r>
      <w:r>
        <w:rPr>
          <w:b/>
          <w:bCs/>
          <w:color w:val="000000"/>
          <w:sz w:val="24"/>
          <w:szCs w:val="24"/>
          <w:lang w:val="es-CO"/>
        </w:rPr>
        <w:t xml:space="preserve"> debe hacer referencia al documento original</w:t>
      </w:r>
      <w:r>
        <w:rPr>
          <w:color w:val="000000"/>
          <w:sz w:val="24"/>
          <w:szCs w:val="24"/>
          <w:lang w:val="es-CO"/>
        </w:rPr>
        <w:t xml:space="preserve"> (o </w:t>
      </w:r>
      <w:r w:rsidR="00E6175F">
        <w:rPr>
          <w:color w:val="000000"/>
          <w:sz w:val="24"/>
          <w:szCs w:val="24"/>
          <w:lang w:val="es-CO"/>
        </w:rPr>
        <w:t xml:space="preserve">a </w:t>
      </w:r>
      <w:r>
        <w:rPr>
          <w:color w:val="000000"/>
          <w:sz w:val="24"/>
          <w:szCs w:val="24"/>
          <w:lang w:val="es-CO"/>
        </w:rPr>
        <w:t xml:space="preserve">una adaptación para un contexto particular) y divulgar cualquier </w:t>
      </w:r>
      <w:r w:rsidR="00347859">
        <w:rPr>
          <w:color w:val="000000"/>
          <w:sz w:val="24"/>
          <w:szCs w:val="24"/>
          <w:lang w:val="es-CO"/>
        </w:rPr>
        <w:t xml:space="preserve">posible </w:t>
      </w:r>
      <w:r>
        <w:rPr>
          <w:color w:val="000000"/>
          <w:sz w:val="24"/>
          <w:szCs w:val="24"/>
          <w:lang w:val="es-CO"/>
        </w:rPr>
        <w:t xml:space="preserve">modificación (es decir, indicar que no es la </w:t>
      </w:r>
      <w:r w:rsidR="00347859">
        <w:rPr>
          <w:color w:val="000000"/>
          <w:sz w:val="24"/>
          <w:szCs w:val="24"/>
          <w:lang w:val="es-CO"/>
        </w:rPr>
        <w:t>v</w:t>
      </w:r>
      <w:r>
        <w:rPr>
          <w:color w:val="000000"/>
          <w:sz w:val="24"/>
          <w:szCs w:val="24"/>
          <w:lang w:val="es-CO"/>
        </w:rPr>
        <w:t xml:space="preserve">ersión </w:t>
      </w:r>
      <w:r w:rsidR="00347859">
        <w:rPr>
          <w:color w:val="000000"/>
          <w:sz w:val="24"/>
          <w:szCs w:val="24"/>
          <w:lang w:val="es-CO"/>
        </w:rPr>
        <w:t>p</w:t>
      </w:r>
      <w:r>
        <w:rPr>
          <w:color w:val="000000"/>
          <w:sz w:val="24"/>
          <w:szCs w:val="24"/>
          <w:lang w:val="es-CO"/>
        </w:rPr>
        <w:t>rincipal).</w:t>
      </w:r>
    </w:p>
    <w:p w14:paraId="2D797BBA" w14:textId="5BB995D1" w:rsidR="000D32A9" w:rsidRPr="00E21FB4" w:rsidRDefault="00E34F79" w:rsidP="00477FD0">
      <w:pPr>
        <w:numPr>
          <w:ilvl w:val="0"/>
          <w:numId w:val="30"/>
        </w:numPr>
        <w:pBdr>
          <w:top w:val="nil"/>
          <w:left w:val="nil"/>
          <w:bottom w:val="nil"/>
          <w:right w:val="nil"/>
          <w:between w:val="nil"/>
        </w:pBdr>
        <w:spacing w:before="80" w:after="120"/>
        <w:jc w:val="both"/>
        <w:rPr>
          <w:color w:val="000000"/>
          <w:lang w:val="es-CO"/>
        </w:rPr>
      </w:pPr>
      <w:r>
        <w:rPr>
          <w:color w:val="000000"/>
          <w:sz w:val="24"/>
          <w:szCs w:val="24"/>
          <w:lang w:val="es-CO"/>
        </w:rPr>
        <w:t xml:space="preserve">Para </w:t>
      </w:r>
      <w:r w:rsidR="00347859">
        <w:rPr>
          <w:color w:val="000000"/>
          <w:sz w:val="24"/>
          <w:szCs w:val="24"/>
          <w:lang w:val="es-CO"/>
        </w:rPr>
        <w:t>la creación de</w:t>
      </w:r>
      <w:r>
        <w:rPr>
          <w:color w:val="000000"/>
          <w:sz w:val="24"/>
          <w:szCs w:val="24"/>
          <w:lang w:val="es-CO"/>
        </w:rPr>
        <w:t xml:space="preserve"> ramas o localizaciones, los </w:t>
      </w:r>
      <w:r w:rsidR="00284BD2">
        <w:rPr>
          <w:color w:val="000000"/>
          <w:sz w:val="24"/>
          <w:szCs w:val="24"/>
          <w:lang w:val="es-CO"/>
        </w:rPr>
        <w:t>E</w:t>
      </w:r>
      <w:r>
        <w:rPr>
          <w:color w:val="000000"/>
          <w:sz w:val="24"/>
          <w:szCs w:val="24"/>
          <w:lang w:val="es-CO"/>
        </w:rPr>
        <w:t>squemas CRAFT deben incluir los criterios centrales del código contenido</w:t>
      </w:r>
      <w:r w:rsidR="00284BD2">
        <w:rPr>
          <w:color w:val="000000"/>
          <w:sz w:val="24"/>
          <w:szCs w:val="24"/>
          <w:lang w:val="es-CO"/>
        </w:rPr>
        <w:t>s</w:t>
      </w:r>
      <w:r>
        <w:rPr>
          <w:color w:val="000000"/>
          <w:sz w:val="24"/>
          <w:szCs w:val="24"/>
          <w:lang w:val="es-CO"/>
        </w:rPr>
        <w:t xml:space="preserve"> en los volúmenes </w:t>
      </w:r>
      <w:r>
        <w:rPr>
          <w:b/>
          <w:bCs/>
          <w:color w:val="000000"/>
          <w:sz w:val="24"/>
          <w:szCs w:val="24"/>
          <w:lang w:val="es-CO"/>
        </w:rPr>
        <w:t>2A y 2B.</w:t>
      </w:r>
    </w:p>
    <w:p w14:paraId="288C4B30" w14:textId="3BBB7BBB" w:rsidR="00FF5388" w:rsidRPr="00E21FB4" w:rsidRDefault="00E34F79" w:rsidP="00477FD0">
      <w:pPr>
        <w:numPr>
          <w:ilvl w:val="0"/>
          <w:numId w:val="30"/>
        </w:numPr>
        <w:pBdr>
          <w:top w:val="nil"/>
          <w:left w:val="nil"/>
          <w:bottom w:val="nil"/>
          <w:right w:val="nil"/>
          <w:between w:val="nil"/>
        </w:pBdr>
        <w:spacing w:before="80" w:after="120"/>
        <w:jc w:val="both"/>
        <w:rPr>
          <w:color w:val="000000"/>
          <w:lang w:val="es-CO"/>
        </w:rPr>
      </w:pPr>
      <w:r>
        <w:rPr>
          <w:b/>
          <w:bCs/>
          <w:color w:val="000000"/>
          <w:sz w:val="24"/>
          <w:szCs w:val="24"/>
          <w:lang w:val="es-CO"/>
        </w:rPr>
        <w:t>Quien adapte</w:t>
      </w:r>
      <w:r>
        <w:rPr>
          <w:color w:val="000000"/>
          <w:sz w:val="24"/>
          <w:szCs w:val="24"/>
          <w:lang w:val="es-CO"/>
        </w:rPr>
        <w:t xml:space="preserve"> (ramifique) </w:t>
      </w:r>
      <w:r>
        <w:rPr>
          <w:b/>
          <w:bCs/>
          <w:color w:val="000000"/>
          <w:sz w:val="24"/>
          <w:szCs w:val="24"/>
          <w:lang w:val="es-CO"/>
        </w:rPr>
        <w:t xml:space="preserve">el Código CRAFT debe </w:t>
      </w:r>
      <w:r w:rsidR="00952DCB">
        <w:rPr>
          <w:b/>
          <w:bCs/>
          <w:color w:val="000000"/>
          <w:sz w:val="24"/>
          <w:szCs w:val="24"/>
          <w:lang w:val="es-CO"/>
        </w:rPr>
        <w:t>publicar</w:t>
      </w:r>
      <w:r>
        <w:rPr>
          <w:b/>
          <w:bCs/>
          <w:color w:val="000000"/>
          <w:sz w:val="24"/>
          <w:szCs w:val="24"/>
          <w:lang w:val="es-CO"/>
        </w:rPr>
        <w:t xml:space="preserve"> el código ramificado bajo la misma licencia</w:t>
      </w:r>
      <w:r>
        <w:rPr>
          <w:color w:val="000000"/>
          <w:sz w:val="24"/>
          <w:szCs w:val="24"/>
          <w:lang w:val="es-CO"/>
        </w:rPr>
        <w:t>, es decir, no puede aplicar ninguna restricción.</w:t>
      </w:r>
    </w:p>
    <w:p w14:paraId="292D4841" w14:textId="0A000483" w:rsidR="00BD0424" w:rsidRPr="00E21FB4" w:rsidRDefault="00E34F79" w:rsidP="00477FD0">
      <w:pPr>
        <w:pBdr>
          <w:top w:val="nil"/>
          <w:left w:val="nil"/>
          <w:bottom w:val="nil"/>
          <w:right w:val="nil"/>
          <w:between w:val="nil"/>
        </w:pBdr>
        <w:spacing w:before="80" w:after="120"/>
        <w:jc w:val="both"/>
        <w:rPr>
          <w:color w:val="000000"/>
          <w:sz w:val="24"/>
          <w:lang w:val="es-CO"/>
        </w:rPr>
      </w:pPr>
      <w:r>
        <w:rPr>
          <w:color w:val="000000"/>
          <w:sz w:val="24"/>
          <w:szCs w:val="24"/>
          <w:lang w:val="es-CO"/>
        </w:rPr>
        <w:t xml:space="preserve">En particular, la libertad de </w:t>
      </w:r>
      <w:r w:rsidR="00270067">
        <w:rPr>
          <w:color w:val="000000"/>
          <w:sz w:val="24"/>
          <w:szCs w:val="24"/>
          <w:lang w:val="es-CO"/>
        </w:rPr>
        <w:t>A</w:t>
      </w:r>
      <w:r w:rsidR="0004366A">
        <w:rPr>
          <w:color w:val="000000"/>
          <w:sz w:val="24"/>
          <w:szCs w:val="24"/>
          <w:lang w:val="es-CO"/>
        </w:rPr>
        <w:t>daptar</w:t>
      </w:r>
      <w:r>
        <w:rPr>
          <w:color w:val="000000"/>
          <w:sz w:val="24"/>
          <w:szCs w:val="24"/>
          <w:lang w:val="es-CO"/>
        </w:rPr>
        <w:t xml:space="preserve"> y el requisito de </w:t>
      </w:r>
      <w:r w:rsidR="00952DCB">
        <w:rPr>
          <w:color w:val="000000"/>
          <w:sz w:val="24"/>
          <w:szCs w:val="24"/>
          <w:lang w:val="es-CO"/>
        </w:rPr>
        <w:t>Compartir Igual</w:t>
      </w:r>
      <w:r>
        <w:rPr>
          <w:color w:val="000000"/>
          <w:sz w:val="24"/>
          <w:szCs w:val="24"/>
          <w:lang w:val="es-CO"/>
        </w:rPr>
        <w:t xml:space="preserve"> tienen implicaciones en los Esquemas CRAFT cuando localizan o ramifican el CRAFT o se busca incorporarlo a otr</w:t>
      </w:r>
      <w:r w:rsidR="00270067">
        <w:rPr>
          <w:color w:val="000000"/>
          <w:sz w:val="24"/>
          <w:szCs w:val="24"/>
          <w:lang w:val="es-CO"/>
        </w:rPr>
        <w:t xml:space="preserve">os </w:t>
      </w:r>
      <w:r w:rsidR="00DA44D5">
        <w:rPr>
          <w:color w:val="000000"/>
          <w:sz w:val="24"/>
          <w:szCs w:val="24"/>
          <w:lang w:val="es-CO"/>
        </w:rPr>
        <w:t>e</w:t>
      </w:r>
      <w:r w:rsidR="00270067">
        <w:rPr>
          <w:color w:val="000000"/>
          <w:sz w:val="24"/>
          <w:szCs w:val="24"/>
          <w:lang w:val="es-CO"/>
        </w:rPr>
        <w:t>stándares</w:t>
      </w:r>
      <w:r>
        <w:rPr>
          <w:color w:val="000000"/>
          <w:sz w:val="24"/>
          <w:szCs w:val="24"/>
          <w:lang w:val="es-CO"/>
        </w:rPr>
        <w:t>.</w:t>
      </w:r>
    </w:p>
    <w:p w14:paraId="4939BAF5" w14:textId="77777777" w:rsidR="00E1264D" w:rsidRPr="00E21FB4" w:rsidRDefault="00E1264D" w:rsidP="00477FD0">
      <w:pPr>
        <w:pBdr>
          <w:top w:val="nil"/>
          <w:left w:val="nil"/>
          <w:bottom w:val="nil"/>
          <w:right w:val="nil"/>
          <w:between w:val="nil"/>
        </w:pBdr>
        <w:spacing w:before="80" w:after="120"/>
        <w:jc w:val="both"/>
        <w:rPr>
          <w:color w:val="000000"/>
          <w:lang w:val="es-CO"/>
        </w:rPr>
      </w:pPr>
    </w:p>
    <w:p w14:paraId="46C61E92" w14:textId="77777777" w:rsidR="00460505" w:rsidRPr="00E21FB4" w:rsidRDefault="00E34F79" w:rsidP="009E1176">
      <w:pPr>
        <w:pStyle w:val="Heading2"/>
        <w:rPr>
          <w:lang w:val="es-CO"/>
        </w:rPr>
      </w:pPr>
      <w:r>
        <w:rPr>
          <w:b w:val="0"/>
          <w:lang w:val="es-CO"/>
        </w:rPr>
        <w:t xml:space="preserve"> </w:t>
      </w:r>
      <w:r>
        <w:rPr>
          <w:bCs/>
          <w:lang w:val="es-CO"/>
        </w:rPr>
        <w:t xml:space="preserve">  </w:t>
      </w:r>
      <w:bookmarkStart w:id="31" w:name="_Toc30950160"/>
      <w:r>
        <w:rPr>
          <w:bCs/>
          <w:lang w:val="es-CO"/>
        </w:rPr>
        <w:t xml:space="preserve"> </w:t>
      </w:r>
      <w:bookmarkStart w:id="32" w:name="_Toc36479698"/>
      <w:r>
        <w:rPr>
          <w:bCs/>
          <w:lang w:val="es-CO"/>
        </w:rPr>
        <w:t>3.2</w:t>
      </w:r>
      <w:r>
        <w:rPr>
          <w:bCs/>
          <w:lang w:val="es-CO"/>
        </w:rPr>
        <w:tab/>
        <w:t>Localización del CRAFT</w:t>
      </w:r>
      <w:bookmarkEnd w:id="31"/>
      <w:bookmarkEnd w:id="32"/>
      <w:r>
        <w:rPr>
          <w:bCs/>
          <w:lang w:val="es-CO"/>
        </w:rPr>
        <w:t xml:space="preserve"> </w:t>
      </w:r>
      <w:r>
        <w:rPr>
          <w:b w:val="0"/>
          <w:lang w:val="es-CO"/>
        </w:rPr>
        <w:t xml:space="preserve"> </w:t>
      </w:r>
    </w:p>
    <w:p w14:paraId="398FB183" w14:textId="0E931E51" w:rsidR="00BC0CBC"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El alcance geográfico de</w:t>
      </w:r>
      <w:r w:rsidR="00270067">
        <w:rPr>
          <w:color w:val="000000"/>
          <w:sz w:val="24"/>
          <w:szCs w:val="24"/>
          <w:lang w:val="es-CO"/>
        </w:rPr>
        <w:t>l</w:t>
      </w:r>
      <w:r>
        <w:rPr>
          <w:color w:val="000000"/>
          <w:sz w:val="24"/>
          <w:szCs w:val="24"/>
          <w:lang w:val="es-CO"/>
        </w:rPr>
        <w:t xml:space="preserve"> CRAFT es </w:t>
      </w:r>
      <w:r>
        <w:rPr>
          <w:b/>
          <w:bCs/>
          <w:color w:val="000000"/>
          <w:sz w:val="24"/>
          <w:szCs w:val="24"/>
          <w:lang w:val="es-CO"/>
        </w:rPr>
        <w:t>global</w:t>
      </w:r>
      <w:r>
        <w:rPr>
          <w:color w:val="000000"/>
          <w:sz w:val="24"/>
          <w:szCs w:val="24"/>
          <w:lang w:val="es-CO"/>
        </w:rPr>
        <w:t xml:space="preserve"> y, en consecuencia, todos los requisitos para los PMAPE (</w:t>
      </w:r>
      <w:r w:rsidR="008C1599">
        <w:rPr>
          <w:color w:val="000000"/>
          <w:sz w:val="24"/>
          <w:szCs w:val="24"/>
          <w:lang w:val="es-CO"/>
        </w:rPr>
        <w:t>en el v</w:t>
      </w:r>
      <w:r>
        <w:rPr>
          <w:color w:val="000000"/>
          <w:sz w:val="24"/>
          <w:szCs w:val="24"/>
          <w:lang w:val="es-CO"/>
        </w:rPr>
        <w:t xml:space="preserve">olumen 2) están diseñados y redactados para </w:t>
      </w:r>
      <w:r w:rsidR="00DA44D5">
        <w:rPr>
          <w:color w:val="000000"/>
          <w:sz w:val="24"/>
          <w:szCs w:val="24"/>
          <w:lang w:val="es-CO"/>
        </w:rPr>
        <w:t xml:space="preserve">que </w:t>
      </w:r>
      <w:r w:rsidR="008C1599">
        <w:rPr>
          <w:color w:val="000000"/>
          <w:sz w:val="24"/>
          <w:szCs w:val="24"/>
          <w:lang w:val="es-CO"/>
        </w:rPr>
        <w:t>apliquen de la manera más globalmente posible</w:t>
      </w:r>
      <w:r>
        <w:rPr>
          <w:color w:val="000000"/>
          <w:sz w:val="24"/>
          <w:szCs w:val="24"/>
          <w:lang w:val="es-CO"/>
        </w:rPr>
        <w:t xml:space="preserve">. </w:t>
      </w:r>
    </w:p>
    <w:p w14:paraId="5899CCB3" w14:textId="3C6F5A31" w:rsidR="00313456"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No obstante, para contextos nacionales específicos, algunos</w:t>
      </w:r>
      <w:r w:rsidR="00CB779F">
        <w:rPr>
          <w:color w:val="000000"/>
          <w:sz w:val="24"/>
          <w:szCs w:val="24"/>
          <w:lang w:val="es-CO"/>
        </w:rPr>
        <w:t xml:space="preserve"> </w:t>
      </w:r>
      <w:r>
        <w:rPr>
          <w:color w:val="000000"/>
          <w:sz w:val="24"/>
          <w:szCs w:val="24"/>
          <w:lang w:val="es-CO"/>
        </w:rPr>
        <w:t xml:space="preserve">requisitos de </w:t>
      </w:r>
      <w:r w:rsidR="00CB779F">
        <w:rPr>
          <w:color w:val="000000"/>
          <w:sz w:val="24"/>
          <w:szCs w:val="24"/>
          <w:lang w:val="es-CO"/>
        </w:rPr>
        <w:t xml:space="preserve">los criterios del CRAFT </w:t>
      </w:r>
      <w:r>
        <w:rPr>
          <w:color w:val="000000"/>
          <w:sz w:val="24"/>
          <w:szCs w:val="24"/>
          <w:lang w:val="es-CO"/>
        </w:rPr>
        <w:t xml:space="preserve">podrían considerarse demasiado genéricos, particularmente en </w:t>
      </w:r>
      <w:r w:rsidR="003D6631">
        <w:rPr>
          <w:color w:val="000000"/>
          <w:sz w:val="24"/>
          <w:szCs w:val="24"/>
          <w:lang w:val="es-CO"/>
        </w:rPr>
        <w:t xml:space="preserve">los </w:t>
      </w:r>
      <w:r>
        <w:rPr>
          <w:color w:val="000000"/>
          <w:sz w:val="24"/>
          <w:szCs w:val="24"/>
          <w:lang w:val="es-CO"/>
        </w:rPr>
        <w:t xml:space="preserve">países donde ya existe un marco legal y regulatorio detallado para la MAPE </w:t>
      </w:r>
      <w:r w:rsidR="0088689E">
        <w:rPr>
          <w:color w:val="000000"/>
          <w:sz w:val="24"/>
          <w:szCs w:val="24"/>
          <w:lang w:val="es-CO"/>
        </w:rPr>
        <w:t>que</w:t>
      </w:r>
      <w:r>
        <w:rPr>
          <w:color w:val="000000"/>
          <w:sz w:val="24"/>
          <w:szCs w:val="24"/>
          <w:lang w:val="es-CO"/>
        </w:rPr>
        <w:t xml:space="preserve"> está en pleno funcionamiento. Particularmente</w:t>
      </w:r>
      <w:r w:rsidR="0088689E">
        <w:rPr>
          <w:color w:val="000000"/>
          <w:sz w:val="24"/>
          <w:szCs w:val="24"/>
          <w:lang w:val="es-CO"/>
        </w:rPr>
        <w:t>,</w:t>
      </w:r>
      <w:r>
        <w:rPr>
          <w:color w:val="000000"/>
          <w:sz w:val="24"/>
          <w:szCs w:val="24"/>
          <w:lang w:val="es-CO"/>
        </w:rPr>
        <w:t xml:space="preserve"> en tales casos,</w:t>
      </w:r>
      <w:r>
        <w:rPr>
          <w:b/>
          <w:bCs/>
          <w:color w:val="000000"/>
          <w:sz w:val="24"/>
          <w:szCs w:val="24"/>
          <w:lang w:val="es-CO"/>
        </w:rPr>
        <w:t xml:space="preserve"> prevalece la legislación nacional</w:t>
      </w:r>
      <w:r>
        <w:rPr>
          <w:color w:val="000000"/>
          <w:sz w:val="24"/>
          <w:szCs w:val="24"/>
          <w:lang w:val="es-CO"/>
        </w:rPr>
        <w:t>.</w:t>
      </w:r>
    </w:p>
    <w:p w14:paraId="1F4ECE43" w14:textId="58082ACF" w:rsidR="00AC7CFF"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Para este propósito, la libertad de </w:t>
      </w:r>
      <w:r>
        <w:rPr>
          <w:i/>
          <w:iCs/>
          <w:color w:val="000000"/>
          <w:sz w:val="24"/>
          <w:szCs w:val="24"/>
          <w:lang w:val="es-CO"/>
        </w:rPr>
        <w:t>Adaptar</w:t>
      </w:r>
      <w:r>
        <w:rPr>
          <w:color w:val="000000"/>
          <w:sz w:val="24"/>
          <w:szCs w:val="24"/>
          <w:lang w:val="es-CO"/>
        </w:rPr>
        <w:t xml:space="preserve"> </w:t>
      </w:r>
      <w:r w:rsidR="005401D2">
        <w:rPr>
          <w:color w:val="000000"/>
          <w:sz w:val="24"/>
          <w:szCs w:val="24"/>
          <w:lang w:val="es-CO"/>
        </w:rPr>
        <w:t>e</w:t>
      </w:r>
      <w:r>
        <w:rPr>
          <w:color w:val="000000"/>
          <w:sz w:val="24"/>
          <w:szCs w:val="24"/>
          <w:lang w:val="es-CO"/>
        </w:rPr>
        <w:t xml:space="preserve">l Código CRAFT proporciona a los Esquemas CRAFT una forma </w:t>
      </w:r>
      <w:r w:rsidR="005401D2">
        <w:rPr>
          <w:color w:val="000000"/>
          <w:sz w:val="24"/>
          <w:szCs w:val="24"/>
          <w:lang w:val="es-CO"/>
        </w:rPr>
        <w:t>práctica</w:t>
      </w:r>
      <w:r>
        <w:rPr>
          <w:color w:val="000000"/>
          <w:sz w:val="24"/>
          <w:szCs w:val="24"/>
          <w:lang w:val="es-CO"/>
        </w:rPr>
        <w:t xml:space="preserve"> de trabajar con una versión localizada </w:t>
      </w:r>
      <w:r w:rsidR="00863247">
        <w:rPr>
          <w:color w:val="000000"/>
          <w:sz w:val="24"/>
          <w:szCs w:val="24"/>
          <w:lang w:val="es-CO"/>
        </w:rPr>
        <w:t xml:space="preserve">válida </w:t>
      </w:r>
      <w:r>
        <w:rPr>
          <w:color w:val="000000"/>
          <w:sz w:val="24"/>
          <w:szCs w:val="24"/>
          <w:lang w:val="es-CO"/>
        </w:rPr>
        <w:t xml:space="preserve">legalmente. </w:t>
      </w:r>
    </w:p>
    <w:p w14:paraId="2D4BB503" w14:textId="64BDE4E6" w:rsidR="00AC7CFF" w:rsidRPr="00E21FB4" w:rsidRDefault="005401D2" w:rsidP="00477FD0">
      <w:pPr>
        <w:pBdr>
          <w:top w:val="nil"/>
          <w:left w:val="nil"/>
          <w:bottom w:val="nil"/>
          <w:right w:val="nil"/>
          <w:between w:val="nil"/>
        </w:pBdr>
        <w:spacing w:before="80" w:after="120"/>
        <w:jc w:val="both"/>
        <w:rPr>
          <w:color w:val="000000"/>
          <w:lang w:val="es-CO"/>
        </w:rPr>
      </w:pPr>
      <w:r>
        <w:rPr>
          <w:color w:val="000000"/>
          <w:sz w:val="24"/>
          <w:szCs w:val="24"/>
          <w:lang w:val="es-CO"/>
        </w:rPr>
        <w:t>La</w:t>
      </w:r>
      <w:r w:rsidR="00E34F79">
        <w:rPr>
          <w:color w:val="000000"/>
          <w:sz w:val="24"/>
          <w:szCs w:val="24"/>
          <w:lang w:val="es-CO"/>
        </w:rPr>
        <w:t xml:space="preserve"> versión localizada generalmente se caracteriza por:</w:t>
      </w:r>
    </w:p>
    <w:p w14:paraId="4C6BF14E" w14:textId="1DF53B96" w:rsidR="00AC7CFF" w:rsidRPr="00E21FB4" w:rsidRDefault="00863247" w:rsidP="00477FD0">
      <w:pPr>
        <w:numPr>
          <w:ilvl w:val="0"/>
          <w:numId w:val="32"/>
        </w:numPr>
        <w:pBdr>
          <w:top w:val="nil"/>
          <w:left w:val="nil"/>
          <w:bottom w:val="nil"/>
          <w:right w:val="nil"/>
          <w:between w:val="nil"/>
        </w:pBdr>
        <w:spacing w:before="80" w:after="120"/>
        <w:jc w:val="both"/>
        <w:rPr>
          <w:color w:val="000000"/>
          <w:sz w:val="24"/>
          <w:szCs w:val="24"/>
          <w:lang w:val="es-CO"/>
        </w:rPr>
      </w:pPr>
      <w:r>
        <w:rPr>
          <w:sz w:val="24"/>
          <w:szCs w:val="24"/>
          <w:lang w:val="es-CO"/>
        </w:rPr>
        <w:t>El m</w:t>
      </w:r>
      <w:r w:rsidR="00F50D31">
        <w:rPr>
          <w:sz w:val="24"/>
          <w:szCs w:val="24"/>
          <w:lang w:val="es-CO"/>
        </w:rPr>
        <w:t>antenimiento de</w:t>
      </w:r>
      <w:r w:rsidR="00E34F79">
        <w:rPr>
          <w:sz w:val="24"/>
          <w:szCs w:val="24"/>
          <w:lang w:val="es-CO"/>
        </w:rPr>
        <w:t xml:space="preserve"> todos los criterios, a menos que se </w:t>
      </w:r>
      <w:r w:rsidR="00F50D31">
        <w:rPr>
          <w:sz w:val="24"/>
          <w:szCs w:val="24"/>
          <w:lang w:val="es-CO"/>
        </w:rPr>
        <w:t>modifiquen</w:t>
      </w:r>
      <w:r w:rsidR="00E34F79">
        <w:rPr>
          <w:color w:val="000000"/>
          <w:sz w:val="24"/>
          <w:szCs w:val="24"/>
          <w:lang w:val="es-CO"/>
        </w:rPr>
        <w:t xml:space="preserve"> uno o más requisitos para el PMAPE (en el </w:t>
      </w:r>
      <w:r w:rsidR="00082B10">
        <w:rPr>
          <w:color w:val="000000"/>
          <w:sz w:val="24"/>
          <w:szCs w:val="24"/>
          <w:lang w:val="es-CO"/>
        </w:rPr>
        <w:t>v</w:t>
      </w:r>
      <w:r w:rsidR="00E34F79">
        <w:rPr>
          <w:color w:val="000000"/>
          <w:sz w:val="24"/>
          <w:szCs w:val="24"/>
          <w:lang w:val="es-CO"/>
        </w:rPr>
        <w:t xml:space="preserve">olumen 2A o 2B) </w:t>
      </w:r>
      <w:r w:rsidR="00E34F79">
        <w:rPr>
          <w:sz w:val="24"/>
          <w:szCs w:val="24"/>
          <w:lang w:val="es-CO"/>
        </w:rPr>
        <w:t xml:space="preserve"> para un contexto particular</w:t>
      </w:r>
      <w:r w:rsidR="0038664D">
        <w:rPr>
          <w:sz w:val="24"/>
          <w:szCs w:val="24"/>
          <w:lang w:val="es-CO"/>
        </w:rPr>
        <w:t>;</w:t>
      </w:r>
    </w:p>
    <w:p w14:paraId="64152689" w14:textId="3547C4C1" w:rsidR="00313456" w:rsidRPr="00E21FB4" w:rsidRDefault="0053350B" w:rsidP="00477FD0">
      <w:pPr>
        <w:numPr>
          <w:ilvl w:val="0"/>
          <w:numId w:val="32"/>
        </w:numPr>
        <w:pBdr>
          <w:top w:val="nil"/>
          <w:left w:val="nil"/>
          <w:bottom w:val="nil"/>
          <w:right w:val="nil"/>
          <w:between w:val="nil"/>
        </w:pBdr>
        <w:spacing w:before="80" w:after="120"/>
        <w:jc w:val="both"/>
        <w:rPr>
          <w:color w:val="000000"/>
          <w:lang w:val="es-CO"/>
        </w:rPr>
      </w:pPr>
      <w:r>
        <w:rPr>
          <w:color w:val="000000"/>
          <w:sz w:val="24"/>
          <w:szCs w:val="24"/>
          <w:lang w:val="es-CO"/>
        </w:rPr>
        <w:t>La i</w:t>
      </w:r>
      <w:r w:rsidR="00082B10">
        <w:rPr>
          <w:color w:val="000000"/>
          <w:sz w:val="24"/>
          <w:szCs w:val="24"/>
          <w:lang w:val="es-CO"/>
        </w:rPr>
        <w:t>nformación sobre</w:t>
      </w:r>
      <w:r w:rsidR="00E34F79">
        <w:rPr>
          <w:color w:val="000000"/>
          <w:sz w:val="24"/>
          <w:szCs w:val="24"/>
          <w:lang w:val="es-CO"/>
        </w:rPr>
        <w:t xml:space="preserve"> su alcance geográfico</w:t>
      </w:r>
      <w:r w:rsidR="0038664D">
        <w:rPr>
          <w:color w:val="000000"/>
          <w:sz w:val="24"/>
          <w:szCs w:val="24"/>
          <w:lang w:val="es-CO"/>
        </w:rPr>
        <w:t>;</w:t>
      </w:r>
    </w:p>
    <w:p w14:paraId="1A743083" w14:textId="67EA3E82" w:rsidR="00967B36" w:rsidRPr="00E21FB4" w:rsidRDefault="0053350B" w:rsidP="00477FD0">
      <w:pPr>
        <w:numPr>
          <w:ilvl w:val="0"/>
          <w:numId w:val="32"/>
        </w:numPr>
        <w:pBdr>
          <w:top w:val="nil"/>
          <w:left w:val="nil"/>
          <w:bottom w:val="nil"/>
          <w:right w:val="nil"/>
          <w:between w:val="nil"/>
        </w:pBdr>
        <w:spacing w:before="80" w:after="120"/>
        <w:jc w:val="both"/>
        <w:rPr>
          <w:color w:val="000000"/>
          <w:lang w:val="es-CO"/>
        </w:rPr>
      </w:pPr>
      <w:r>
        <w:rPr>
          <w:color w:val="000000"/>
          <w:sz w:val="24"/>
          <w:szCs w:val="24"/>
          <w:lang w:val="es-CO"/>
        </w:rPr>
        <w:t>El a</w:t>
      </w:r>
      <w:r w:rsidR="00E34F79">
        <w:rPr>
          <w:color w:val="000000"/>
          <w:sz w:val="24"/>
          <w:szCs w:val="24"/>
          <w:lang w:val="es-CO"/>
        </w:rPr>
        <w:t xml:space="preserve">viso de </w:t>
      </w:r>
      <w:r w:rsidR="0038664D">
        <w:rPr>
          <w:color w:val="000000"/>
          <w:sz w:val="24"/>
          <w:szCs w:val="24"/>
          <w:lang w:val="es-CO"/>
        </w:rPr>
        <w:t>derechos de autor</w:t>
      </w:r>
      <w:r w:rsidR="00E34F79">
        <w:rPr>
          <w:color w:val="000000"/>
          <w:sz w:val="24"/>
          <w:szCs w:val="24"/>
          <w:lang w:val="es-CO"/>
        </w:rPr>
        <w:t xml:space="preserve"> </w:t>
      </w:r>
      <w:r w:rsidR="0038664D">
        <w:rPr>
          <w:color w:val="000000"/>
          <w:sz w:val="24"/>
          <w:szCs w:val="24"/>
          <w:lang w:val="es-CO"/>
        </w:rPr>
        <w:t>conforme con</w:t>
      </w:r>
      <w:r w:rsidR="00E34F79">
        <w:rPr>
          <w:color w:val="000000"/>
          <w:sz w:val="24"/>
          <w:szCs w:val="24"/>
          <w:lang w:val="es-CO"/>
        </w:rPr>
        <w:t xml:space="preserve"> los términos </w:t>
      </w:r>
      <w:r w:rsidR="0038664D">
        <w:rPr>
          <w:i/>
          <w:iCs/>
          <w:color w:val="000000"/>
          <w:sz w:val="24"/>
          <w:szCs w:val="24"/>
          <w:lang w:val="es-CO"/>
        </w:rPr>
        <w:t xml:space="preserve">de </w:t>
      </w:r>
      <w:r w:rsidR="00B16C82">
        <w:rPr>
          <w:i/>
          <w:iCs/>
          <w:color w:val="000000"/>
          <w:sz w:val="24"/>
          <w:szCs w:val="24"/>
          <w:lang w:val="es-CO"/>
        </w:rPr>
        <w:t>A</w:t>
      </w:r>
      <w:r w:rsidR="0038664D">
        <w:rPr>
          <w:i/>
          <w:iCs/>
          <w:color w:val="000000"/>
          <w:sz w:val="24"/>
          <w:szCs w:val="24"/>
          <w:lang w:val="es-CO"/>
        </w:rPr>
        <w:t>tribución</w:t>
      </w:r>
      <w:r w:rsidR="00E34F79">
        <w:rPr>
          <w:color w:val="000000"/>
          <w:sz w:val="24"/>
          <w:szCs w:val="24"/>
          <w:lang w:val="es-CO"/>
        </w:rPr>
        <w:t xml:space="preserve"> y</w:t>
      </w:r>
      <w:r w:rsidR="007D3E47">
        <w:rPr>
          <w:color w:val="000000"/>
          <w:sz w:val="24"/>
          <w:szCs w:val="24"/>
          <w:lang w:val="es-CO"/>
        </w:rPr>
        <w:t xml:space="preserve"> Compartir Igual de la </w:t>
      </w:r>
      <w:r w:rsidR="00E34F79">
        <w:rPr>
          <w:color w:val="000000"/>
          <w:sz w:val="24"/>
          <w:szCs w:val="24"/>
          <w:lang w:val="es-CO"/>
        </w:rPr>
        <w:t>licencia CC-BY-SA 4.0</w:t>
      </w:r>
    </w:p>
    <w:p w14:paraId="7675C3CA" w14:textId="6EF16863" w:rsidR="00AC7CFF" w:rsidRPr="00E21FB4" w:rsidRDefault="0053350B" w:rsidP="00477FD0">
      <w:pPr>
        <w:numPr>
          <w:ilvl w:val="0"/>
          <w:numId w:val="32"/>
        </w:numPr>
        <w:pBdr>
          <w:top w:val="nil"/>
          <w:left w:val="nil"/>
          <w:bottom w:val="nil"/>
          <w:right w:val="nil"/>
          <w:between w:val="nil"/>
        </w:pBdr>
        <w:spacing w:before="80" w:after="120"/>
        <w:jc w:val="both"/>
        <w:rPr>
          <w:color w:val="000000"/>
          <w:lang w:val="es-CO"/>
        </w:rPr>
      </w:pPr>
      <w:r>
        <w:rPr>
          <w:color w:val="000000"/>
          <w:sz w:val="24"/>
          <w:szCs w:val="24"/>
          <w:lang w:val="es-CO"/>
        </w:rPr>
        <w:t>La i</w:t>
      </w:r>
      <w:r w:rsidR="00E34F79">
        <w:rPr>
          <w:color w:val="000000"/>
          <w:sz w:val="24"/>
          <w:szCs w:val="24"/>
          <w:lang w:val="es-CO"/>
        </w:rPr>
        <w:t xml:space="preserve">nformación de contacto de la entidad que adaptó el CRAFT y </w:t>
      </w:r>
      <w:r w:rsidR="00095254">
        <w:rPr>
          <w:color w:val="000000"/>
          <w:sz w:val="24"/>
          <w:szCs w:val="24"/>
          <w:lang w:val="es-CO"/>
        </w:rPr>
        <w:t xml:space="preserve">que </w:t>
      </w:r>
      <w:r w:rsidR="00E34F79">
        <w:rPr>
          <w:color w:val="000000"/>
          <w:sz w:val="24"/>
          <w:szCs w:val="24"/>
          <w:lang w:val="es-CO"/>
        </w:rPr>
        <w:t>asume la responsabilidad de actuar como mantenedor de la versión localizada.</w:t>
      </w:r>
    </w:p>
    <w:p w14:paraId="1EE5110C" w14:textId="3E3E8631" w:rsidR="004636AF" w:rsidRPr="00977DF2" w:rsidRDefault="00E34F79" w:rsidP="00477FD0">
      <w:pPr>
        <w:pBdr>
          <w:top w:val="nil"/>
          <w:left w:val="nil"/>
          <w:bottom w:val="nil"/>
          <w:right w:val="nil"/>
          <w:between w:val="nil"/>
        </w:pBdr>
        <w:spacing w:before="80" w:after="120"/>
        <w:jc w:val="both"/>
        <w:rPr>
          <w:color w:val="000000"/>
          <w:lang w:val="es-CO"/>
        </w:rPr>
      </w:pPr>
      <w:r>
        <w:rPr>
          <w:b/>
          <w:bCs/>
          <w:color w:val="000000"/>
          <w:sz w:val="24"/>
          <w:szCs w:val="24"/>
          <w:lang w:val="es-CO"/>
        </w:rPr>
        <w:t>Solicitud</w:t>
      </w:r>
      <w:r w:rsidR="00137084">
        <w:rPr>
          <w:b/>
          <w:bCs/>
          <w:color w:val="000000"/>
          <w:sz w:val="24"/>
          <w:szCs w:val="24"/>
          <w:lang w:val="es-CO"/>
        </w:rPr>
        <w:t xml:space="preserve"> a</w:t>
      </w:r>
      <w:r>
        <w:rPr>
          <w:b/>
          <w:bCs/>
          <w:color w:val="000000"/>
          <w:sz w:val="24"/>
          <w:szCs w:val="24"/>
          <w:lang w:val="es-CO"/>
        </w:rPr>
        <w:t xml:space="preserve"> los Esquemas CRAFT</w:t>
      </w:r>
      <w:r>
        <w:rPr>
          <w:color w:val="000000"/>
          <w:sz w:val="24"/>
          <w:szCs w:val="24"/>
          <w:lang w:val="es-CO"/>
        </w:rPr>
        <w:t xml:space="preserve"> </w:t>
      </w:r>
    </w:p>
    <w:p w14:paraId="54CBCC27" w14:textId="07F5D1EC" w:rsidR="001B47B2" w:rsidRPr="00477FD0" w:rsidRDefault="00E34F79" w:rsidP="00477FD0">
      <w:pPr>
        <w:pBdr>
          <w:top w:val="nil"/>
          <w:left w:val="nil"/>
          <w:bottom w:val="nil"/>
          <w:right w:val="nil"/>
          <w:between w:val="nil"/>
        </w:pBdr>
        <w:spacing w:before="80" w:after="120"/>
        <w:jc w:val="both"/>
        <w:rPr>
          <w:color w:val="000000"/>
          <w:sz w:val="24"/>
          <w:szCs w:val="24"/>
          <w:lang w:val="es-CO"/>
        </w:rPr>
      </w:pPr>
      <w:r>
        <w:rPr>
          <w:color w:val="000000"/>
          <w:sz w:val="24"/>
          <w:szCs w:val="24"/>
          <w:lang w:val="es-CO"/>
        </w:rPr>
        <w:t>El responsable de</w:t>
      </w:r>
      <w:r w:rsidR="00137084">
        <w:rPr>
          <w:color w:val="000000"/>
          <w:sz w:val="24"/>
          <w:szCs w:val="24"/>
          <w:lang w:val="es-CO"/>
        </w:rPr>
        <w:t xml:space="preserve"> mantener el</w:t>
      </w:r>
      <w:r>
        <w:rPr>
          <w:color w:val="000000"/>
          <w:sz w:val="24"/>
          <w:szCs w:val="24"/>
          <w:lang w:val="es-CO"/>
        </w:rPr>
        <w:t xml:space="preserve"> Código CRAFT (</w:t>
      </w:r>
      <w:r w:rsidR="00137084">
        <w:rPr>
          <w:color w:val="000000"/>
          <w:sz w:val="24"/>
          <w:szCs w:val="24"/>
          <w:lang w:val="es-CO"/>
        </w:rPr>
        <w:t>la</w:t>
      </w:r>
      <w:hyperlink r:id="rId22" w:history="1">
        <w:r w:rsidR="00137084" w:rsidRPr="00137084">
          <w:rPr>
            <w:color w:val="000000"/>
            <w:sz w:val="24"/>
            <w:szCs w:val="24"/>
            <w:lang w:val="es-CO"/>
          </w:rPr>
          <w:t xml:space="preserve"> </w:t>
        </w:r>
        <w:r>
          <w:rPr>
            <w:color w:val="0563C1"/>
            <w:sz w:val="24"/>
            <w:szCs w:val="24"/>
            <w:u w:val="single"/>
            <w:lang w:val="es-CO"/>
          </w:rPr>
          <w:t>Al</w:t>
        </w:r>
        <w:r w:rsidR="00137084">
          <w:rPr>
            <w:color w:val="0563C1"/>
            <w:sz w:val="24"/>
            <w:szCs w:val="24"/>
            <w:u w:val="single"/>
            <w:lang w:val="es-CO"/>
          </w:rPr>
          <w:t>ianza por la Minería Responsable</w:t>
        </w:r>
      </w:hyperlink>
      <w:r>
        <w:rPr>
          <w:color w:val="0563C1"/>
          <w:sz w:val="24"/>
          <w:szCs w:val="24"/>
          <w:u w:val="single"/>
          <w:lang w:val="es-CO"/>
        </w:rPr>
        <w:t xml:space="preserve"> </w:t>
      </w:r>
      <w:r>
        <w:rPr>
          <w:color w:val="000000"/>
          <w:sz w:val="24"/>
          <w:szCs w:val="24"/>
          <w:lang w:val="es-CO"/>
        </w:rPr>
        <w:t>-</w:t>
      </w:r>
      <w:r w:rsidR="00137084">
        <w:rPr>
          <w:color w:val="000000"/>
          <w:sz w:val="24"/>
          <w:szCs w:val="24"/>
          <w:lang w:val="es-CO"/>
        </w:rPr>
        <w:t xml:space="preserve"> </w:t>
      </w:r>
      <w:r>
        <w:rPr>
          <w:color w:val="000000"/>
          <w:sz w:val="24"/>
          <w:szCs w:val="24"/>
          <w:lang w:val="es-CO"/>
        </w:rPr>
        <w:t xml:space="preserve">ARM) </w:t>
      </w:r>
      <w:r>
        <w:rPr>
          <w:b/>
          <w:bCs/>
          <w:color w:val="000000"/>
          <w:sz w:val="24"/>
          <w:szCs w:val="24"/>
          <w:lang w:val="es-CO"/>
        </w:rPr>
        <w:t xml:space="preserve">solicita el envío de una copia de cualquier versión localizada, </w:t>
      </w:r>
      <w:r w:rsidR="00C359DD">
        <w:rPr>
          <w:b/>
          <w:bCs/>
          <w:color w:val="000000"/>
          <w:sz w:val="24"/>
          <w:szCs w:val="24"/>
          <w:lang w:val="es-CO"/>
        </w:rPr>
        <w:t>la cual</w:t>
      </w:r>
      <w:r>
        <w:rPr>
          <w:b/>
          <w:bCs/>
          <w:color w:val="000000"/>
          <w:sz w:val="24"/>
          <w:szCs w:val="24"/>
          <w:lang w:val="es-CO"/>
        </w:rPr>
        <w:t xml:space="preserve"> se publicará en el sitio web de</w:t>
      </w:r>
      <w:r w:rsidR="00C359DD">
        <w:rPr>
          <w:b/>
          <w:bCs/>
          <w:color w:val="000000"/>
          <w:sz w:val="24"/>
          <w:szCs w:val="24"/>
          <w:lang w:val="es-CO"/>
        </w:rPr>
        <w:t>l</w:t>
      </w:r>
      <w:r>
        <w:rPr>
          <w:b/>
          <w:bCs/>
          <w:color w:val="000000"/>
          <w:sz w:val="24"/>
          <w:szCs w:val="24"/>
          <w:lang w:val="es-CO"/>
        </w:rPr>
        <w:t xml:space="preserve"> CRAFT</w:t>
      </w:r>
      <w:r>
        <w:rPr>
          <w:color w:val="000000"/>
          <w:sz w:val="24"/>
          <w:szCs w:val="24"/>
          <w:lang w:val="es-CO"/>
        </w:rPr>
        <w:t xml:space="preserve">, </w:t>
      </w:r>
      <w:r w:rsidR="003A3E0F">
        <w:rPr>
          <w:color w:val="000000"/>
          <w:sz w:val="24"/>
          <w:szCs w:val="24"/>
          <w:lang w:val="es-CO"/>
        </w:rPr>
        <w:t>a fin de</w:t>
      </w:r>
      <w:r>
        <w:rPr>
          <w:color w:val="000000"/>
          <w:sz w:val="24"/>
          <w:szCs w:val="24"/>
          <w:lang w:val="es-CO"/>
        </w:rPr>
        <w:t xml:space="preserve"> evitar la duplicación por </w:t>
      </w:r>
      <w:r w:rsidR="003A3E0F">
        <w:rPr>
          <w:color w:val="000000"/>
          <w:sz w:val="24"/>
          <w:szCs w:val="24"/>
          <w:lang w:val="es-CO"/>
        </w:rPr>
        <w:t xml:space="preserve">parte de </w:t>
      </w:r>
      <w:r w:rsidR="00CD05F0">
        <w:rPr>
          <w:color w:val="000000"/>
          <w:sz w:val="24"/>
          <w:szCs w:val="24"/>
          <w:lang w:val="es-CO"/>
        </w:rPr>
        <w:t xml:space="preserve">los </w:t>
      </w:r>
      <w:r>
        <w:rPr>
          <w:color w:val="000000"/>
          <w:sz w:val="24"/>
          <w:szCs w:val="24"/>
          <w:lang w:val="es-CO"/>
        </w:rPr>
        <w:t xml:space="preserve">Esquemas CRAFT que </w:t>
      </w:r>
      <w:r w:rsidR="003A3E0F">
        <w:rPr>
          <w:color w:val="000000"/>
          <w:sz w:val="24"/>
          <w:szCs w:val="24"/>
          <w:lang w:val="es-CO"/>
        </w:rPr>
        <w:t>producen</w:t>
      </w:r>
      <w:r>
        <w:rPr>
          <w:color w:val="000000"/>
          <w:sz w:val="24"/>
          <w:szCs w:val="24"/>
          <w:lang w:val="es-CO"/>
        </w:rPr>
        <w:t xml:space="preserve"> varias versiones localizadas para el mismo país. </w:t>
      </w:r>
    </w:p>
    <w:p w14:paraId="2963E95C" w14:textId="629E7072" w:rsidR="00F62DBC"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La publicación de la versión localizada en el sitio web de CRAFT </w:t>
      </w:r>
      <w:r>
        <w:rPr>
          <w:b/>
          <w:bCs/>
          <w:color w:val="000000"/>
          <w:sz w:val="24"/>
          <w:szCs w:val="24"/>
          <w:lang w:val="es-CO"/>
        </w:rPr>
        <w:t>no implica automáticamente la aprobación por parte del mantenedor estándar</w:t>
      </w:r>
      <w:r>
        <w:rPr>
          <w:color w:val="000000"/>
          <w:sz w:val="24"/>
          <w:szCs w:val="24"/>
          <w:lang w:val="es-CO"/>
        </w:rPr>
        <w:t xml:space="preserve"> (ARM). Sin embargo, las versiones localizadas pueden ser aprobadas por el mantenedor estándar (ARM), </w:t>
      </w:r>
      <w:r w:rsidR="009C1F91">
        <w:rPr>
          <w:color w:val="000000"/>
          <w:sz w:val="24"/>
          <w:szCs w:val="24"/>
          <w:lang w:val="es-CO"/>
        </w:rPr>
        <w:t>de acuerdo con</w:t>
      </w:r>
      <w:r>
        <w:rPr>
          <w:color w:val="000000"/>
          <w:sz w:val="24"/>
          <w:szCs w:val="24"/>
          <w:lang w:val="es-CO"/>
        </w:rPr>
        <w:t xml:space="preserve"> sus procedimientos de </w:t>
      </w:r>
      <w:r w:rsidR="00CD05F0">
        <w:rPr>
          <w:color w:val="000000"/>
          <w:sz w:val="24"/>
          <w:szCs w:val="24"/>
          <w:lang w:val="es-CO"/>
        </w:rPr>
        <w:t>estructura</w:t>
      </w:r>
      <w:r w:rsidR="009C35E9">
        <w:rPr>
          <w:color w:val="000000"/>
          <w:sz w:val="24"/>
          <w:szCs w:val="24"/>
          <w:lang w:val="es-CO"/>
        </w:rPr>
        <w:t>ción</w:t>
      </w:r>
      <w:r>
        <w:rPr>
          <w:color w:val="000000"/>
          <w:sz w:val="24"/>
          <w:szCs w:val="24"/>
          <w:lang w:val="es-CO"/>
        </w:rPr>
        <w:t xml:space="preserve"> estándar.</w:t>
      </w:r>
    </w:p>
    <w:p w14:paraId="78FC2531" w14:textId="77777777" w:rsidR="00BD0424" w:rsidRPr="00E21FB4" w:rsidRDefault="00BD0424" w:rsidP="00477FD0">
      <w:pPr>
        <w:pBdr>
          <w:top w:val="nil"/>
          <w:left w:val="nil"/>
          <w:bottom w:val="nil"/>
          <w:right w:val="nil"/>
          <w:between w:val="nil"/>
        </w:pBdr>
        <w:spacing w:before="80" w:after="120"/>
        <w:jc w:val="both"/>
        <w:rPr>
          <w:color w:val="000000"/>
          <w:lang w:val="es-CO"/>
        </w:rPr>
      </w:pPr>
    </w:p>
    <w:p w14:paraId="7C2BC088" w14:textId="77777777" w:rsidR="00460505" w:rsidRPr="00E21FB4" w:rsidRDefault="00E34F79" w:rsidP="009E1176">
      <w:pPr>
        <w:pStyle w:val="Heading2"/>
        <w:rPr>
          <w:lang w:val="es-CO"/>
        </w:rPr>
      </w:pPr>
      <w:r>
        <w:rPr>
          <w:b w:val="0"/>
          <w:lang w:val="es-CO"/>
        </w:rPr>
        <w:lastRenderedPageBreak/>
        <w:t xml:space="preserve"> </w:t>
      </w:r>
      <w:r>
        <w:rPr>
          <w:bCs/>
          <w:lang w:val="es-CO"/>
        </w:rPr>
        <w:t xml:space="preserve">  </w:t>
      </w:r>
      <w:bookmarkStart w:id="33" w:name="_Toc30950161"/>
      <w:r>
        <w:rPr>
          <w:bCs/>
          <w:lang w:val="es-CO"/>
        </w:rPr>
        <w:t xml:space="preserve"> </w:t>
      </w:r>
      <w:bookmarkStart w:id="34" w:name="_Toc36479699"/>
      <w:r>
        <w:rPr>
          <w:bCs/>
          <w:lang w:val="es-CO"/>
        </w:rPr>
        <w:t>3.3</w:t>
      </w:r>
      <w:r>
        <w:rPr>
          <w:bCs/>
          <w:lang w:val="es-CO"/>
        </w:rPr>
        <w:tab/>
        <w:t>Adaptación del CRAFT para fines específicos (ramificación)</w:t>
      </w:r>
      <w:bookmarkEnd w:id="33"/>
      <w:bookmarkEnd w:id="34"/>
      <w:r>
        <w:rPr>
          <w:bCs/>
          <w:lang w:val="es-CO"/>
        </w:rPr>
        <w:t xml:space="preserve"> </w:t>
      </w:r>
      <w:r>
        <w:rPr>
          <w:b w:val="0"/>
          <w:lang w:val="es-CO"/>
        </w:rPr>
        <w:t xml:space="preserve"> </w:t>
      </w:r>
    </w:p>
    <w:p w14:paraId="35862BCD" w14:textId="60075572" w:rsidR="00D1254F" w:rsidRPr="00E21FB4" w:rsidRDefault="00E34F79" w:rsidP="00477FD0">
      <w:pPr>
        <w:pBdr>
          <w:top w:val="nil"/>
          <w:left w:val="nil"/>
          <w:bottom w:val="nil"/>
          <w:right w:val="nil"/>
          <w:between w:val="nil"/>
        </w:pBdr>
        <w:spacing w:before="80" w:after="120"/>
        <w:jc w:val="both"/>
        <w:rPr>
          <w:color w:val="000000"/>
          <w:lang w:val="es-CO"/>
        </w:rPr>
      </w:pPr>
      <w:bookmarkStart w:id="35" w:name="_3j2qqm3"/>
      <w:bookmarkEnd w:id="35"/>
      <w:r>
        <w:rPr>
          <w:color w:val="000000"/>
          <w:sz w:val="24"/>
          <w:szCs w:val="24"/>
          <w:lang w:val="es-CO"/>
        </w:rPr>
        <w:t xml:space="preserve">Como se indica en el </w:t>
      </w:r>
      <w:r w:rsidR="009C35E9">
        <w:rPr>
          <w:color w:val="000000"/>
          <w:sz w:val="24"/>
          <w:szCs w:val="24"/>
          <w:lang w:val="es-CO"/>
        </w:rPr>
        <w:t>v</w:t>
      </w:r>
      <w:r>
        <w:rPr>
          <w:color w:val="000000"/>
          <w:sz w:val="24"/>
          <w:szCs w:val="24"/>
          <w:lang w:val="es-CO"/>
        </w:rPr>
        <w:t>olumen 1</w:t>
      </w:r>
      <w:r w:rsidR="008819CC">
        <w:rPr>
          <w:color w:val="000000"/>
          <w:sz w:val="24"/>
          <w:szCs w:val="24"/>
          <w:lang w:val="es-CO"/>
        </w:rPr>
        <w:t>,</w:t>
      </w:r>
      <w:r>
        <w:rPr>
          <w:color w:val="000000"/>
          <w:sz w:val="24"/>
          <w:szCs w:val="24"/>
          <w:lang w:val="es-CO"/>
        </w:rPr>
        <w:t xml:space="preserve"> </w:t>
      </w:r>
      <w:r w:rsidR="008819CC">
        <w:rPr>
          <w:i/>
          <w:iCs/>
          <w:color w:val="000000"/>
          <w:sz w:val="24"/>
          <w:szCs w:val="24"/>
          <w:lang w:val="es-CO"/>
        </w:rPr>
        <w:t xml:space="preserve">el </w:t>
      </w:r>
      <w:r w:rsidR="008819CC" w:rsidRPr="008819CC">
        <w:rPr>
          <w:b/>
          <w:bCs/>
          <w:i/>
          <w:iCs/>
          <w:color w:val="000000"/>
          <w:sz w:val="24"/>
          <w:szCs w:val="24"/>
          <w:lang w:val="es-CO"/>
        </w:rPr>
        <w:t>propósito</w:t>
      </w:r>
      <w:r w:rsidR="008819CC">
        <w:rPr>
          <w:i/>
          <w:iCs/>
          <w:color w:val="000000"/>
          <w:sz w:val="24"/>
          <w:szCs w:val="24"/>
          <w:lang w:val="es-CO"/>
        </w:rPr>
        <w:t xml:space="preserve"> </w:t>
      </w:r>
      <w:r>
        <w:rPr>
          <w:b/>
          <w:bCs/>
          <w:i/>
          <w:iCs/>
          <w:color w:val="000000"/>
          <w:sz w:val="24"/>
          <w:szCs w:val="24"/>
          <w:lang w:val="es-CO"/>
        </w:rPr>
        <w:t>general del Código</w:t>
      </w:r>
      <w:r>
        <w:rPr>
          <w:i/>
          <w:iCs/>
          <w:color w:val="000000"/>
          <w:sz w:val="24"/>
          <w:szCs w:val="24"/>
          <w:lang w:val="es-CO"/>
        </w:rPr>
        <w:t xml:space="preserve"> </w:t>
      </w:r>
      <w:r w:rsidRPr="00AA4C4B">
        <w:rPr>
          <w:i/>
          <w:iCs/>
          <w:color w:val="000000"/>
          <w:sz w:val="24"/>
          <w:szCs w:val="24"/>
          <w:lang w:val="es-CO"/>
        </w:rPr>
        <w:t xml:space="preserve">es </w:t>
      </w:r>
      <w:r w:rsidR="00AA4C4B" w:rsidRPr="00AA4C4B">
        <w:rPr>
          <w:i/>
          <w:iCs/>
          <w:color w:val="000000"/>
          <w:sz w:val="24"/>
          <w:szCs w:val="24"/>
          <w:lang w:val="es-CO"/>
        </w:rPr>
        <w:t>promover el desarrollo sostenible del sector de la MAPE en los ámbitos sociales, ambientales y económicos, mediante el fortalecimiento de la conformidad demostrable de los requisitos de debida diligencia como instrumento para generar un impacto positivo en el desarrollo de los productores de la MAPE. El CRAFT espera ser una herramienta principalmente para los mineros</w:t>
      </w:r>
      <w:bookmarkStart w:id="36" w:name="_Hlk30887377"/>
      <w:r w:rsidR="00AA4C4B" w:rsidRPr="00AA4C4B">
        <w:rPr>
          <w:i/>
          <w:iCs/>
          <w:color w:val="000000"/>
          <w:sz w:val="24"/>
          <w:szCs w:val="24"/>
          <w:lang w:val="es-CO"/>
        </w:rPr>
        <w:t xml:space="preserve"> con el fin de capacitarlos en la comprensión y cumplimiento de las expectativas del mercado y las necesidades de debida diligencia</w:t>
      </w:r>
      <w:bookmarkEnd w:id="36"/>
      <w:r w:rsidR="00AA4C4B" w:rsidRPr="00AA4C4B">
        <w:rPr>
          <w:i/>
          <w:iCs/>
          <w:color w:val="000000"/>
          <w:sz w:val="24"/>
          <w:szCs w:val="24"/>
          <w:lang w:val="es-CO"/>
        </w:rPr>
        <w:t>.</w:t>
      </w:r>
    </w:p>
    <w:p w14:paraId="774B1DD4" w14:textId="52F7CAA6" w:rsidR="00D1254F"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Las iniciativas de la cadena de suministro para productos </w:t>
      </w:r>
      <w:r w:rsidR="006B1E02">
        <w:rPr>
          <w:color w:val="000000"/>
          <w:sz w:val="24"/>
          <w:szCs w:val="24"/>
          <w:lang w:val="es-CO"/>
        </w:rPr>
        <w:t xml:space="preserve">de la </w:t>
      </w:r>
      <w:r>
        <w:rPr>
          <w:color w:val="000000"/>
          <w:sz w:val="24"/>
          <w:szCs w:val="24"/>
          <w:lang w:val="es-CO"/>
        </w:rPr>
        <w:t xml:space="preserve">MAPE </w:t>
      </w:r>
      <w:r w:rsidR="00553AED">
        <w:rPr>
          <w:color w:val="000000"/>
          <w:sz w:val="24"/>
          <w:szCs w:val="24"/>
          <w:lang w:val="es-CO"/>
        </w:rPr>
        <w:t xml:space="preserve">podrían </w:t>
      </w:r>
      <w:r w:rsidR="001A23FE">
        <w:rPr>
          <w:color w:val="000000"/>
          <w:sz w:val="24"/>
          <w:szCs w:val="24"/>
          <w:lang w:val="es-CO"/>
        </w:rPr>
        <w:t xml:space="preserve">verse en </w:t>
      </w:r>
      <w:r>
        <w:rPr>
          <w:color w:val="000000"/>
          <w:sz w:val="24"/>
          <w:szCs w:val="24"/>
          <w:lang w:val="es-CO"/>
        </w:rPr>
        <w:t xml:space="preserve">la necesidad o </w:t>
      </w:r>
      <w:r w:rsidR="006B1E02">
        <w:rPr>
          <w:color w:val="000000"/>
          <w:sz w:val="24"/>
          <w:szCs w:val="24"/>
          <w:lang w:val="es-CO"/>
        </w:rPr>
        <w:t>el deseo de</w:t>
      </w:r>
      <w:r>
        <w:rPr>
          <w:color w:val="000000"/>
          <w:sz w:val="24"/>
          <w:szCs w:val="24"/>
          <w:lang w:val="es-CO"/>
        </w:rPr>
        <w:t xml:space="preserve"> adaptar el CRAFT para </w:t>
      </w:r>
      <w:r w:rsidR="006B1E02">
        <w:rPr>
          <w:color w:val="000000"/>
          <w:sz w:val="24"/>
          <w:szCs w:val="24"/>
          <w:lang w:val="es-CO"/>
        </w:rPr>
        <w:t xml:space="preserve">fines </w:t>
      </w:r>
      <w:r>
        <w:rPr>
          <w:color w:val="000000"/>
          <w:sz w:val="24"/>
          <w:szCs w:val="24"/>
          <w:lang w:val="es-CO"/>
        </w:rPr>
        <w:t xml:space="preserve">específicos o para productos </w:t>
      </w:r>
      <w:r w:rsidR="006B1E02">
        <w:rPr>
          <w:color w:val="000000"/>
          <w:sz w:val="24"/>
          <w:szCs w:val="24"/>
          <w:lang w:val="es-CO"/>
        </w:rPr>
        <w:t xml:space="preserve">que estén incluidos </w:t>
      </w:r>
      <w:r>
        <w:rPr>
          <w:color w:val="000000"/>
          <w:sz w:val="24"/>
          <w:szCs w:val="24"/>
          <w:lang w:val="es-CO"/>
        </w:rPr>
        <w:t xml:space="preserve">en la </w:t>
      </w:r>
      <w:r w:rsidR="00B13C13">
        <w:rPr>
          <w:color w:val="000000"/>
          <w:sz w:val="24"/>
          <w:szCs w:val="24"/>
          <w:lang w:val="es-CO"/>
        </w:rPr>
        <w:t>v</w:t>
      </w:r>
      <w:r>
        <w:rPr>
          <w:color w:val="000000"/>
          <w:sz w:val="24"/>
          <w:szCs w:val="24"/>
          <w:lang w:val="es-CO"/>
        </w:rPr>
        <w:t xml:space="preserve">ersión </w:t>
      </w:r>
      <w:r w:rsidR="00B13C13">
        <w:rPr>
          <w:color w:val="000000"/>
          <w:sz w:val="24"/>
          <w:szCs w:val="24"/>
          <w:lang w:val="es-CO"/>
        </w:rPr>
        <w:t>p</w:t>
      </w:r>
      <w:r>
        <w:rPr>
          <w:color w:val="000000"/>
          <w:sz w:val="24"/>
          <w:szCs w:val="24"/>
          <w:lang w:val="es-CO"/>
        </w:rPr>
        <w:t xml:space="preserve">rincipal. </w:t>
      </w:r>
      <w:r w:rsidR="00B13C13">
        <w:rPr>
          <w:color w:val="000000"/>
          <w:sz w:val="24"/>
          <w:szCs w:val="24"/>
          <w:lang w:val="es-CO"/>
        </w:rPr>
        <w:t>Esta</w:t>
      </w:r>
      <w:r>
        <w:rPr>
          <w:color w:val="000000"/>
          <w:sz w:val="24"/>
          <w:szCs w:val="24"/>
          <w:lang w:val="es-CO"/>
        </w:rPr>
        <w:t xml:space="preserve"> "ramificación" </w:t>
      </w:r>
      <w:r w:rsidR="002A6DA0">
        <w:rPr>
          <w:color w:val="000000"/>
          <w:sz w:val="24"/>
          <w:szCs w:val="24"/>
          <w:lang w:val="es-CO"/>
        </w:rPr>
        <w:t>se puede hacer</w:t>
      </w:r>
      <w:r w:rsidR="00E8323F">
        <w:rPr>
          <w:color w:val="000000"/>
          <w:sz w:val="24"/>
          <w:szCs w:val="24"/>
          <w:lang w:val="es-CO"/>
        </w:rPr>
        <w:t xml:space="preserve"> </w:t>
      </w:r>
      <w:r>
        <w:rPr>
          <w:color w:val="000000"/>
          <w:sz w:val="24"/>
          <w:szCs w:val="24"/>
          <w:lang w:val="es-CO"/>
        </w:rPr>
        <w:t xml:space="preserve">fácilmente, ya que la licencia CC-BY-SA permite </w:t>
      </w:r>
      <w:r w:rsidR="00E8323F">
        <w:rPr>
          <w:color w:val="000000"/>
          <w:sz w:val="24"/>
          <w:szCs w:val="24"/>
          <w:lang w:val="es-CO"/>
        </w:rPr>
        <w:t>a</w:t>
      </w:r>
      <w:r>
        <w:rPr>
          <w:color w:val="000000"/>
          <w:sz w:val="24"/>
          <w:szCs w:val="24"/>
          <w:lang w:val="es-CO"/>
        </w:rPr>
        <w:t>daptar el Código. Como se mencionó anteriormente, para nombrar el Esquema CRAFT</w:t>
      </w:r>
      <w:r w:rsidR="00E60595">
        <w:rPr>
          <w:color w:val="000000"/>
          <w:sz w:val="24"/>
          <w:szCs w:val="24"/>
          <w:lang w:val="es-CO"/>
        </w:rPr>
        <w:t xml:space="preserve"> </w:t>
      </w:r>
      <w:r w:rsidR="00E60595" w:rsidRPr="00E60595">
        <w:rPr>
          <w:b/>
          <w:bCs/>
          <w:color w:val="000000"/>
          <w:sz w:val="24"/>
          <w:szCs w:val="24"/>
          <w:lang w:val="es-CO"/>
        </w:rPr>
        <w:t>se</w:t>
      </w:r>
      <w:r>
        <w:rPr>
          <w:color w:val="000000"/>
          <w:sz w:val="24"/>
          <w:szCs w:val="24"/>
          <w:lang w:val="es-CO"/>
        </w:rPr>
        <w:t xml:space="preserve"> </w:t>
      </w:r>
      <w:r>
        <w:rPr>
          <w:b/>
          <w:bCs/>
          <w:color w:val="000000"/>
          <w:sz w:val="24"/>
          <w:szCs w:val="24"/>
          <w:lang w:val="es-CO"/>
        </w:rPr>
        <w:t>deben mantener y respetar los criterios</w:t>
      </w:r>
      <w:r>
        <w:rPr>
          <w:color w:val="000000"/>
          <w:sz w:val="24"/>
          <w:szCs w:val="24"/>
          <w:lang w:val="es-CO"/>
        </w:rPr>
        <w:t xml:space="preserve"> del </w:t>
      </w:r>
      <w:r w:rsidR="002A6DA0">
        <w:rPr>
          <w:color w:val="000000"/>
          <w:sz w:val="24"/>
          <w:szCs w:val="24"/>
          <w:lang w:val="es-CO"/>
        </w:rPr>
        <w:t>v</w:t>
      </w:r>
      <w:r w:rsidR="00E60595">
        <w:rPr>
          <w:color w:val="000000"/>
          <w:sz w:val="24"/>
          <w:szCs w:val="24"/>
          <w:lang w:val="es-CO"/>
        </w:rPr>
        <w:t xml:space="preserve">olumen 2 del </w:t>
      </w:r>
      <w:r>
        <w:rPr>
          <w:color w:val="000000"/>
          <w:sz w:val="24"/>
          <w:szCs w:val="24"/>
          <w:lang w:val="es-CO"/>
        </w:rPr>
        <w:t>Código CRAFT en su adaptación a contextos o productos particulares.</w:t>
      </w:r>
    </w:p>
    <w:p w14:paraId="17C43D5D" w14:textId="74146AB6" w:rsidR="00D1254F"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Antes de ramificar el Código CRAFT, se aconseja </w:t>
      </w:r>
      <w:r w:rsidR="00CA6373">
        <w:rPr>
          <w:color w:val="000000"/>
          <w:sz w:val="24"/>
          <w:szCs w:val="24"/>
          <w:lang w:val="es-CO"/>
        </w:rPr>
        <w:t xml:space="preserve">que </w:t>
      </w:r>
      <w:r>
        <w:rPr>
          <w:color w:val="000000"/>
          <w:sz w:val="24"/>
          <w:szCs w:val="24"/>
          <w:lang w:val="es-CO"/>
        </w:rPr>
        <w:t>consideren los siguientes aspectos</w:t>
      </w:r>
      <w:r w:rsidR="002A6DA0">
        <w:rPr>
          <w:color w:val="000000"/>
          <w:sz w:val="24"/>
          <w:szCs w:val="24"/>
          <w:lang w:val="es-CO"/>
        </w:rPr>
        <w:t xml:space="preserve"> en</w:t>
      </w:r>
      <w:r w:rsidR="002A6DA0" w:rsidRPr="002A6DA0">
        <w:rPr>
          <w:color w:val="000000"/>
          <w:sz w:val="24"/>
          <w:szCs w:val="24"/>
          <w:lang w:val="es-CO"/>
        </w:rPr>
        <w:t xml:space="preserve"> </w:t>
      </w:r>
      <w:r w:rsidR="002A6DA0">
        <w:rPr>
          <w:color w:val="000000"/>
          <w:sz w:val="24"/>
          <w:szCs w:val="24"/>
          <w:lang w:val="es-CO"/>
        </w:rPr>
        <w:t>las iniciativas</w:t>
      </w:r>
      <w:r>
        <w:rPr>
          <w:color w:val="000000"/>
          <w:sz w:val="24"/>
          <w:szCs w:val="24"/>
          <w:lang w:val="es-CO"/>
        </w:rPr>
        <w:t>:</w:t>
      </w:r>
    </w:p>
    <w:p w14:paraId="5E72C943" w14:textId="03C7F00A" w:rsidR="000F2B51" w:rsidRPr="00E21FB4" w:rsidRDefault="00E34F79" w:rsidP="00477FD0">
      <w:pPr>
        <w:numPr>
          <w:ilvl w:val="0"/>
          <w:numId w:val="31"/>
        </w:numPr>
        <w:pBdr>
          <w:top w:val="nil"/>
          <w:left w:val="nil"/>
          <w:bottom w:val="nil"/>
          <w:right w:val="nil"/>
          <w:between w:val="nil"/>
        </w:pBdr>
        <w:spacing w:before="80" w:after="120"/>
        <w:jc w:val="both"/>
        <w:rPr>
          <w:color w:val="000000"/>
          <w:lang w:val="es-CO"/>
        </w:rPr>
      </w:pPr>
      <w:r>
        <w:rPr>
          <w:b/>
          <w:bCs/>
          <w:color w:val="000000"/>
          <w:sz w:val="24"/>
          <w:szCs w:val="24"/>
          <w:lang w:val="es-CO"/>
        </w:rPr>
        <w:t xml:space="preserve">La </w:t>
      </w:r>
      <w:r w:rsidR="0073264A">
        <w:rPr>
          <w:b/>
          <w:bCs/>
          <w:color w:val="000000"/>
          <w:sz w:val="24"/>
          <w:szCs w:val="24"/>
          <w:lang w:val="es-CO"/>
        </w:rPr>
        <w:t>v</w:t>
      </w:r>
      <w:r>
        <w:rPr>
          <w:b/>
          <w:bCs/>
          <w:color w:val="000000"/>
          <w:sz w:val="24"/>
          <w:szCs w:val="24"/>
          <w:lang w:val="es-CO"/>
        </w:rPr>
        <w:t xml:space="preserve">ersión </w:t>
      </w:r>
      <w:r w:rsidR="0073264A">
        <w:rPr>
          <w:b/>
          <w:bCs/>
          <w:color w:val="000000"/>
          <w:sz w:val="24"/>
          <w:szCs w:val="24"/>
          <w:lang w:val="es-CO"/>
        </w:rPr>
        <w:t>p</w:t>
      </w:r>
      <w:r>
        <w:rPr>
          <w:b/>
          <w:bCs/>
          <w:color w:val="000000"/>
          <w:sz w:val="24"/>
          <w:szCs w:val="24"/>
          <w:lang w:val="es-CO"/>
        </w:rPr>
        <w:t xml:space="preserve">rincipal </w:t>
      </w:r>
      <w:r w:rsidR="00642EB2">
        <w:rPr>
          <w:b/>
          <w:bCs/>
          <w:color w:val="000000"/>
          <w:sz w:val="24"/>
          <w:szCs w:val="24"/>
          <w:lang w:val="es-CO"/>
        </w:rPr>
        <w:t xml:space="preserve">ha sido desarrollada </w:t>
      </w:r>
      <w:r w:rsidR="0073264A">
        <w:rPr>
          <w:b/>
          <w:bCs/>
          <w:color w:val="000000"/>
          <w:sz w:val="24"/>
          <w:szCs w:val="24"/>
          <w:lang w:val="es-CO"/>
        </w:rPr>
        <w:t>mediante</w:t>
      </w:r>
      <w:r>
        <w:rPr>
          <w:b/>
          <w:bCs/>
          <w:color w:val="000000"/>
          <w:sz w:val="24"/>
          <w:szCs w:val="24"/>
          <w:lang w:val="es-CO"/>
        </w:rPr>
        <w:t xml:space="preserve"> un proceso inclusivo y participativo de múltiples partes interesadas</w:t>
      </w:r>
      <w:r>
        <w:rPr>
          <w:color w:val="000000"/>
          <w:sz w:val="24"/>
          <w:szCs w:val="24"/>
          <w:lang w:val="es-CO"/>
        </w:rPr>
        <w:t xml:space="preserve">, </w:t>
      </w:r>
      <w:r w:rsidR="0073264A">
        <w:rPr>
          <w:color w:val="000000"/>
          <w:sz w:val="24"/>
          <w:szCs w:val="24"/>
          <w:lang w:val="es-CO"/>
        </w:rPr>
        <w:t>en consonancia</w:t>
      </w:r>
      <w:r>
        <w:rPr>
          <w:color w:val="000000"/>
          <w:sz w:val="24"/>
          <w:szCs w:val="24"/>
          <w:lang w:val="es-CO"/>
        </w:rPr>
        <w:t xml:space="preserve"> con las mejores prácticas de</w:t>
      </w:r>
      <w:r w:rsidR="004766DD">
        <w:rPr>
          <w:color w:val="000000"/>
          <w:sz w:val="24"/>
          <w:szCs w:val="24"/>
          <w:lang w:val="es-CO"/>
        </w:rPr>
        <w:t>l</w:t>
      </w:r>
      <w:r>
        <w:rPr>
          <w:color w:val="000000"/>
          <w:sz w:val="24"/>
          <w:szCs w:val="24"/>
          <w:lang w:val="es-CO"/>
        </w:rPr>
        <w:t xml:space="preserve"> ISEAL</w:t>
      </w:r>
      <w:r w:rsidR="005D112A">
        <w:rPr>
          <w:color w:val="000000"/>
          <w:sz w:val="24"/>
          <w:szCs w:val="24"/>
          <w:lang w:val="es-CO"/>
        </w:rPr>
        <w:t xml:space="preserve"> Alliance</w:t>
      </w:r>
      <w:r>
        <w:rPr>
          <w:color w:val="000000"/>
          <w:sz w:val="24"/>
          <w:szCs w:val="24"/>
          <w:lang w:val="es-CO"/>
        </w:rPr>
        <w:t xml:space="preserve"> para el establecimiento de estándares </w:t>
      </w:r>
      <w:r w:rsidR="005D112A">
        <w:rPr>
          <w:color w:val="000000"/>
          <w:sz w:val="24"/>
          <w:szCs w:val="24"/>
          <w:lang w:val="es-CO"/>
        </w:rPr>
        <w:t>en la medida de lo</w:t>
      </w:r>
      <w:r>
        <w:rPr>
          <w:color w:val="000000"/>
          <w:sz w:val="24"/>
          <w:szCs w:val="24"/>
          <w:lang w:val="es-CO"/>
        </w:rPr>
        <w:t xml:space="preserve"> posible</w:t>
      </w:r>
      <w:r w:rsidR="00642EB2">
        <w:rPr>
          <w:color w:val="000000"/>
          <w:sz w:val="24"/>
          <w:szCs w:val="24"/>
          <w:lang w:val="es-CO"/>
        </w:rPr>
        <w:t>,</w:t>
      </w:r>
      <w:r>
        <w:rPr>
          <w:color w:val="000000"/>
          <w:sz w:val="24"/>
          <w:szCs w:val="24"/>
          <w:lang w:val="es-CO"/>
        </w:rPr>
        <w:t xml:space="preserve"> y ha sido objeto de </w:t>
      </w:r>
      <w:r w:rsidR="00642EB2">
        <w:rPr>
          <w:color w:val="000000"/>
          <w:sz w:val="24"/>
          <w:szCs w:val="24"/>
          <w:lang w:val="es-CO"/>
        </w:rPr>
        <w:t>numerosas</w:t>
      </w:r>
      <w:r>
        <w:rPr>
          <w:color w:val="000000"/>
          <w:sz w:val="24"/>
          <w:szCs w:val="24"/>
          <w:lang w:val="es-CO"/>
        </w:rPr>
        <w:t xml:space="preserve"> consultas públicas. Este sólido proceso es la base de la legitimidad y el reconocimiento del que </w:t>
      </w:r>
      <w:r w:rsidR="00D10CE0">
        <w:rPr>
          <w:color w:val="000000"/>
          <w:sz w:val="24"/>
          <w:szCs w:val="24"/>
          <w:lang w:val="es-CO"/>
        </w:rPr>
        <w:t>goza</w:t>
      </w:r>
      <w:r>
        <w:rPr>
          <w:color w:val="000000"/>
          <w:sz w:val="24"/>
          <w:szCs w:val="24"/>
          <w:lang w:val="es-CO"/>
        </w:rPr>
        <w:t xml:space="preserve"> el CRAFT.</w:t>
      </w:r>
    </w:p>
    <w:p w14:paraId="749FFD2F" w14:textId="28506B47" w:rsidR="004043E8" w:rsidRPr="00E21FB4" w:rsidRDefault="009876CF" w:rsidP="00477FD0">
      <w:pPr>
        <w:numPr>
          <w:ilvl w:val="0"/>
          <w:numId w:val="31"/>
        </w:numPr>
        <w:pBdr>
          <w:top w:val="nil"/>
          <w:left w:val="nil"/>
          <w:bottom w:val="nil"/>
          <w:right w:val="nil"/>
          <w:between w:val="nil"/>
        </w:pBdr>
        <w:spacing w:before="80" w:after="120"/>
        <w:jc w:val="both"/>
        <w:rPr>
          <w:color w:val="000000"/>
          <w:lang w:val="es-CO"/>
        </w:rPr>
      </w:pPr>
      <w:r>
        <w:rPr>
          <w:color w:val="000000"/>
          <w:sz w:val="24"/>
          <w:szCs w:val="24"/>
          <w:lang w:val="es-CO"/>
        </w:rPr>
        <w:t xml:space="preserve">La iniciativa tendrá la </w:t>
      </w:r>
      <w:r w:rsidR="00E34F79">
        <w:rPr>
          <w:color w:val="000000"/>
          <w:sz w:val="24"/>
          <w:szCs w:val="24"/>
          <w:lang w:val="es-CO"/>
        </w:rPr>
        <w:t>responsabilidad de tomar las medidas adecuadas para garantizar la legitimidad, la reputación y el reconocimiento de la versión ramificada.</w:t>
      </w:r>
    </w:p>
    <w:p w14:paraId="38C0D8DB" w14:textId="30304CC0" w:rsidR="004043E8" w:rsidRPr="00E21FB4" w:rsidRDefault="00E34F79" w:rsidP="00477FD0">
      <w:pPr>
        <w:numPr>
          <w:ilvl w:val="0"/>
          <w:numId w:val="31"/>
        </w:numPr>
        <w:pBdr>
          <w:top w:val="nil"/>
          <w:left w:val="nil"/>
          <w:bottom w:val="nil"/>
          <w:right w:val="nil"/>
          <w:between w:val="nil"/>
        </w:pBdr>
        <w:spacing w:before="80" w:after="120"/>
        <w:jc w:val="both"/>
        <w:rPr>
          <w:color w:val="000000"/>
          <w:lang w:val="es-CO"/>
        </w:rPr>
      </w:pPr>
      <w:bookmarkStart w:id="37" w:name="_1y810tw"/>
      <w:r>
        <w:rPr>
          <w:color w:val="000000"/>
          <w:sz w:val="24"/>
          <w:szCs w:val="24"/>
          <w:lang w:val="es-CO"/>
        </w:rPr>
        <w:t xml:space="preserve"> </w:t>
      </w:r>
      <w:bookmarkEnd w:id="37"/>
      <w:r>
        <w:rPr>
          <w:color w:val="000000"/>
          <w:sz w:val="24"/>
          <w:szCs w:val="24"/>
          <w:lang w:val="es-CO"/>
        </w:rPr>
        <w:t>El</w:t>
      </w:r>
      <w:bookmarkStart w:id="38" w:name="_Hlk30904109"/>
      <w:r>
        <w:rPr>
          <w:color w:val="000000"/>
          <w:sz w:val="24"/>
          <w:szCs w:val="24"/>
          <w:lang w:val="es-CO"/>
        </w:rPr>
        <w:t xml:space="preserve"> </w:t>
      </w:r>
      <w:r>
        <w:rPr>
          <w:i/>
          <w:iCs/>
          <w:color w:val="000000"/>
          <w:sz w:val="24"/>
          <w:szCs w:val="24"/>
          <w:lang w:val="es-CO"/>
        </w:rPr>
        <w:t xml:space="preserve">término </w:t>
      </w:r>
      <w:r w:rsidR="009876CF">
        <w:rPr>
          <w:i/>
          <w:iCs/>
          <w:color w:val="000000"/>
          <w:sz w:val="24"/>
          <w:szCs w:val="24"/>
          <w:lang w:val="es-CO"/>
        </w:rPr>
        <w:t>Compartir Igual</w:t>
      </w:r>
      <w:r>
        <w:rPr>
          <w:color w:val="000000"/>
          <w:sz w:val="24"/>
          <w:szCs w:val="24"/>
          <w:lang w:val="es-CO"/>
        </w:rPr>
        <w:t xml:space="preserve"> </w:t>
      </w:r>
      <w:bookmarkEnd w:id="38"/>
      <w:r>
        <w:rPr>
          <w:color w:val="000000"/>
          <w:sz w:val="24"/>
          <w:szCs w:val="24"/>
          <w:lang w:val="es-CO"/>
        </w:rPr>
        <w:t>de la licencia CC-BY-SA exige que la versión ramificada se publique bajo la misma licencia CC-BY-SA.</w:t>
      </w:r>
    </w:p>
    <w:p w14:paraId="594C08DF" w14:textId="06F5A386" w:rsidR="00AF0A7C"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El mantenedor del Código CRAFT (Alianza para la Minería Responsable - ARM) agradece cualquier iniciativa de ramificación, ya que el requisito</w:t>
      </w:r>
      <w:r w:rsidR="00CF0133">
        <w:rPr>
          <w:color w:val="000000"/>
          <w:sz w:val="24"/>
          <w:szCs w:val="24"/>
          <w:lang w:val="es-CO"/>
        </w:rPr>
        <w:t xml:space="preserve"> de</w:t>
      </w:r>
      <w:r>
        <w:rPr>
          <w:color w:val="000000"/>
          <w:sz w:val="24"/>
          <w:szCs w:val="24"/>
          <w:lang w:val="es-CO"/>
        </w:rPr>
        <w:t xml:space="preserve"> </w:t>
      </w:r>
      <w:r w:rsidR="00AB3DA5">
        <w:rPr>
          <w:i/>
          <w:iCs/>
          <w:color w:val="000000"/>
          <w:sz w:val="24"/>
          <w:szCs w:val="24"/>
          <w:lang w:val="es-CO"/>
        </w:rPr>
        <w:t>Compartir Igual</w:t>
      </w:r>
      <w:r>
        <w:rPr>
          <w:color w:val="000000"/>
          <w:sz w:val="24"/>
          <w:szCs w:val="24"/>
          <w:lang w:val="es-CO"/>
        </w:rPr>
        <w:t xml:space="preserve"> permite fusionar la rama o </w:t>
      </w:r>
      <w:r w:rsidR="00681D7B">
        <w:rPr>
          <w:color w:val="000000"/>
          <w:sz w:val="24"/>
          <w:szCs w:val="24"/>
          <w:lang w:val="es-CO"/>
        </w:rPr>
        <w:t xml:space="preserve">sus </w:t>
      </w:r>
      <w:r>
        <w:rPr>
          <w:color w:val="000000"/>
          <w:sz w:val="24"/>
          <w:szCs w:val="24"/>
          <w:lang w:val="es-CO"/>
        </w:rPr>
        <w:t xml:space="preserve">elementos exitosos de </w:t>
      </w:r>
      <w:r w:rsidR="00681D7B">
        <w:rPr>
          <w:color w:val="000000"/>
          <w:sz w:val="24"/>
          <w:szCs w:val="24"/>
          <w:lang w:val="es-CO"/>
        </w:rPr>
        <w:t>vuelta a</w:t>
      </w:r>
      <w:r>
        <w:rPr>
          <w:color w:val="000000"/>
          <w:sz w:val="24"/>
          <w:szCs w:val="24"/>
          <w:lang w:val="es-CO"/>
        </w:rPr>
        <w:t xml:space="preserve"> la </w:t>
      </w:r>
      <w:r w:rsidR="00992D1E">
        <w:rPr>
          <w:color w:val="000000"/>
          <w:sz w:val="24"/>
          <w:szCs w:val="24"/>
          <w:lang w:val="es-CO"/>
        </w:rPr>
        <w:t>v</w:t>
      </w:r>
      <w:r>
        <w:rPr>
          <w:color w:val="000000"/>
          <w:sz w:val="24"/>
          <w:szCs w:val="24"/>
          <w:lang w:val="es-CO"/>
        </w:rPr>
        <w:t xml:space="preserve">ersión </w:t>
      </w:r>
      <w:r w:rsidR="00992D1E">
        <w:rPr>
          <w:color w:val="000000"/>
          <w:sz w:val="24"/>
          <w:szCs w:val="24"/>
          <w:lang w:val="es-CO"/>
        </w:rPr>
        <w:t>principal</w:t>
      </w:r>
      <w:r>
        <w:rPr>
          <w:color w:val="000000"/>
          <w:sz w:val="24"/>
          <w:szCs w:val="24"/>
          <w:lang w:val="es-CO"/>
        </w:rPr>
        <w:t xml:space="preserve">. </w:t>
      </w:r>
      <w:r>
        <w:rPr>
          <w:b/>
          <w:bCs/>
          <w:color w:val="000000"/>
          <w:sz w:val="24"/>
          <w:szCs w:val="24"/>
          <w:lang w:val="es-CO"/>
        </w:rPr>
        <w:t xml:space="preserve">Por lo tanto, cualquier iniciativa de ramificación es </w:t>
      </w:r>
      <w:r w:rsidR="00992D1E">
        <w:rPr>
          <w:b/>
          <w:bCs/>
          <w:color w:val="000000"/>
          <w:sz w:val="24"/>
          <w:szCs w:val="24"/>
          <w:lang w:val="es-CO"/>
        </w:rPr>
        <w:t>también</w:t>
      </w:r>
      <w:r>
        <w:rPr>
          <w:b/>
          <w:bCs/>
          <w:color w:val="000000"/>
          <w:sz w:val="24"/>
          <w:szCs w:val="24"/>
          <w:lang w:val="es-CO"/>
        </w:rPr>
        <w:t xml:space="preserve"> una valiosa contribución al </w:t>
      </w:r>
      <w:r w:rsidR="007007E9">
        <w:rPr>
          <w:b/>
          <w:bCs/>
          <w:color w:val="000000"/>
          <w:sz w:val="24"/>
          <w:szCs w:val="24"/>
          <w:lang w:val="es-CO"/>
        </w:rPr>
        <w:t xml:space="preserve">posible </w:t>
      </w:r>
      <w:r>
        <w:rPr>
          <w:b/>
          <w:bCs/>
          <w:color w:val="000000"/>
          <w:sz w:val="24"/>
          <w:szCs w:val="24"/>
          <w:lang w:val="es-CO"/>
        </w:rPr>
        <w:t xml:space="preserve">desarrollo de </w:t>
      </w:r>
      <w:r w:rsidR="007007E9">
        <w:rPr>
          <w:b/>
          <w:bCs/>
          <w:color w:val="000000"/>
          <w:sz w:val="24"/>
          <w:szCs w:val="24"/>
          <w:lang w:val="es-CO"/>
        </w:rPr>
        <w:t>una</w:t>
      </w:r>
      <w:r>
        <w:rPr>
          <w:b/>
          <w:bCs/>
          <w:color w:val="000000"/>
          <w:sz w:val="24"/>
          <w:szCs w:val="24"/>
          <w:lang w:val="es-CO"/>
        </w:rPr>
        <w:t xml:space="preserve"> </w:t>
      </w:r>
      <w:r w:rsidR="00316A94">
        <w:rPr>
          <w:b/>
          <w:bCs/>
          <w:color w:val="000000"/>
          <w:sz w:val="24"/>
          <w:szCs w:val="24"/>
          <w:lang w:val="es-CO"/>
        </w:rPr>
        <w:t>v</w:t>
      </w:r>
      <w:r>
        <w:rPr>
          <w:b/>
          <w:bCs/>
          <w:color w:val="000000"/>
          <w:sz w:val="24"/>
          <w:szCs w:val="24"/>
          <w:lang w:val="es-CO"/>
        </w:rPr>
        <w:t xml:space="preserve">ersión </w:t>
      </w:r>
      <w:r w:rsidR="00316A94">
        <w:rPr>
          <w:b/>
          <w:bCs/>
          <w:color w:val="000000"/>
          <w:sz w:val="24"/>
          <w:szCs w:val="24"/>
          <w:lang w:val="es-CO"/>
        </w:rPr>
        <w:t>principal</w:t>
      </w:r>
      <w:r>
        <w:rPr>
          <w:b/>
          <w:bCs/>
          <w:color w:val="000000"/>
          <w:sz w:val="24"/>
          <w:szCs w:val="24"/>
          <w:lang w:val="es-CO"/>
        </w:rPr>
        <w:t xml:space="preserve"> </w:t>
      </w:r>
      <w:r w:rsidR="007007E9">
        <w:rPr>
          <w:b/>
          <w:bCs/>
          <w:color w:val="000000"/>
          <w:sz w:val="24"/>
          <w:szCs w:val="24"/>
          <w:lang w:val="es-CO"/>
        </w:rPr>
        <w:t xml:space="preserve">futura </w:t>
      </w:r>
      <w:r>
        <w:rPr>
          <w:b/>
          <w:bCs/>
          <w:color w:val="000000"/>
          <w:sz w:val="24"/>
          <w:szCs w:val="24"/>
          <w:lang w:val="es-CO"/>
        </w:rPr>
        <w:t>del Código CRAFT.</w:t>
      </w:r>
    </w:p>
    <w:p w14:paraId="54FD3F82" w14:textId="02FCE617" w:rsidR="00967B36"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Alternativamente, la iniciativa de la cadena de suministro que </w:t>
      </w:r>
      <w:r w:rsidR="008E480C">
        <w:rPr>
          <w:color w:val="000000"/>
          <w:sz w:val="24"/>
          <w:szCs w:val="24"/>
          <w:lang w:val="es-CO"/>
        </w:rPr>
        <w:t>considere la</w:t>
      </w:r>
      <w:r>
        <w:rPr>
          <w:color w:val="000000"/>
          <w:sz w:val="24"/>
          <w:szCs w:val="24"/>
          <w:lang w:val="es-CO"/>
        </w:rPr>
        <w:t xml:space="preserve"> necesidad de </w:t>
      </w:r>
      <w:r w:rsidR="00E14B75">
        <w:rPr>
          <w:color w:val="000000"/>
          <w:sz w:val="24"/>
          <w:szCs w:val="24"/>
          <w:lang w:val="es-CO"/>
        </w:rPr>
        <w:t>ramificación</w:t>
      </w:r>
      <w:r>
        <w:rPr>
          <w:color w:val="000000"/>
          <w:sz w:val="24"/>
          <w:szCs w:val="24"/>
          <w:lang w:val="es-CO"/>
        </w:rPr>
        <w:t xml:space="preserve"> puede contactar al mantenedor de estándares (ARM)</w:t>
      </w:r>
      <w:r>
        <w:rPr>
          <w:lang w:val="es-CO"/>
        </w:rPr>
        <w:t>)</w:t>
      </w:r>
      <w:r>
        <w:rPr>
          <w:color w:val="000000"/>
          <w:sz w:val="24"/>
          <w:szCs w:val="24"/>
          <w:lang w:val="es-CO"/>
        </w:rPr>
        <w:t xml:space="preserve"> </w:t>
      </w:r>
      <w:r>
        <w:rPr>
          <w:color w:val="000000"/>
          <w:sz w:val="24"/>
          <w:szCs w:val="24"/>
          <w:u w:val="single"/>
          <w:lang w:val="es-CO"/>
        </w:rPr>
        <w:t>standards@responsiblemines.org</w:t>
      </w:r>
      <w:r>
        <w:rPr>
          <w:color w:val="000000"/>
          <w:sz w:val="24"/>
          <w:szCs w:val="24"/>
          <w:lang w:val="es-CO"/>
        </w:rPr>
        <w:t xml:space="preserve">, </w:t>
      </w:r>
      <w:r w:rsidR="008E480C">
        <w:rPr>
          <w:color w:val="000000"/>
          <w:sz w:val="24"/>
          <w:szCs w:val="24"/>
          <w:lang w:val="es-CO"/>
        </w:rPr>
        <w:t>a fin de</w:t>
      </w:r>
      <w:r>
        <w:rPr>
          <w:color w:val="000000"/>
          <w:sz w:val="24"/>
          <w:szCs w:val="24"/>
          <w:lang w:val="es-CO"/>
        </w:rPr>
        <w:t xml:space="preserve"> explorar conjuntamente si </w:t>
      </w:r>
      <w:r w:rsidR="003402A3">
        <w:rPr>
          <w:color w:val="000000"/>
          <w:sz w:val="24"/>
          <w:szCs w:val="24"/>
          <w:lang w:val="es-CO"/>
        </w:rPr>
        <w:t>el cambio que desea</w:t>
      </w:r>
      <w:r>
        <w:rPr>
          <w:color w:val="000000"/>
          <w:sz w:val="24"/>
          <w:szCs w:val="24"/>
          <w:lang w:val="es-CO"/>
        </w:rPr>
        <w:t xml:space="preserve"> se puede lograr mediante la modificación de la </w:t>
      </w:r>
      <w:r w:rsidR="003402A3">
        <w:rPr>
          <w:color w:val="000000"/>
          <w:sz w:val="24"/>
          <w:szCs w:val="24"/>
          <w:lang w:val="es-CO"/>
        </w:rPr>
        <w:t>v</w:t>
      </w:r>
      <w:r>
        <w:rPr>
          <w:color w:val="000000"/>
          <w:sz w:val="24"/>
          <w:szCs w:val="24"/>
          <w:lang w:val="es-CO"/>
        </w:rPr>
        <w:t xml:space="preserve">ersión </w:t>
      </w:r>
      <w:r w:rsidR="003402A3">
        <w:rPr>
          <w:color w:val="000000"/>
          <w:sz w:val="24"/>
          <w:szCs w:val="24"/>
          <w:lang w:val="es-CO"/>
        </w:rPr>
        <w:t>principal</w:t>
      </w:r>
      <w:r>
        <w:rPr>
          <w:color w:val="000000"/>
          <w:sz w:val="24"/>
          <w:szCs w:val="24"/>
          <w:lang w:val="es-CO"/>
        </w:rPr>
        <w:t xml:space="preserve"> del Código CRAFT.</w:t>
      </w:r>
    </w:p>
    <w:p w14:paraId="127A38AB" w14:textId="77777777" w:rsidR="00EA7D0B" w:rsidRPr="00E21FB4" w:rsidRDefault="00EA7D0B" w:rsidP="00477FD0">
      <w:pPr>
        <w:pBdr>
          <w:top w:val="nil"/>
          <w:left w:val="nil"/>
          <w:bottom w:val="nil"/>
          <w:right w:val="nil"/>
          <w:between w:val="nil"/>
        </w:pBdr>
        <w:spacing w:before="80" w:after="120"/>
        <w:jc w:val="both"/>
        <w:rPr>
          <w:color w:val="000000"/>
          <w:lang w:val="es-CO"/>
        </w:rPr>
      </w:pPr>
    </w:p>
    <w:p w14:paraId="75DCB4CF" w14:textId="1D02886C" w:rsidR="00294F20" w:rsidRPr="00E21FB4" w:rsidRDefault="00E34F79" w:rsidP="009E1176">
      <w:pPr>
        <w:pStyle w:val="Heading2"/>
        <w:rPr>
          <w:lang w:val="es-CO"/>
        </w:rPr>
      </w:pPr>
      <w:r>
        <w:rPr>
          <w:b w:val="0"/>
          <w:lang w:val="es-CO"/>
        </w:rPr>
        <w:t xml:space="preserve"> </w:t>
      </w:r>
      <w:r>
        <w:rPr>
          <w:bCs/>
          <w:lang w:val="es-CO"/>
        </w:rPr>
        <w:t xml:space="preserve">  </w:t>
      </w:r>
      <w:bookmarkStart w:id="39" w:name="_Toc30950162"/>
      <w:r>
        <w:rPr>
          <w:bCs/>
          <w:lang w:val="es-CO"/>
        </w:rPr>
        <w:t xml:space="preserve"> </w:t>
      </w:r>
      <w:bookmarkStart w:id="40" w:name="_Toc36479700"/>
      <w:r>
        <w:rPr>
          <w:bCs/>
          <w:lang w:val="es-CO"/>
        </w:rPr>
        <w:t>3.4</w:t>
      </w:r>
      <w:r>
        <w:rPr>
          <w:bCs/>
          <w:lang w:val="es-CO"/>
        </w:rPr>
        <w:tab/>
        <w:t xml:space="preserve">Incorporación del CRAFT </w:t>
      </w:r>
      <w:r w:rsidR="003442D8">
        <w:rPr>
          <w:bCs/>
          <w:lang w:val="es-CO"/>
        </w:rPr>
        <w:t>a</w:t>
      </w:r>
      <w:r>
        <w:rPr>
          <w:bCs/>
          <w:lang w:val="es-CO"/>
        </w:rPr>
        <w:t xml:space="preserve"> otr</w:t>
      </w:r>
      <w:bookmarkEnd w:id="39"/>
      <w:r w:rsidR="003402A3">
        <w:rPr>
          <w:bCs/>
          <w:lang w:val="es-CO"/>
        </w:rPr>
        <w:t>os estándares</w:t>
      </w:r>
      <w:bookmarkEnd w:id="40"/>
    </w:p>
    <w:p w14:paraId="2F116E59" w14:textId="389959EB" w:rsidR="006141C4"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Una de las consideraciones </w:t>
      </w:r>
      <w:r w:rsidR="00022344">
        <w:rPr>
          <w:color w:val="000000"/>
          <w:sz w:val="24"/>
          <w:szCs w:val="24"/>
          <w:lang w:val="es-CO"/>
        </w:rPr>
        <w:t xml:space="preserve">que se tuvo en cuenta </w:t>
      </w:r>
      <w:r>
        <w:rPr>
          <w:color w:val="000000"/>
          <w:sz w:val="24"/>
          <w:szCs w:val="24"/>
          <w:lang w:val="es-CO"/>
        </w:rPr>
        <w:t xml:space="preserve">para desarrollar el CRAFT bajo términos de licencia de código abierto fue que, según este enfoque, el CRAFT no solo puede ser adoptado por los esquemas de la cadena de suministro, sino también </w:t>
      </w:r>
      <w:r>
        <w:rPr>
          <w:b/>
          <w:bCs/>
          <w:color w:val="000000"/>
          <w:sz w:val="24"/>
          <w:szCs w:val="24"/>
          <w:lang w:val="es-CO"/>
        </w:rPr>
        <w:t xml:space="preserve">incorporado </w:t>
      </w:r>
      <w:r w:rsidR="006E23F6">
        <w:rPr>
          <w:b/>
          <w:bCs/>
          <w:color w:val="000000"/>
          <w:sz w:val="24"/>
          <w:szCs w:val="24"/>
          <w:lang w:val="es-CO"/>
        </w:rPr>
        <w:t>a</w:t>
      </w:r>
      <w:r>
        <w:rPr>
          <w:b/>
          <w:bCs/>
          <w:color w:val="000000"/>
          <w:sz w:val="24"/>
          <w:szCs w:val="24"/>
          <w:lang w:val="es-CO"/>
        </w:rPr>
        <w:t xml:space="preserve"> las iniciativas de la cadena de suministro existentes, como los estándares de minería responsable</w:t>
      </w:r>
      <w:r>
        <w:rPr>
          <w:color w:val="000000"/>
          <w:sz w:val="24"/>
          <w:szCs w:val="24"/>
          <w:lang w:val="es-CO"/>
        </w:rPr>
        <w:t>. La libertad</w:t>
      </w:r>
      <w:r w:rsidR="003442D8">
        <w:rPr>
          <w:color w:val="000000"/>
          <w:sz w:val="24"/>
          <w:szCs w:val="24"/>
          <w:lang w:val="es-CO"/>
        </w:rPr>
        <w:t xml:space="preserve"> para </w:t>
      </w:r>
      <w:r w:rsidR="003442D8">
        <w:rPr>
          <w:i/>
          <w:iCs/>
          <w:color w:val="000000"/>
          <w:sz w:val="24"/>
          <w:szCs w:val="24"/>
          <w:lang w:val="es-CO"/>
        </w:rPr>
        <w:t>Adaptar</w:t>
      </w:r>
      <w:r w:rsidR="003442D8">
        <w:rPr>
          <w:color w:val="000000"/>
          <w:sz w:val="24"/>
          <w:szCs w:val="24"/>
          <w:lang w:val="es-CO"/>
        </w:rPr>
        <w:t xml:space="preserve"> </w:t>
      </w:r>
      <w:r w:rsidR="00484FD5">
        <w:rPr>
          <w:color w:val="000000"/>
          <w:sz w:val="24"/>
          <w:szCs w:val="24"/>
          <w:lang w:val="es-CO"/>
        </w:rPr>
        <w:t xml:space="preserve">de </w:t>
      </w:r>
      <w:r>
        <w:rPr>
          <w:color w:val="000000"/>
          <w:sz w:val="24"/>
          <w:szCs w:val="24"/>
          <w:lang w:val="es-CO"/>
        </w:rPr>
        <w:t xml:space="preserve">CC-BY-CA permite "remezclar y construir </w:t>
      </w:r>
      <w:r w:rsidR="00484FD5">
        <w:rPr>
          <w:color w:val="000000"/>
          <w:sz w:val="24"/>
          <w:szCs w:val="24"/>
          <w:lang w:val="es-CO"/>
        </w:rPr>
        <w:t>a partir d</w:t>
      </w:r>
      <w:r>
        <w:rPr>
          <w:color w:val="000000"/>
          <w:sz w:val="24"/>
          <w:szCs w:val="24"/>
          <w:lang w:val="es-CO"/>
        </w:rPr>
        <w:t>el material".</w:t>
      </w:r>
    </w:p>
    <w:p w14:paraId="4AC31DA1" w14:textId="10A04D5A" w:rsidR="00A5159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Cuando los elementos del CRAFT se incorporan a otr</w:t>
      </w:r>
      <w:r w:rsidR="00CE7F83">
        <w:rPr>
          <w:color w:val="000000"/>
          <w:sz w:val="24"/>
          <w:szCs w:val="24"/>
          <w:lang w:val="es-CO"/>
        </w:rPr>
        <w:t xml:space="preserve">os estándares </w:t>
      </w:r>
      <w:r>
        <w:rPr>
          <w:color w:val="000000"/>
          <w:sz w:val="24"/>
          <w:szCs w:val="24"/>
          <w:lang w:val="es-CO"/>
        </w:rPr>
        <w:t xml:space="preserve">ya existentes, solo las partes basadas en </w:t>
      </w:r>
      <w:r w:rsidR="00CE7F83">
        <w:rPr>
          <w:color w:val="000000"/>
          <w:sz w:val="24"/>
          <w:szCs w:val="24"/>
          <w:lang w:val="es-CO"/>
        </w:rPr>
        <w:t xml:space="preserve">el </w:t>
      </w:r>
      <w:r>
        <w:rPr>
          <w:color w:val="000000"/>
          <w:sz w:val="24"/>
          <w:szCs w:val="24"/>
          <w:lang w:val="es-CO"/>
        </w:rPr>
        <w:t xml:space="preserve">CRAFT quedan sujetas al término </w:t>
      </w:r>
      <w:r w:rsidR="007D5F2C">
        <w:rPr>
          <w:color w:val="000000"/>
          <w:sz w:val="24"/>
          <w:szCs w:val="24"/>
          <w:lang w:val="es-CO"/>
        </w:rPr>
        <w:t xml:space="preserve">de Compartir Igual </w:t>
      </w:r>
      <w:r>
        <w:rPr>
          <w:color w:val="000000"/>
          <w:sz w:val="24"/>
          <w:szCs w:val="24"/>
          <w:lang w:val="es-CO"/>
        </w:rPr>
        <w:t>y mantienen la licencia CC-BY-</w:t>
      </w:r>
      <w:r>
        <w:rPr>
          <w:color w:val="000000"/>
          <w:sz w:val="24"/>
          <w:szCs w:val="24"/>
          <w:lang w:val="es-CO"/>
        </w:rPr>
        <w:lastRenderedPageBreak/>
        <w:t xml:space="preserve">SA. </w:t>
      </w:r>
      <w:r w:rsidR="006429C6">
        <w:rPr>
          <w:color w:val="000000"/>
          <w:sz w:val="24"/>
          <w:szCs w:val="24"/>
          <w:lang w:val="es-CO"/>
        </w:rPr>
        <w:t>También s</w:t>
      </w:r>
      <w:r>
        <w:rPr>
          <w:color w:val="000000"/>
          <w:sz w:val="24"/>
          <w:szCs w:val="24"/>
          <w:lang w:val="es-CO"/>
        </w:rPr>
        <w:t xml:space="preserve">e aplica el término </w:t>
      </w:r>
      <w:r w:rsidR="007D5F2C">
        <w:rPr>
          <w:color w:val="000000"/>
          <w:sz w:val="24"/>
          <w:szCs w:val="24"/>
          <w:lang w:val="es-CO"/>
        </w:rPr>
        <w:t xml:space="preserve">de </w:t>
      </w:r>
      <w:r w:rsidR="00B16C82" w:rsidRPr="00B16C82">
        <w:rPr>
          <w:i/>
          <w:iCs/>
          <w:color w:val="000000"/>
          <w:sz w:val="24"/>
          <w:szCs w:val="24"/>
          <w:lang w:val="es-CO"/>
        </w:rPr>
        <w:t>A</w:t>
      </w:r>
      <w:r>
        <w:rPr>
          <w:i/>
          <w:iCs/>
          <w:color w:val="000000"/>
          <w:sz w:val="24"/>
          <w:szCs w:val="24"/>
          <w:lang w:val="es-CO"/>
        </w:rPr>
        <w:t>tribución</w:t>
      </w:r>
      <w:r>
        <w:rPr>
          <w:color w:val="000000"/>
          <w:sz w:val="24"/>
          <w:szCs w:val="24"/>
          <w:lang w:val="es-CO"/>
        </w:rPr>
        <w:t xml:space="preserve">. </w:t>
      </w:r>
      <w:r w:rsidR="007D5F2C">
        <w:rPr>
          <w:color w:val="000000"/>
          <w:sz w:val="24"/>
          <w:szCs w:val="24"/>
          <w:lang w:val="es-CO"/>
        </w:rPr>
        <w:t>Dado que</w:t>
      </w:r>
      <w:r>
        <w:rPr>
          <w:color w:val="000000"/>
          <w:sz w:val="24"/>
          <w:szCs w:val="24"/>
          <w:lang w:val="es-CO"/>
        </w:rPr>
        <w:t xml:space="preserve"> el CRAFT no es un esquema de certificación </w:t>
      </w:r>
      <w:r w:rsidR="007D5F2C">
        <w:rPr>
          <w:color w:val="000000"/>
          <w:sz w:val="24"/>
          <w:szCs w:val="24"/>
          <w:lang w:val="es-CO"/>
        </w:rPr>
        <w:t>por</w:t>
      </w:r>
      <w:r>
        <w:rPr>
          <w:color w:val="000000"/>
          <w:sz w:val="24"/>
          <w:szCs w:val="24"/>
          <w:lang w:val="es-CO"/>
        </w:rPr>
        <w:t xml:space="preserve"> sí mismo, </w:t>
      </w:r>
      <w:r w:rsidR="006429C6">
        <w:rPr>
          <w:color w:val="000000"/>
          <w:sz w:val="24"/>
          <w:szCs w:val="24"/>
          <w:lang w:val="es-CO"/>
        </w:rPr>
        <w:t xml:space="preserve">el mecanismo de certificación del estándar que incorpore al CRAFT </w:t>
      </w:r>
      <w:r w:rsidR="00E10C30">
        <w:rPr>
          <w:color w:val="000000"/>
          <w:sz w:val="24"/>
          <w:szCs w:val="24"/>
          <w:lang w:val="es-CO"/>
        </w:rPr>
        <w:t>no se verá afectado ni duplicado</w:t>
      </w:r>
      <w:r>
        <w:rPr>
          <w:color w:val="000000"/>
          <w:sz w:val="24"/>
          <w:szCs w:val="24"/>
          <w:lang w:val="es-CO"/>
        </w:rPr>
        <w:t>.</w:t>
      </w:r>
    </w:p>
    <w:p w14:paraId="3A548666" w14:textId="77777777" w:rsidR="00222EB8" w:rsidRPr="00E21FB4" w:rsidRDefault="00222EB8" w:rsidP="00477FD0">
      <w:pPr>
        <w:pBdr>
          <w:top w:val="nil"/>
          <w:left w:val="nil"/>
          <w:bottom w:val="nil"/>
          <w:right w:val="nil"/>
          <w:between w:val="nil"/>
        </w:pBdr>
        <w:spacing w:before="80" w:after="120"/>
        <w:jc w:val="both"/>
        <w:rPr>
          <w:color w:val="000000"/>
          <w:lang w:val="es-CO"/>
        </w:rPr>
      </w:pPr>
    </w:p>
    <w:p w14:paraId="57B4D9E2" w14:textId="385260DB" w:rsidR="00222EB8" w:rsidRPr="00E21FB4" w:rsidRDefault="00E34F79" w:rsidP="009206B4">
      <w:pPr>
        <w:pStyle w:val="Heading1"/>
        <w:rPr>
          <w:lang w:val="es-CO"/>
        </w:rPr>
      </w:pPr>
      <w:bookmarkStart w:id="41" w:name="_Toc30950163"/>
      <w:bookmarkStart w:id="42" w:name="_Toc36479701"/>
      <w:r>
        <w:rPr>
          <w:bCs/>
          <w:lang w:val="es-CO"/>
        </w:rPr>
        <w:t>4.</w:t>
      </w:r>
      <w:r>
        <w:rPr>
          <w:bCs/>
          <w:lang w:val="es-CO"/>
        </w:rPr>
        <w:tab/>
      </w:r>
      <w:r w:rsidR="00E10C30">
        <w:rPr>
          <w:bCs/>
          <w:lang w:val="es-CO"/>
        </w:rPr>
        <w:t>Declaraciones</w:t>
      </w:r>
      <w:r>
        <w:rPr>
          <w:bCs/>
          <w:lang w:val="es-CO"/>
        </w:rPr>
        <w:t xml:space="preserve"> y comunicaciones</w:t>
      </w:r>
      <w:bookmarkEnd w:id="41"/>
      <w:bookmarkEnd w:id="42"/>
      <w:r>
        <w:rPr>
          <w:bCs/>
          <w:lang w:val="es-CO"/>
        </w:rPr>
        <w:t xml:space="preserve"> </w:t>
      </w:r>
    </w:p>
    <w:p w14:paraId="5017A358" w14:textId="44D66150" w:rsidR="00460505" w:rsidRPr="00E21FB4" w:rsidRDefault="00E34F79" w:rsidP="009E1176">
      <w:pPr>
        <w:pStyle w:val="Heading2"/>
        <w:rPr>
          <w:lang w:val="es-CO"/>
        </w:rPr>
      </w:pPr>
      <w:r>
        <w:rPr>
          <w:b w:val="0"/>
          <w:lang w:val="es-CO"/>
        </w:rPr>
        <w:t xml:space="preserve"> </w:t>
      </w:r>
      <w:r>
        <w:rPr>
          <w:bCs/>
          <w:lang w:val="es-CO"/>
        </w:rPr>
        <w:t xml:space="preserve">  </w:t>
      </w:r>
      <w:bookmarkStart w:id="43" w:name="_Toc30950164"/>
      <w:r>
        <w:rPr>
          <w:bCs/>
          <w:lang w:val="es-CO"/>
        </w:rPr>
        <w:t xml:space="preserve"> </w:t>
      </w:r>
      <w:bookmarkStart w:id="44" w:name="_Toc36479702"/>
      <w:r>
        <w:rPr>
          <w:bCs/>
          <w:lang w:val="es-CO"/>
        </w:rPr>
        <w:t>4.1</w:t>
      </w:r>
      <w:r>
        <w:rPr>
          <w:bCs/>
          <w:lang w:val="es-CO"/>
        </w:rPr>
        <w:tab/>
      </w:r>
      <w:r w:rsidR="00E10C30">
        <w:rPr>
          <w:bCs/>
          <w:lang w:val="es-CO"/>
        </w:rPr>
        <w:t>Declaraciones</w:t>
      </w:r>
      <w:r>
        <w:rPr>
          <w:bCs/>
          <w:lang w:val="es-CO"/>
        </w:rPr>
        <w:t xml:space="preserve"> de Esquemas CRAFT</w:t>
      </w:r>
      <w:bookmarkEnd w:id="43"/>
      <w:bookmarkEnd w:id="44"/>
      <w:r>
        <w:rPr>
          <w:bCs/>
          <w:lang w:val="es-CO"/>
        </w:rPr>
        <w:t xml:space="preserve"> </w:t>
      </w:r>
      <w:r>
        <w:rPr>
          <w:b w:val="0"/>
          <w:lang w:val="es-CO"/>
        </w:rPr>
        <w:t xml:space="preserve"> </w:t>
      </w:r>
    </w:p>
    <w:p w14:paraId="35E2448E" w14:textId="68C606B5" w:rsidR="00D64392" w:rsidRPr="00E21FB4" w:rsidRDefault="00E34F79" w:rsidP="00477FD0">
      <w:pPr>
        <w:pBdr>
          <w:top w:val="nil"/>
          <w:left w:val="nil"/>
          <w:bottom w:val="nil"/>
          <w:right w:val="nil"/>
          <w:between w:val="nil"/>
        </w:pBdr>
        <w:spacing w:before="80" w:after="120"/>
        <w:jc w:val="both"/>
        <w:rPr>
          <w:b/>
          <w:color w:val="000000"/>
          <w:lang w:val="es-CO"/>
        </w:rPr>
      </w:pPr>
      <w:r>
        <w:rPr>
          <w:color w:val="000000"/>
          <w:sz w:val="24"/>
          <w:szCs w:val="24"/>
          <w:lang w:val="es-CO"/>
        </w:rPr>
        <w:t xml:space="preserve">El Código CRAFT es un estándar de desempeño progresivo para los </w:t>
      </w:r>
      <w:r w:rsidR="00C16F0E">
        <w:rPr>
          <w:color w:val="000000"/>
          <w:sz w:val="24"/>
          <w:szCs w:val="24"/>
          <w:lang w:val="es-CO"/>
        </w:rPr>
        <w:t>P</w:t>
      </w:r>
      <w:r>
        <w:rPr>
          <w:color w:val="000000"/>
          <w:sz w:val="24"/>
          <w:szCs w:val="24"/>
          <w:lang w:val="es-CO"/>
        </w:rPr>
        <w:t xml:space="preserve">MAPE, </w:t>
      </w:r>
      <w:r w:rsidR="00C16F0E">
        <w:rPr>
          <w:color w:val="000000"/>
          <w:sz w:val="24"/>
          <w:szCs w:val="24"/>
          <w:lang w:val="es-CO"/>
        </w:rPr>
        <w:t>que proporciona</w:t>
      </w:r>
      <w:r>
        <w:rPr>
          <w:color w:val="000000"/>
          <w:sz w:val="24"/>
          <w:szCs w:val="24"/>
          <w:lang w:val="es-CO"/>
        </w:rPr>
        <w:t xml:space="preserve"> </w:t>
      </w:r>
      <w:r w:rsidR="00CA04E5">
        <w:rPr>
          <w:color w:val="000000"/>
          <w:sz w:val="24"/>
          <w:szCs w:val="24"/>
          <w:lang w:val="es-CO"/>
        </w:rPr>
        <w:t>certez</w:t>
      </w:r>
      <w:r>
        <w:rPr>
          <w:color w:val="000000"/>
          <w:sz w:val="24"/>
          <w:szCs w:val="24"/>
          <w:lang w:val="es-CO"/>
        </w:rPr>
        <w:t xml:space="preserve">a </w:t>
      </w:r>
      <w:r w:rsidR="00CA04E5">
        <w:rPr>
          <w:color w:val="000000"/>
          <w:sz w:val="24"/>
          <w:szCs w:val="24"/>
          <w:lang w:val="es-CO"/>
        </w:rPr>
        <w:t xml:space="preserve">a </w:t>
      </w:r>
      <w:r>
        <w:rPr>
          <w:color w:val="000000"/>
          <w:sz w:val="24"/>
          <w:szCs w:val="24"/>
          <w:lang w:val="es-CO"/>
        </w:rPr>
        <w:t>través de la verificación de primer</w:t>
      </w:r>
      <w:r w:rsidR="00CA04E5">
        <w:rPr>
          <w:color w:val="000000"/>
          <w:sz w:val="24"/>
          <w:szCs w:val="24"/>
          <w:lang w:val="es-CO"/>
        </w:rPr>
        <w:t>a</w:t>
      </w:r>
      <w:r>
        <w:rPr>
          <w:color w:val="000000"/>
          <w:sz w:val="24"/>
          <w:szCs w:val="24"/>
          <w:lang w:val="es-CO"/>
        </w:rPr>
        <w:t xml:space="preserve"> y segund</w:t>
      </w:r>
      <w:r w:rsidR="00CA04E5">
        <w:rPr>
          <w:color w:val="000000"/>
          <w:sz w:val="24"/>
          <w:szCs w:val="24"/>
          <w:lang w:val="es-CO"/>
        </w:rPr>
        <w:t>a parte</w:t>
      </w:r>
      <w:r>
        <w:rPr>
          <w:color w:val="000000"/>
          <w:sz w:val="24"/>
          <w:szCs w:val="24"/>
          <w:lang w:val="es-CO"/>
        </w:rPr>
        <w:t xml:space="preserve"> por </w:t>
      </w:r>
      <w:r w:rsidR="00CC3FD8">
        <w:rPr>
          <w:color w:val="000000"/>
          <w:sz w:val="24"/>
          <w:szCs w:val="24"/>
          <w:lang w:val="es-CO"/>
        </w:rPr>
        <w:t>el PMAPE</w:t>
      </w:r>
      <w:r>
        <w:rPr>
          <w:color w:val="000000"/>
          <w:sz w:val="24"/>
          <w:szCs w:val="24"/>
          <w:lang w:val="es-CO"/>
        </w:rPr>
        <w:t xml:space="preserve">. </w:t>
      </w:r>
      <w:r>
        <w:rPr>
          <w:b/>
          <w:bCs/>
          <w:color w:val="000000"/>
          <w:sz w:val="24"/>
          <w:szCs w:val="24"/>
          <w:lang w:val="es-CO"/>
        </w:rPr>
        <w:t>El CRAFT es un estándar de proceso</w:t>
      </w:r>
      <w:r w:rsidR="00CC3FD8">
        <w:rPr>
          <w:b/>
          <w:bCs/>
          <w:color w:val="000000"/>
          <w:sz w:val="24"/>
          <w:szCs w:val="24"/>
          <w:lang w:val="es-CO"/>
        </w:rPr>
        <w:t>,</w:t>
      </w:r>
      <w:r>
        <w:rPr>
          <w:b/>
          <w:bCs/>
          <w:color w:val="000000"/>
          <w:sz w:val="24"/>
          <w:szCs w:val="24"/>
          <w:lang w:val="es-CO"/>
        </w:rPr>
        <w:t xml:space="preserve"> </w:t>
      </w:r>
      <w:r w:rsidR="00CC3FD8">
        <w:rPr>
          <w:b/>
          <w:bCs/>
          <w:color w:val="000000"/>
          <w:sz w:val="24"/>
          <w:szCs w:val="24"/>
          <w:lang w:val="es-CO"/>
        </w:rPr>
        <w:t>más</w:t>
      </w:r>
      <w:r>
        <w:rPr>
          <w:b/>
          <w:bCs/>
          <w:color w:val="000000"/>
          <w:sz w:val="24"/>
          <w:szCs w:val="24"/>
          <w:lang w:val="es-CO"/>
        </w:rPr>
        <w:t xml:space="preserve"> no un estándar de producto ni un esquema de certificación.</w:t>
      </w:r>
    </w:p>
    <w:p w14:paraId="446CD068" w14:textId="5EEE018D" w:rsidR="00BE12FD"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Los Esquemas CRAFT que deseen realizar </w:t>
      </w:r>
      <w:r w:rsidR="005454B8">
        <w:rPr>
          <w:color w:val="000000"/>
          <w:sz w:val="24"/>
          <w:szCs w:val="24"/>
          <w:lang w:val="es-CO"/>
        </w:rPr>
        <w:t>declaraciones</w:t>
      </w:r>
      <w:r>
        <w:rPr>
          <w:color w:val="000000"/>
          <w:sz w:val="24"/>
          <w:szCs w:val="24"/>
          <w:lang w:val="es-CO"/>
        </w:rPr>
        <w:t xml:space="preserve"> deben considerar los siguientes aspectos para </w:t>
      </w:r>
      <w:r w:rsidR="005454B8">
        <w:rPr>
          <w:color w:val="000000"/>
          <w:sz w:val="24"/>
          <w:szCs w:val="24"/>
          <w:lang w:val="es-CO"/>
        </w:rPr>
        <w:t>que estas sean</w:t>
      </w:r>
      <w:r>
        <w:rPr>
          <w:color w:val="000000"/>
          <w:sz w:val="24"/>
          <w:szCs w:val="24"/>
          <w:lang w:val="es-CO"/>
        </w:rPr>
        <w:t xml:space="preserve"> válidas:</w:t>
      </w:r>
    </w:p>
    <w:p w14:paraId="1D83F0F0" w14:textId="5898AFD2" w:rsidR="004C5269" w:rsidRPr="00E21FB4" w:rsidRDefault="00E34F79" w:rsidP="00477FD0">
      <w:pPr>
        <w:numPr>
          <w:ilvl w:val="0"/>
          <w:numId w:val="24"/>
        </w:numPr>
        <w:pBdr>
          <w:top w:val="nil"/>
          <w:left w:val="nil"/>
          <w:bottom w:val="nil"/>
          <w:right w:val="nil"/>
          <w:between w:val="nil"/>
        </w:pBdr>
        <w:spacing w:before="80" w:after="120"/>
        <w:jc w:val="both"/>
        <w:rPr>
          <w:color w:val="000000"/>
          <w:lang w:val="es-CO"/>
        </w:rPr>
      </w:pPr>
      <w:r>
        <w:rPr>
          <w:color w:val="000000"/>
          <w:sz w:val="24"/>
          <w:szCs w:val="24"/>
          <w:lang w:val="es-CO"/>
        </w:rPr>
        <w:t xml:space="preserve">No es posible hacer </w:t>
      </w:r>
      <w:r w:rsidR="005454B8">
        <w:rPr>
          <w:color w:val="000000"/>
          <w:sz w:val="24"/>
          <w:szCs w:val="24"/>
          <w:lang w:val="es-CO"/>
        </w:rPr>
        <w:t>declaraciones</w:t>
      </w:r>
      <w:r>
        <w:rPr>
          <w:color w:val="000000"/>
          <w:sz w:val="24"/>
          <w:szCs w:val="24"/>
          <w:lang w:val="es-CO"/>
        </w:rPr>
        <w:t xml:space="preserve"> relacionadas con el CRAFT</w:t>
      </w:r>
      <w:r>
        <w:rPr>
          <w:sz w:val="24"/>
          <w:szCs w:val="24"/>
          <w:lang w:val="es-CO"/>
        </w:rPr>
        <w:t xml:space="preserve"> </w:t>
      </w:r>
      <w:r w:rsidR="00406786">
        <w:rPr>
          <w:sz w:val="24"/>
          <w:szCs w:val="24"/>
          <w:lang w:val="es-CO"/>
        </w:rPr>
        <w:t>sobre</w:t>
      </w:r>
      <w:r>
        <w:rPr>
          <w:sz w:val="24"/>
          <w:szCs w:val="24"/>
          <w:lang w:val="es-CO"/>
        </w:rPr>
        <w:t xml:space="preserve"> productos finales fabricados</w:t>
      </w:r>
      <w:r>
        <w:rPr>
          <w:color w:val="000000"/>
          <w:sz w:val="24"/>
          <w:szCs w:val="24"/>
          <w:lang w:val="es-CO"/>
        </w:rPr>
        <w:t xml:space="preserve"> en los que se utiliza mineral</w:t>
      </w:r>
      <w:r w:rsidR="0005051D">
        <w:rPr>
          <w:color w:val="000000"/>
          <w:sz w:val="24"/>
          <w:szCs w:val="24"/>
          <w:lang w:val="es-CO"/>
        </w:rPr>
        <w:t>es</w:t>
      </w:r>
      <w:r>
        <w:rPr>
          <w:color w:val="000000"/>
          <w:sz w:val="24"/>
          <w:szCs w:val="24"/>
          <w:lang w:val="es-CO"/>
        </w:rPr>
        <w:t xml:space="preserve"> o metal</w:t>
      </w:r>
      <w:r w:rsidR="0005051D">
        <w:rPr>
          <w:color w:val="000000"/>
          <w:sz w:val="24"/>
          <w:szCs w:val="24"/>
          <w:lang w:val="es-CO"/>
        </w:rPr>
        <w:t>es</w:t>
      </w:r>
      <w:r>
        <w:rPr>
          <w:color w:val="000000"/>
          <w:sz w:val="24"/>
          <w:szCs w:val="24"/>
          <w:lang w:val="es-CO"/>
        </w:rPr>
        <w:t xml:space="preserve">. </w:t>
      </w:r>
    </w:p>
    <w:p w14:paraId="69BEE1C7" w14:textId="3A9247C6" w:rsidR="004C5269" w:rsidRPr="00E21FB4" w:rsidRDefault="00E34F79" w:rsidP="00477FD0">
      <w:pPr>
        <w:numPr>
          <w:ilvl w:val="0"/>
          <w:numId w:val="24"/>
        </w:numPr>
        <w:pBdr>
          <w:top w:val="nil"/>
          <w:left w:val="nil"/>
          <w:bottom w:val="nil"/>
          <w:right w:val="nil"/>
          <w:between w:val="nil"/>
        </w:pBdr>
        <w:spacing w:before="80" w:after="120"/>
        <w:jc w:val="both"/>
        <w:rPr>
          <w:color w:val="000000"/>
          <w:lang w:val="es-CO"/>
        </w:rPr>
      </w:pPr>
      <w:r>
        <w:rPr>
          <w:color w:val="000000"/>
          <w:sz w:val="24"/>
          <w:szCs w:val="24"/>
          <w:lang w:val="es-CO"/>
        </w:rPr>
        <w:t xml:space="preserve">La </w:t>
      </w:r>
      <w:r w:rsidR="00B40F13">
        <w:rPr>
          <w:color w:val="000000"/>
          <w:sz w:val="24"/>
          <w:szCs w:val="24"/>
          <w:lang w:val="es-CO"/>
        </w:rPr>
        <w:t>declaración</w:t>
      </w:r>
      <w:r>
        <w:rPr>
          <w:color w:val="000000"/>
          <w:sz w:val="24"/>
          <w:szCs w:val="24"/>
          <w:lang w:val="es-CO"/>
        </w:rPr>
        <w:t xml:space="preserve"> puede </w:t>
      </w:r>
      <w:r w:rsidR="00B40F13">
        <w:rPr>
          <w:color w:val="000000"/>
          <w:sz w:val="24"/>
          <w:szCs w:val="24"/>
          <w:lang w:val="es-CO"/>
        </w:rPr>
        <w:t>indicar</w:t>
      </w:r>
      <w:r>
        <w:rPr>
          <w:color w:val="000000"/>
          <w:sz w:val="24"/>
          <w:szCs w:val="24"/>
          <w:lang w:val="es-CO"/>
        </w:rPr>
        <w:t xml:space="preserve"> que el </w:t>
      </w:r>
      <w:r w:rsidR="00B40F13">
        <w:rPr>
          <w:color w:val="000000"/>
          <w:sz w:val="24"/>
          <w:szCs w:val="24"/>
          <w:lang w:val="es-CO"/>
        </w:rPr>
        <w:t>E</w:t>
      </w:r>
      <w:r>
        <w:rPr>
          <w:color w:val="000000"/>
          <w:sz w:val="24"/>
          <w:szCs w:val="24"/>
          <w:lang w:val="es-CO"/>
        </w:rPr>
        <w:t xml:space="preserve">squema CRAFT verificó (o </w:t>
      </w:r>
      <w:r w:rsidR="00A25638">
        <w:rPr>
          <w:color w:val="000000"/>
          <w:sz w:val="24"/>
          <w:szCs w:val="24"/>
          <w:lang w:val="es-CO"/>
        </w:rPr>
        <w:t xml:space="preserve">que fue </w:t>
      </w:r>
      <w:r>
        <w:rPr>
          <w:color w:val="000000"/>
          <w:sz w:val="24"/>
          <w:szCs w:val="24"/>
          <w:lang w:val="es-CO"/>
        </w:rPr>
        <w:t xml:space="preserve">verificado </w:t>
      </w:r>
      <w:r w:rsidR="00A25638">
        <w:rPr>
          <w:color w:val="000000"/>
          <w:sz w:val="24"/>
          <w:szCs w:val="24"/>
          <w:lang w:val="es-CO"/>
        </w:rPr>
        <w:t xml:space="preserve">independientemente </w:t>
      </w:r>
      <w:r>
        <w:rPr>
          <w:color w:val="000000"/>
          <w:sz w:val="24"/>
          <w:szCs w:val="24"/>
          <w:lang w:val="es-CO"/>
        </w:rPr>
        <w:t xml:space="preserve">por terceros) que los PMAPE produjeron el mineral o el metal de conformidad con el Código CRAFT. Si el Esquema CRAFT </w:t>
      </w:r>
      <w:r w:rsidR="00915449">
        <w:rPr>
          <w:color w:val="000000"/>
          <w:sz w:val="24"/>
          <w:szCs w:val="24"/>
          <w:lang w:val="es-CO"/>
        </w:rPr>
        <w:t>trata con</w:t>
      </w:r>
      <w:r>
        <w:rPr>
          <w:color w:val="000000"/>
          <w:sz w:val="24"/>
          <w:szCs w:val="24"/>
          <w:lang w:val="es-CO"/>
        </w:rPr>
        <w:t xml:space="preserve"> un esquema de certificación, esta verificación puede ser certificada bajo los términos de certificación de ese esquema. </w:t>
      </w:r>
    </w:p>
    <w:p w14:paraId="5AE89124" w14:textId="0C4FC7A5" w:rsidR="00C85671" w:rsidRPr="00477FD0" w:rsidRDefault="00E34F79" w:rsidP="00477FD0">
      <w:pPr>
        <w:pBdr>
          <w:top w:val="nil"/>
          <w:left w:val="nil"/>
          <w:bottom w:val="nil"/>
          <w:right w:val="nil"/>
          <w:between w:val="nil"/>
        </w:pBdr>
        <w:spacing w:before="80" w:after="120"/>
        <w:jc w:val="both"/>
        <w:rPr>
          <w:b/>
          <w:color w:val="000000"/>
          <w:sz w:val="24"/>
          <w:szCs w:val="24"/>
          <w:lang w:val="es-CO"/>
        </w:rPr>
      </w:pPr>
      <w:r>
        <w:rPr>
          <w:color w:val="000000"/>
          <w:sz w:val="24"/>
          <w:szCs w:val="24"/>
          <w:lang w:val="es-CO"/>
        </w:rPr>
        <w:t xml:space="preserve">Las </w:t>
      </w:r>
      <w:r w:rsidR="00051DA5">
        <w:rPr>
          <w:color w:val="000000"/>
          <w:sz w:val="24"/>
          <w:szCs w:val="24"/>
          <w:lang w:val="es-CO"/>
        </w:rPr>
        <w:t>declaraciones</w:t>
      </w:r>
      <w:r w:rsidR="000A2503">
        <w:rPr>
          <w:color w:val="000000"/>
          <w:sz w:val="24"/>
          <w:szCs w:val="24"/>
          <w:lang w:val="es-CO"/>
        </w:rPr>
        <w:t xml:space="preserve"> adicionales </w:t>
      </w:r>
      <w:r>
        <w:rPr>
          <w:b/>
          <w:bCs/>
          <w:color w:val="000000"/>
          <w:sz w:val="24"/>
          <w:szCs w:val="24"/>
          <w:lang w:val="es-CO"/>
        </w:rPr>
        <w:t xml:space="preserve">no están alineadas con el Código CRAFT y son/serán consideradas inválidas. </w:t>
      </w:r>
      <w:r w:rsidR="00684A75">
        <w:rPr>
          <w:color w:val="000000"/>
          <w:sz w:val="24"/>
          <w:szCs w:val="24"/>
          <w:lang w:val="es-CO"/>
        </w:rPr>
        <w:t>En</w:t>
      </w:r>
      <w:r>
        <w:rPr>
          <w:color w:val="000000"/>
          <w:sz w:val="24"/>
          <w:szCs w:val="24"/>
          <w:lang w:val="es-CO"/>
        </w:rPr>
        <w:t xml:space="preserve"> caso de quejas </w:t>
      </w:r>
      <w:r w:rsidR="00915449">
        <w:rPr>
          <w:color w:val="000000"/>
          <w:sz w:val="24"/>
          <w:szCs w:val="24"/>
          <w:lang w:val="es-CO"/>
        </w:rPr>
        <w:t>relacionadas con e</w:t>
      </w:r>
      <w:r w:rsidR="00684A75">
        <w:rPr>
          <w:color w:val="000000"/>
          <w:sz w:val="24"/>
          <w:szCs w:val="24"/>
          <w:lang w:val="es-CO"/>
        </w:rPr>
        <w:t xml:space="preserve">l </w:t>
      </w:r>
      <w:r>
        <w:rPr>
          <w:color w:val="000000"/>
          <w:sz w:val="24"/>
          <w:szCs w:val="24"/>
          <w:lang w:val="es-CO"/>
        </w:rPr>
        <w:t>uso</w:t>
      </w:r>
      <w:r w:rsidR="00684A75">
        <w:rPr>
          <w:color w:val="000000"/>
          <w:sz w:val="24"/>
          <w:szCs w:val="24"/>
          <w:lang w:val="es-CO"/>
        </w:rPr>
        <w:t xml:space="preserve"> indebido</w:t>
      </w:r>
      <w:r>
        <w:rPr>
          <w:color w:val="000000"/>
          <w:sz w:val="24"/>
          <w:szCs w:val="24"/>
          <w:lang w:val="es-CO"/>
        </w:rPr>
        <w:t xml:space="preserve"> del código CRAFT, </w:t>
      </w:r>
      <w:r w:rsidR="0077529A">
        <w:rPr>
          <w:color w:val="000000"/>
          <w:sz w:val="24"/>
          <w:szCs w:val="24"/>
          <w:lang w:val="es-CO"/>
        </w:rPr>
        <w:t xml:space="preserve">por favor </w:t>
      </w:r>
      <w:r>
        <w:rPr>
          <w:color w:val="000000"/>
          <w:sz w:val="24"/>
          <w:szCs w:val="24"/>
          <w:lang w:val="es-CO"/>
        </w:rPr>
        <w:t>informe a la ARM</w:t>
      </w:r>
      <w:r w:rsidR="0077529A">
        <w:rPr>
          <w:color w:val="000000"/>
          <w:sz w:val="24"/>
          <w:szCs w:val="24"/>
          <w:lang w:val="es-CO"/>
        </w:rPr>
        <w:t>,</w:t>
      </w:r>
      <w:r>
        <w:rPr>
          <w:color w:val="000000"/>
          <w:sz w:val="24"/>
          <w:szCs w:val="24"/>
          <w:lang w:val="es-CO"/>
        </w:rPr>
        <w:t xml:space="preserve"> </w:t>
      </w:r>
      <w:r w:rsidR="0077529A">
        <w:rPr>
          <w:color w:val="000000"/>
          <w:sz w:val="24"/>
          <w:szCs w:val="24"/>
          <w:lang w:val="es-CO"/>
        </w:rPr>
        <w:t>en su calidad de</w:t>
      </w:r>
      <w:r>
        <w:rPr>
          <w:color w:val="000000"/>
          <w:sz w:val="24"/>
          <w:szCs w:val="24"/>
          <w:lang w:val="es-CO"/>
        </w:rPr>
        <w:t xml:space="preserve"> mantenedor de</w:t>
      </w:r>
      <w:r w:rsidR="0077529A">
        <w:rPr>
          <w:color w:val="000000"/>
          <w:sz w:val="24"/>
          <w:szCs w:val="24"/>
          <w:lang w:val="es-CO"/>
        </w:rPr>
        <w:t>l</w:t>
      </w:r>
      <w:r>
        <w:rPr>
          <w:color w:val="000000"/>
          <w:sz w:val="24"/>
          <w:szCs w:val="24"/>
          <w:lang w:val="es-CO"/>
        </w:rPr>
        <w:t xml:space="preserve"> CRAFT</w:t>
      </w:r>
      <w:r w:rsidR="0077529A">
        <w:rPr>
          <w:color w:val="000000"/>
          <w:sz w:val="24"/>
          <w:szCs w:val="24"/>
          <w:lang w:val="es-CO"/>
        </w:rPr>
        <w:t>,</w:t>
      </w:r>
      <w:r>
        <w:rPr>
          <w:color w:val="000000"/>
          <w:sz w:val="24"/>
          <w:szCs w:val="24"/>
          <w:lang w:val="es-CO"/>
        </w:rPr>
        <w:t xml:space="preserve"> a</w:t>
      </w:r>
      <w:r w:rsidR="0077529A">
        <w:rPr>
          <w:color w:val="000000"/>
          <w:sz w:val="24"/>
          <w:szCs w:val="24"/>
          <w:lang w:val="es-CO"/>
        </w:rPr>
        <w:t>l correo</w:t>
      </w:r>
      <w:r>
        <w:rPr>
          <w:color w:val="000000"/>
          <w:sz w:val="24"/>
          <w:szCs w:val="24"/>
          <w:lang w:val="es-CO"/>
        </w:rPr>
        <w:t xml:space="preserve"> </w:t>
      </w:r>
      <w:hyperlink r:id="rId23" w:history="1">
        <w:r w:rsidR="0077529A" w:rsidRPr="00ED6C01">
          <w:rPr>
            <w:rStyle w:val="Hyperlink"/>
            <w:sz w:val="24"/>
            <w:szCs w:val="24"/>
            <w:lang w:val="es-CO"/>
          </w:rPr>
          <w:t xml:space="preserve">standards@responsiblemines.org </w:t>
        </w:r>
      </w:hyperlink>
      <w:r>
        <w:rPr>
          <w:color w:val="0563C1"/>
          <w:sz w:val="24"/>
          <w:szCs w:val="24"/>
          <w:lang w:val="es-CO"/>
        </w:rPr>
        <w:t xml:space="preserve"> </w:t>
      </w:r>
      <w:r>
        <w:rPr>
          <w:color w:val="000000"/>
          <w:sz w:val="24"/>
          <w:szCs w:val="24"/>
          <w:lang w:val="es-CO"/>
        </w:rPr>
        <w:t>.</w:t>
      </w:r>
    </w:p>
    <w:p w14:paraId="271509F7" w14:textId="77777777" w:rsidR="00BC3EF9" w:rsidRPr="00E21FB4" w:rsidRDefault="00BC3EF9" w:rsidP="00477FD0">
      <w:pPr>
        <w:pBdr>
          <w:top w:val="nil"/>
          <w:left w:val="nil"/>
          <w:bottom w:val="nil"/>
          <w:right w:val="nil"/>
          <w:between w:val="nil"/>
        </w:pBdr>
        <w:spacing w:before="80" w:after="120"/>
        <w:jc w:val="both"/>
        <w:rPr>
          <w:color w:val="000000"/>
          <w:lang w:val="es-CO"/>
        </w:rPr>
      </w:pPr>
    </w:p>
    <w:p w14:paraId="6D2C142E" w14:textId="77777777" w:rsidR="00C85671" w:rsidRPr="00E21FB4" w:rsidRDefault="00E34F79" w:rsidP="009E1176">
      <w:pPr>
        <w:pStyle w:val="Heading2"/>
        <w:rPr>
          <w:lang w:val="es-CO"/>
        </w:rPr>
      </w:pPr>
      <w:r>
        <w:rPr>
          <w:b w:val="0"/>
          <w:lang w:val="es-CO"/>
        </w:rPr>
        <w:t xml:space="preserve"> </w:t>
      </w:r>
      <w:r>
        <w:rPr>
          <w:bCs/>
          <w:lang w:val="es-CO"/>
        </w:rPr>
        <w:t xml:space="preserve">  </w:t>
      </w:r>
      <w:bookmarkStart w:id="45" w:name="_Toc30950165"/>
      <w:r>
        <w:rPr>
          <w:bCs/>
          <w:lang w:val="es-CO"/>
        </w:rPr>
        <w:t xml:space="preserve"> </w:t>
      </w:r>
      <w:bookmarkStart w:id="46" w:name="_Toc36479703"/>
      <w:r>
        <w:rPr>
          <w:bCs/>
          <w:lang w:val="es-CO"/>
        </w:rPr>
        <w:t>4.2</w:t>
      </w:r>
      <w:r>
        <w:rPr>
          <w:bCs/>
          <w:lang w:val="es-CO"/>
        </w:rPr>
        <w:tab/>
        <w:t>Comunicaciones</w:t>
      </w:r>
      <w:bookmarkEnd w:id="45"/>
      <w:bookmarkEnd w:id="46"/>
      <w:r>
        <w:rPr>
          <w:bCs/>
          <w:lang w:val="es-CO"/>
        </w:rPr>
        <w:t xml:space="preserve"> </w:t>
      </w:r>
      <w:r>
        <w:rPr>
          <w:b w:val="0"/>
          <w:lang w:val="es-CO"/>
        </w:rPr>
        <w:t xml:space="preserve"> </w:t>
      </w:r>
    </w:p>
    <w:p w14:paraId="4F0F258A" w14:textId="31D39E7E" w:rsidR="00F61D3E"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El término </w:t>
      </w:r>
      <w:r w:rsidR="00AE0043">
        <w:rPr>
          <w:i/>
          <w:iCs/>
          <w:color w:val="000000"/>
          <w:sz w:val="24"/>
          <w:szCs w:val="24"/>
          <w:lang w:val="es-CO"/>
        </w:rPr>
        <w:t xml:space="preserve">de </w:t>
      </w:r>
      <w:r w:rsidR="00B16C82">
        <w:rPr>
          <w:i/>
          <w:iCs/>
          <w:color w:val="000000"/>
          <w:sz w:val="24"/>
          <w:szCs w:val="24"/>
          <w:lang w:val="es-CO"/>
        </w:rPr>
        <w:t>A</w:t>
      </w:r>
      <w:r w:rsidR="00AE0043">
        <w:rPr>
          <w:i/>
          <w:iCs/>
          <w:color w:val="000000"/>
          <w:sz w:val="24"/>
          <w:szCs w:val="24"/>
          <w:lang w:val="es-CO"/>
        </w:rPr>
        <w:t>tribución</w:t>
      </w:r>
      <w:r>
        <w:rPr>
          <w:color w:val="000000"/>
          <w:sz w:val="24"/>
          <w:szCs w:val="24"/>
          <w:lang w:val="es-CO"/>
        </w:rPr>
        <w:t xml:space="preserve"> de la licencia CC-BY-SA alienta e incluso requiere que los Esquemas CRAFT u otros usuarios comuniquen el uso del CRAFT</w:t>
      </w:r>
      <w:r w:rsidR="004118A3">
        <w:rPr>
          <w:color w:val="000000"/>
          <w:sz w:val="24"/>
          <w:szCs w:val="24"/>
          <w:lang w:val="es-CO"/>
        </w:rPr>
        <w:t xml:space="preserve"> y den </w:t>
      </w:r>
      <w:r>
        <w:rPr>
          <w:color w:val="000000"/>
          <w:sz w:val="24"/>
          <w:szCs w:val="24"/>
          <w:lang w:val="es-CO"/>
        </w:rPr>
        <w:t xml:space="preserve">el </w:t>
      </w:r>
      <w:r w:rsidR="004118A3">
        <w:rPr>
          <w:color w:val="000000"/>
          <w:sz w:val="24"/>
          <w:szCs w:val="24"/>
          <w:lang w:val="es-CO"/>
        </w:rPr>
        <w:t xml:space="preserve">correspondiente </w:t>
      </w:r>
      <w:r>
        <w:rPr>
          <w:color w:val="000000"/>
          <w:sz w:val="24"/>
          <w:szCs w:val="24"/>
          <w:lang w:val="es-CO"/>
        </w:rPr>
        <w:t xml:space="preserve">crédito de cualquier manera razonable, pero </w:t>
      </w:r>
      <w:r w:rsidR="004118A3">
        <w:rPr>
          <w:color w:val="000000"/>
          <w:sz w:val="24"/>
          <w:szCs w:val="24"/>
          <w:lang w:val="es-CO"/>
        </w:rPr>
        <w:t xml:space="preserve">que </w:t>
      </w:r>
      <w:r>
        <w:rPr>
          <w:color w:val="000000"/>
          <w:sz w:val="24"/>
          <w:szCs w:val="24"/>
          <w:lang w:val="es-CO"/>
        </w:rPr>
        <w:t>de ninguna manera sugiera que el licenciante respalda al usuario o al uso dado.</w:t>
      </w:r>
    </w:p>
    <w:p w14:paraId="132010A7" w14:textId="5431F581" w:rsidR="00EF7029"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De acuerdo con el </w:t>
      </w:r>
      <w:r w:rsidR="000E0B99">
        <w:rPr>
          <w:color w:val="000000"/>
          <w:sz w:val="24"/>
          <w:szCs w:val="24"/>
          <w:lang w:val="es-CO"/>
        </w:rPr>
        <w:t>v</w:t>
      </w:r>
      <w:r>
        <w:rPr>
          <w:color w:val="000000"/>
          <w:sz w:val="24"/>
          <w:szCs w:val="24"/>
          <w:lang w:val="es-CO"/>
        </w:rPr>
        <w:t>olumen 1, "</w:t>
      </w:r>
      <w:r w:rsidRPr="000E0B99">
        <w:rPr>
          <w:color w:val="000000"/>
          <w:sz w:val="24"/>
          <w:szCs w:val="24"/>
          <w:lang w:val="es-CO"/>
        </w:rPr>
        <w:t>un</w:t>
      </w:r>
      <w:r w:rsidRPr="000E0B99">
        <w:rPr>
          <w:b/>
          <w:bCs/>
          <w:color w:val="000000"/>
          <w:sz w:val="24"/>
          <w:szCs w:val="24"/>
          <w:lang w:val="es-CO"/>
        </w:rPr>
        <w:t xml:space="preserve"> Esquema CRAFT </w:t>
      </w:r>
      <w:r w:rsidRPr="000E0B99">
        <w:rPr>
          <w:color w:val="000000"/>
          <w:sz w:val="24"/>
          <w:szCs w:val="24"/>
          <w:lang w:val="es-CO"/>
        </w:rPr>
        <w:t xml:space="preserve">es un esquema de </w:t>
      </w:r>
      <w:r w:rsidR="00754CDB">
        <w:rPr>
          <w:color w:val="000000"/>
          <w:sz w:val="24"/>
          <w:szCs w:val="24"/>
          <w:lang w:val="es-CO"/>
        </w:rPr>
        <w:t xml:space="preserve">la </w:t>
      </w:r>
      <w:r w:rsidRPr="000E0B99">
        <w:rPr>
          <w:color w:val="000000"/>
          <w:sz w:val="24"/>
          <w:szCs w:val="24"/>
          <w:lang w:val="es-CO"/>
        </w:rPr>
        <w:t>cadena de suministro que sigue, usa, incorpora o se basa en las reglas del Código CRAFT</w:t>
      </w:r>
      <w:r>
        <w:rPr>
          <w:color w:val="000000"/>
          <w:sz w:val="24"/>
          <w:szCs w:val="24"/>
          <w:lang w:val="es-CO"/>
        </w:rPr>
        <w:t xml:space="preserve">". Según esta definición, un esquema de </w:t>
      </w:r>
      <w:r w:rsidR="00915449">
        <w:rPr>
          <w:color w:val="000000"/>
          <w:sz w:val="24"/>
          <w:szCs w:val="24"/>
          <w:lang w:val="es-CO"/>
        </w:rPr>
        <w:t>la</w:t>
      </w:r>
      <w:r w:rsidR="00AD048D">
        <w:rPr>
          <w:color w:val="000000"/>
          <w:sz w:val="24"/>
          <w:szCs w:val="24"/>
          <w:lang w:val="es-CO"/>
        </w:rPr>
        <w:t xml:space="preserve"> </w:t>
      </w:r>
      <w:r>
        <w:rPr>
          <w:color w:val="000000"/>
          <w:sz w:val="24"/>
          <w:szCs w:val="24"/>
          <w:lang w:val="es-CO"/>
        </w:rPr>
        <w:t xml:space="preserve">cadena de suministro puede ser explícita o implícitamente un Esquema CRAFT. </w:t>
      </w:r>
    </w:p>
    <w:p w14:paraId="502B9143" w14:textId="7A4E817E" w:rsidR="00EF7029" w:rsidRPr="00E21FB4" w:rsidRDefault="00E34F79" w:rsidP="00477FD0">
      <w:pPr>
        <w:numPr>
          <w:ilvl w:val="0"/>
          <w:numId w:val="25"/>
        </w:numPr>
        <w:pBdr>
          <w:top w:val="nil"/>
          <w:left w:val="nil"/>
          <w:bottom w:val="nil"/>
          <w:right w:val="nil"/>
          <w:between w:val="nil"/>
        </w:pBdr>
        <w:spacing w:before="80" w:after="120"/>
        <w:jc w:val="both"/>
        <w:rPr>
          <w:color w:val="000000"/>
          <w:lang w:val="es-CO"/>
        </w:rPr>
      </w:pPr>
      <w:r>
        <w:rPr>
          <w:color w:val="000000"/>
          <w:sz w:val="24"/>
          <w:szCs w:val="24"/>
          <w:lang w:val="es-CO"/>
        </w:rPr>
        <w:t xml:space="preserve">Un esquema de </w:t>
      </w:r>
      <w:r w:rsidR="00754CDB">
        <w:rPr>
          <w:color w:val="000000"/>
          <w:sz w:val="24"/>
          <w:szCs w:val="24"/>
          <w:lang w:val="es-CO"/>
        </w:rPr>
        <w:t xml:space="preserve">la </w:t>
      </w:r>
      <w:r>
        <w:rPr>
          <w:color w:val="000000"/>
          <w:sz w:val="24"/>
          <w:szCs w:val="24"/>
          <w:lang w:val="es-CO"/>
        </w:rPr>
        <w:t xml:space="preserve">cadena de suministro es </w:t>
      </w:r>
      <w:r>
        <w:rPr>
          <w:b/>
          <w:bCs/>
          <w:color w:val="000000"/>
          <w:sz w:val="24"/>
          <w:szCs w:val="24"/>
          <w:lang w:val="es-CO"/>
        </w:rPr>
        <w:t>implícitamente</w:t>
      </w:r>
      <w:r>
        <w:rPr>
          <w:color w:val="000000"/>
          <w:sz w:val="24"/>
          <w:szCs w:val="24"/>
          <w:lang w:val="es-CO"/>
        </w:rPr>
        <w:t xml:space="preserve"> un Esquema CRAFT </w:t>
      </w:r>
      <w:r w:rsidR="000C0632">
        <w:rPr>
          <w:color w:val="000000"/>
          <w:sz w:val="24"/>
          <w:szCs w:val="24"/>
          <w:lang w:val="es-CO"/>
        </w:rPr>
        <w:t>cuando</w:t>
      </w:r>
      <w:r>
        <w:rPr>
          <w:color w:val="000000"/>
          <w:sz w:val="24"/>
          <w:szCs w:val="24"/>
          <w:lang w:val="es-CO"/>
        </w:rPr>
        <w:t xml:space="preserve"> usa el </w:t>
      </w:r>
      <w:r w:rsidR="000E0B99">
        <w:rPr>
          <w:color w:val="000000"/>
          <w:sz w:val="24"/>
          <w:szCs w:val="24"/>
          <w:lang w:val="es-CO"/>
        </w:rPr>
        <w:t xml:space="preserve">Código </w:t>
      </w:r>
      <w:r>
        <w:rPr>
          <w:color w:val="000000"/>
          <w:sz w:val="24"/>
          <w:szCs w:val="24"/>
          <w:lang w:val="es-CO"/>
        </w:rPr>
        <w:t>CRAFT en su trabajo</w:t>
      </w:r>
      <w:r w:rsidR="00754CDB">
        <w:rPr>
          <w:color w:val="000000"/>
          <w:sz w:val="24"/>
          <w:szCs w:val="24"/>
          <w:lang w:val="es-CO"/>
        </w:rPr>
        <w:t xml:space="preserve"> i</w:t>
      </w:r>
      <w:r>
        <w:rPr>
          <w:color w:val="000000"/>
          <w:sz w:val="24"/>
          <w:szCs w:val="24"/>
          <w:lang w:val="es-CO"/>
        </w:rPr>
        <w:t>ntern</w:t>
      </w:r>
      <w:r w:rsidR="00754CDB">
        <w:rPr>
          <w:color w:val="000000"/>
          <w:sz w:val="24"/>
          <w:szCs w:val="24"/>
          <w:lang w:val="es-CO"/>
        </w:rPr>
        <w:t>o</w:t>
      </w:r>
      <w:r>
        <w:rPr>
          <w:color w:val="000000"/>
          <w:sz w:val="24"/>
          <w:szCs w:val="24"/>
          <w:lang w:val="es-CO"/>
        </w:rPr>
        <w:t xml:space="preserve"> </w:t>
      </w:r>
      <w:r>
        <w:rPr>
          <w:b/>
          <w:bCs/>
          <w:color w:val="000000"/>
          <w:sz w:val="24"/>
          <w:szCs w:val="24"/>
          <w:lang w:val="es-CO"/>
        </w:rPr>
        <w:t>sin hacer ninguna declaración pública al respecto</w:t>
      </w:r>
      <w:r>
        <w:rPr>
          <w:color w:val="000000"/>
          <w:sz w:val="24"/>
          <w:szCs w:val="24"/>
          <w:lang w:val="es-CO"/>
        </w:rPr>
        <w:t xml:space="preserve">. </w:t>
      </w:r>
    </w:p>
    <w:p w14:paraId="327092D4" w14:textId="5E8D4B56" w:rsidR="00996300" w:rsidRPr="00E21FB4" w:rsidRDefault="00E34F79" w:rsidP="00477FD0">
      <w:pPr>
        <w:numPr>
          <w:ilvl w:val="0"/>
          <w:numId w:val="25"/>
        </w:numPr>
        <w:pBdr>
          <w:top w:val="nil"/>
          <w:left w:val="nil"/>
          <w:bottom w:val="nil"/>
          <w:right w:val="nil"/>
          <w:between w:val="nil"/>
        </w:pBdr>
        <w:spacing w:before="80" w:after="120"/>
        <w:jc w:val="both"/>
        <w:rPr>
          <w:color w:val="000000"/>
          <w:lang w:val="es-CO"/>
        </w:rPr>
      </w:pPr>
      <w:r>
        <w:rPr>
          <w:color w:val="000000"/>
          <w:sz w:val="24"/>
          <w:szCs w:val="24"/>
          <w:lang w:val="es-CO"/>
        </w:rPr>
        <w:t xml:space="preserve">Un esquema de </w:t>
      </w:r>
      <w:r w:rsidR="00754CDB">
        <w:rPr>
          <w:color w:val="000000"/>
          <w:sz w:val="24"/>
          <w:szCs w:val="24"/>
          <w:lang w:val="es-CO"/>
        </w:rPr>
        <w:t xml:space="preserve">la </w:t>
      </w:r>
      <w:r>
        <w:rPr>
          <w:color w:val="000000"/>
          <w:sz w:val="24"/>
          <w:szCs w:val="24"/>
          <w:lang w:val="es-CO"/>
        </w:rPr>
        <w:t xml:space="preserve">cadena de suministro es </w:t>
      </w:r>
      <w:r>
        <w:rPr>
          <w:b/>
          <w:bCs/>
          <w:color w:val="000000"/>
          <w:sz w:val="24"/>
          <w:szCs w:val="24"/>
          <w:lang w:val="es-CO"/>
        </w:rPr>
        <w:t>explícitamente</w:t>
      </w:r>
      <w:r>
        <w:rPr>
          <w:color w:val="000000"/>
          <w:sz w:val="24"/>
          <w:szCs w:val="24"/>
          <w:lang w:val="es-CO"/>
        </w:rPr>
        <w:t xml:space="preserve"> un Esquema CRAFT </w:t>
      </w:r>
      <w:r w:rsidR="000C0632">
        <w:rPr>
          <w:color w:val="000000"/>
          <w:sz w:val="24"/>
          <w:szCs w:val="24"/>
          <w:lang w:val="es-CO"/>
        </w:rPr>
        <w:t>cuando</w:t>
      </w:r>
      <w:r>
        <w:rPr>
          <w:color w:val="000000"/>
          <w:sz w:val="24"/>
          <w:szCs w:val="24"/>
          <w:lang w:val="es-CO"/>
        </w:rPr>
        <w:t xml:space="preserve"> </w:t>
      </w:r>
      <w:r>
        <w:rPr>
          <w:b/>
          <w:bCs/>
          <w:color w:val="000000"/>
          <w:sz w:val="24"/>
          <w:szCs w:val="24"/>
          <w:lang w:val="es-CO"/>
        </w:rPr>
        <w:t>declara</w:t>
      </w:r>
      <w:r w:rsidR="000C0632">
        <w:rPr>
          <w:b/>
          <w:bCs/>
          <w:color w:val="000000"/>
          <w:sz w:val="24"/>
          <w:szCs w:val="24"/>
          <w:lang w:val="es-CO"/>
        </w:rPr>
        <w:t xml:space="preserve"> o comunica</w:t>
      </w:r>
      <w:r>
        <w:rPr>
          <w:b/>
          <w:bCs/>
          <w:color w:val="000000"/>
          <w:sz w:val="24"/>
          <w:szCs w:val="24"/>
          <w:lang w:val="es-CO"/>
        </w:rPr>
        <w:t xml:space="preserve"> públicamente </w:t>
      </w:r>
      <w:r w:rsidR="000C0632">
        <w:rPr>
          <w:b/>
          <w:bCs/>
          <w:color w:val="000000"/>
          <w:sz w:val="24"/>
          <w:szCs w:val="24"/>
          <w:lang w:val="es-CO"/>
        </w:rPr>
        <w:t>que</w:t>
      </w:r>
      <w:r>
        <w:rPr>
          <w:b/>
          <w:bCs/>
          <w:color w:val="000000"/>
          <w:sz w:val="24"/>
          <w:szCs w:val="24"/>
          <w:lang w:val="es-CO"/>
        </w:rPr>
        <w:t xml:space="preserve"> seguir</w:t>
      </w:r>
      <w:r w:rsidR="000C0632">
        <w:rPr>
          <w:b/>
          <w:bCs/>
          <w:color w:val="000000"/>
          <w:sz w:val="24"/>
          <w:szCs w:val="24"/>
          <w:lang w:val="es-CO"/>
        </w:rPr>
        <w:t>á</w:t>
      </w:r>
      <w:r>
        <w:rPr>
          <w:b/>
          <w:bCs/>
          <w:color w:val="000000"/>
          <w:sz w:val="24"/>
          <w:szCs w:val="24"/>
          <w:lang w:val="es-CO"/>
        </w:rPr>
        <w:t>, usar</w:t>
      </w:r>
      <w:r w:rsidR="000C0632">
        <w:rPr>
          <w:b/>
          <w:bCs/>
          <w:color w:val="000000"/>
          <w:sz w:val="24"/>
          <w:szCs w:val="24"/>
          <w:lang w:val="es-CO"/>
        </w:rPr>
        <w:t>á</w:t>
      </w:r>
      <w:r>
        <w:rPr>
          <w:b/>
          <w:bCs/>
          <w:color w:val="000000"/>
          <w:sz w:val="24"/>
          <w:szCs w:val="24"/>
          <w:lang w:val="es-CO"/>
        </w:rPr>
        <w:t>, incorporar</w:t>
      </w:r>
      <w:r w:rsidR="008B0059">
        <w:rPr>
          <w:b/>
          <w:bCs/>
          <w:color w:val="000000"/>
          <w:sz w:val="24"/>
          <w:szCs w:val="24"/>
          <w:lang w:val="es-CO"/>
        </w:rPr>
        <w:t>á</w:t>
      </w:r>
      <w:r>
        <w:rPr>
          <w:b/>
          <w:bCs/>
          <w:color w:val="000000"/>
          <w:sz w:val="24"/>
          <w:szCs w:val="24"/>
          <w:lang w:val="es-CO"/>
        </w:rPr>
        <w:t xml:space="preserve"> o </w:t>
      </w:r>
      <w:r w:rsidR="008B0059">
        <w:rPr>
          <w:b/>
          <w:bCs/>
          <w:color w:val="000000"/>
          <w:sz w:val="24"/>
          <w:szCs w:val="24"/>
          <w:lang w:val="es-CO"/>
        </w:rPr>
        <w:t>desarrollará a partir de</w:t>
      </w:r>
      <w:r>
        <w:rPr>
          <w:b/>
          <w:bCs/>
          <w:color w:val="000000"/>
          <w:sz w:val="24"/>
          <w:szCs w:val="24"/>
          <w:lang w:val="es-CO"/>
        </w:rPr>
        <w:t xml:space="preserve"> las reglas del Código CRAFT</w:t>
      </w:r>
      <w:r>
        <w:rPr>
          <w:color w:val="000000"/>
          <w:sz w:val="24"/>
          <w:szCs w:val="24"/>
          <w:lang w:val="es-CO"/>
        </w:rPr>
        <w:t>.</w:t>
      </w:r>
    </w:p>
    <w:p w14:paraId="23BDA08A" w14:textId="72671F8A" w:rsidR="00EF7029"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En consecuencia, los Esquemas CRAFT son completamente </w:t>
      </w:r>
      <w:r>
        <w:rPr>
          <w:b/>
          <w:bCs/>
          <w:color w:val="000000"/>
          <w:sz w:val="24"/>
          <w:szCs w:val="24"/>
          <w:lang w:val="es-CO"/>
        </w:rPr>
        <w:t>libres de comunicar su uso del CRAFT</w:t>
      </w:r>
      <w:r w:rsidR="00E805BE">
        <w:rPr>
          <w:b/>
          <w:bCs/>
          <w:color w:val="000000"/>
          <w:sz w:val="24"/>
          <w:szCs w:val="24"/>
          <w:lang w:val="es-CO"/>
        </w:rPr>
        <w:t xml:space="preserve">, siempre y cuando </w:t>
      </w:r>
      <w:r>
        <w:rPr>
          <w:color w:val="000000"/>
          <w:sz w:val="24"/>
          <w:szCs w:val="24"/>
          <w:lang w:val="es-CO"/>
        </w:rPr>
        <w:t>mantienen la inclusión y aplicación de los criterios básicos del CRAFT (</w:t>
      </w:r>
      <w:r w:rsidR="00AD048D">
        <w:rPr>
          <w:color w:val="000000"/>
          <w:sz w:val="24"/>
          <w:szCs w:val="24"/>
          <w:lang w:val="es-CO"/>
        </w:rPr>
        <w:t xml:space="preserve">en el </w:t>
      </w:r>
      <w:r w:rsidR="008B0059">
        <w:rPr>
          <w:color w:val="000000"/>
          <w:sz w:val="24"/>
          <w:szCs w:val="24"/>
          <w:lang w:val="es-CO"/>
        </w:rPr>
        <w:t>v</w:t>
      </w:r>
      <w:r>
        <w:rPr>
          <w:color w:val="000000"/>
          <w:sz w:val="24"/>
          <w:szCs w:val="24"/>
          <w:lang w:val="es-CO"/>
        </w:rPr>
        <w:t>olumen 2). Sin embargo, las comunicaciones</w:t>
      </w:r>
      <w:r>
        <w:rPr>
          <w:b/>
          <w:bCs/>
          <w:color w:val="000000"/>
          <w:sz w:val="24"/>
          <w:szCs w:val="24"/>
          <w:lang w:val="es-CO"/>
        </w:rPr>
        <w:t xml:space="preserve"> no deberán sugerir que </w:t>
      </w:r>
      <w:r w:rsidR="000F36F6">
        <w:rPr>
          <w:b/>
          <w:bCs/>
          <w:color w:val="000000"/>
          <w:sz w:val="24"/>
          <w:szCs w:val="24"/>
          <w:lang w:val="es-CO"/>
        </w:rPr>
        <w:t>su</w:t>
      </w:r>
      <w:r>
        <w:rPr>
          <w:b/>
          <w:bCs/>
          <w:color w:val="000000"/>
          <w:sz w:val="24"/>
          <w:szCs w:val="24"/>
          <w:lang w:val="es-CO"/>
        </w:rPr>
        <w:t xml:space="preserve"> trabajo o uso del CRAFT est</w:t>
      </w:r>
      <w:r w:rsidR="00134522">
        <w:rPr>
          <w:b/>
          <w:bCs/>
          <w:color w:val="000000"/>
          <w:sz w:val="24"/>
          <w:szCs w:val="24"/>
          <w:lang w:val="es-CO"/>
        </w:rPr>
        <w:t>án</w:t>
      </w:r>
      <w:r>
        <w:rPr>
          <w:b/>
          <w:bCs/>
          <w:color w:val="000000"/>
          <w:sz w:val="24"/>
          <w:szCs w:val="24"/>
          <w:lang w:val="es-CO"/>
        </w:rPr>
        <w:t xml:space="preserve"> respaldados de ninguna manera por el </w:t>
      </w:r>
      <w:r w:rsidR="00134522">
        <w:rPr>
          <w:b/>
          <w:bCs/>
          <w:color w:val="000000"/>
          <w:sz w:val="24"/>
          <w:szCs w:val="24"/>
          <w:lang w:val="es-CO"/>
        </w:rPr>
        <w:t xml:space="preserve">mantenedor </w:t>
      </w:r>
      <w:r>
        <w:rPr>
          <w:b/>
          <w:bCs/>
          <w:color w:val="000000"/>
          <w:sz w:val="24"/>
          <w:szCs w:val="24"/>
          <w:lang w:val="es-CO"/>
        </w:rPr>
        <w:t>del Código CRAFT (ARM).</w:t>
      </w:r>
    </w:p>
    <w:p w14:paraId="3CC49996" w14:textId="77777777" w:rsidR="00D745AA" w:rsidRPr="00E21FB4" w:rsidRDefault="00D745AA" w:rsidP="00477FD0">
      <w:pPr>
        <w:pBdr>
          <w:top w:val="nil"/>
          <w:left w:val="nil"/>
          <w:bottom w:val="nil"/>
          <w:right w:val="nil"/>
          <w:between w:val="nil"/>
        </w:pBdr>
        <w:spacing w:before="80" w:after="120"/>
        <w:jc w:val="both"/>
        <w:rPr>
          <w:color w:val="000000"/>
          <w:lang w:val="es-CO"/>
        </w:rPr>
      </w:pPr>
    </w:p>
    <w:p w14:paraId="5D44E5F5" w14:textId="158015AB" w:rsidR="00EF7029" w:rsidRPr="00E21FB4" w:rsidRDefault="00E34F79" w:rsidP="00D745AA">
      <w:pPr>
        <w:pStyle w:val="Heading2"/>
        <w:rPr>
          <w:lang w:val="es-CO"/>
        </w:rPr>
      </w:pPr>
      <w:r>
        <w:rPr>
          <w:b w:val="0"/>
          <w:lang w:val="es-CO"/>
        </w:rPr>
        <w:t xml:space="preserve"> </w:t>
      </w:r>
      <w:r>
        <w:rPr>
          <w:bCs/>
          <w:lang w:val="es-CO"/>
        </w:rPr>
        <w:t xml:space="preserve">  </w:t>
      </w:r>
      <w:bookmarkStart w:id="47" w:name="_Toc30950166"/>
      <w:r>
        <w:rPr>
          <w:bCs/>
          <w:lang w:val="es-CO"/>
        </w:rPr>
        <w:t xml:space="preserve"> </w:t>
      </w:r>
      <w:bookmarkStart w:id="48" w:name="_Toc36479704"/>
      <w:r>
        <w:rPr>
          <w:bCs/>
          <w:lang w:val="es-CO"/>
        </w:rPr>
        <w:t>4.3</w:t>
      </w:r>
      <w:r>
        <w:rPr>
          <w:bCs/>
          <w:lang w:val="es-CO"/>
        </w:rPr>
        <w:tab/>
        <w:t>Uso del logo del CRAFT</w:t>
      </w:r>
      <w:bookmarkEnd w:id="47"/>
      <w:bookmarkEnd w:id="48"/>
      <w:r>
        <w:rPr>
          <w:bCs/>
          <w:lang w:val="es-CO"/>
        </w:rPr>
        <w:t xml:space="preserve"> </w:t>
      </w:r>
      <w:r>
        <w:rPr>
          <w:b w:val="0"/>
          <w:lang w:val="es-CO"/>
        </w:rPr>
        <w:t xml:space="preserve"> </w:t>
      </w:r>
    </w:p>
    <w:p w14:paraId="3736D95F" w14:textId="4504AA83" w:rsidR="00A53D2F" w:rsidRPr="00E21FB4" w:rsidRDefault="00E34F79" w:rsidP="00477FD0">
      <w:pPr>
        <w:pBdr>
          <w:top w:val="nil"/>
          <w:left w:val="nil"/>
          <w:bottom w:val="nil"/>
          <w:right w:val="nil"/>
          <w:between w:val="nil"/>
        </w:pBdr>
        <w:spacing w:before="80" w:after="120"/>
        <w:jc w:val="both"/>
        <w:rPr>
          <w:color w:val="000000"/>
          <w:lang w:val="es-CO"/>
        </w:rPr>
      </w:pPr>
      <w:r>
        <w:rPr>
          <w:color w:val="000000"/>
          <w:sz w:val="24"/>
          <w:szCs w:val="24"/>
          <w:lang w:val="es-CO"/>
        </w:rPr>
        <w:t xml:space="preserve">La versión </w:t>
      </w:r>
      <w:r w:rsidR="00A932C1">
        <w:rPr>
          <w:color w:val="000000"/>
          <w:sz w:val="24"/>
          <w:szCs w:val="24"/>
          <w:lang w:val="es-CO"/>
        </w:rPr>
        <w:t xml:space="preserve">1.0 del </w:t>
      </w:r>
      <w:r>
        <w:rPr>
          <w:color w:val="000000"/>
          <w:sz w:val="24"/>
          <w:szCs w:val="24"/>
          <w:lang w:val="es-CO"/>
        </w:rPr>
        <w:t xml:space="preserve">CRAFT </w:t>
      </w:r>
      <w:r w:rsidR="00A932C1">
        <w:rPr>
          <w:color w:val="000000"/>
          <w:sz w:val="24"/>
          <w:szCs w:val="24"/>
          <w:lang w:val="es-CO"/>
        </w:rPr>
        <w:t>empleó</w:t>
      </w:r>
      <w:r>
        <w:rPr>
          <w:color w:val="000000"/>
          <w:sz w:val="24"/>
          <w:szCs w:val="24"/>
          <w:lang w:val="es-CO"/>
        </w:rPr>
        <w:t xml:space="preserve"> </w:t>
      </w:r>
      <w:r w:rsidR="00134522">
        <w:rPr>
          <w:color w:val="000000"/>
          <w:sz w:val="24"/>
          <w:szCs w:val="24"/>
          <w:lang w:val="es-CO"/>
        </w:rPr>
        <w:t>el siguiente</w:t>
      </w:r>
      <w:r>
        <w:rPr>
          <w:color w:val="000000"/>
          <w:sz w:val="24"/>
          <w:szCs w:val="24"/>
          <w:lang w:val="es-CO"/>
        </w:rPr>
        <w:t xml:space="preserve"> logo: </w:t>
      </w:r>
    </w:p>
    <w:p w14:paraId="4E3DE488" w14:textId="77777777" w:rsidR="001604B3" w:rsidRDefault="00E34F79">
      <w:pPr>
        <w:pBdr>
          <w:top w:val="nil"/>
          <w:left w:val="nil"/>
          <w:bottom w:val="nil"/>
          <w:right w:val="nil"/>
          <w:between w:val="nil"/>
        </w:pBdr>
        <w:spacing w:before="80" w:after="120"/>
        <w:jc w:val="center"/>
        <w:rPr>
          <w:color w:val="000000"/>
          <w:sz w:val="24"/>
          <w:szCs w:val="24"/>
        </w:rPr>
      </w:pPr>
      <w:r>
        <w:rPr>
          <w:noProof/>
          <w:color w:val="000000"/>
          <w:sz w:val="24"/>
          <w:szCs w:val="24"/>
        </w:rPr>
        <w:drawing>
          <wp:inline distT="0" distB="0" distL="0" distR="0" wp14:anchorId="5E9E9D44" wp14:editId="06041D5D">
            <wp:extent cx="1676589" cy="46200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1394170779" name="image2.png"/>
                    <pic:cNvPicPr/>
                  </pic:nvPicPr>
                  <pic:blipFill>
                    <a:blip r:embed="rId24"/>
                    <a:stretch>
                      <a:fillRect/>
                    </a:stretch>
                  </pic:blipFill>
                  <pic:spPr>
                    <a:xfrm>
                      <a:off x="0" y="0"/>
                      <a:ext cx="1676589" cy="462003"/>
                    </a:xfrm>
                    <a:prstGeom prst="rect">
                      <a:avLst/>
                    </a:prstGeom>
                  </pic:spPr>
                </pic:pic>
              </a:graphicData>
            </a:graphic>
          </wp:inline>
        </w:drawing>
      </w:r>
    </w:p>
    <w:p w14:paraId="31CD64F4" w14:textId="77777777" w:rsidR="002106F4" w:rsidRDefault="002106F4" w:rsidP="00477FD0">
      <w:pPr>
        <w:pBdr>
          <w:top w:val="nil"/>
          <w:left w:val="nil"/>
          <w:bottom w:val="nil"/>
          <w:right w:val="nil"/>
          <w:between w:val="nil"/>
        </w:pBdr>
        <w:spacing w:before="80" w:after="120"/>
        <w:jc w:val="both"/>
        <w:rPr>
          <w:color w:val="000000"/>
          <w:sz w:val="24"/>
          <w:szCs w:val="24"/>
          <w:lang w:val="es-CO"/>
        </w:rPr>
      </w:pPr>
    </w:p>
    <w:p w14:paraId="37751923" w14:textId="7CA71B40" w:rsidR="00D745AA" w:rsidRPr="00E21FB4" w:rsidRDefault="002106F4" w:rsidP="00477FD0">
      <w:pPr>
        <w:pBdr>
          <w:top w:val="nil"/>
          <w:left w:val="nil"/>
          <w:bottom w:val="nil"/>
          <w:right w:val="nil"/>
          <w:between w:val="nil"/>
        </w:pBdr>
        <w:spacing w:before="80" w:after="120"/>
        <w:jc w:val="both"/>
        <w:rPr>
          <w:color w:val="000000"/>
          <w:lang w:val="es-CO"/>
        </w:rPr>
      </w:pPr>
      <w:r>
        <w:rPr>
          <w:color w:val="000000"/>
          <w:sz w:val="24"/>
          <w:szCs w:val="24"/>
          <w:lang w:val="es-CO"/>
        </w:rPr>
        <w:t>A</w:t>
      </w:r>
      <w:r w:rsidR="00CA5089">
        <w:rPr>
          <w:color w:val="000000"/>
          <w:sz w:val="24"/>
          <w:szCs w:val="24"/>
          <w:lang w:val="es-CO"/>
        </w:rPr>
        <w:t xml:space="preserve"> partir de la</w:t>
      </w:r>
      <w:r w:rsidR="00E34F79">
        <w:rPr>
          <w:color w:val="000000"/>
          <w:sz w:val="24"/>
          <w:szCs w:val="24"/>
          <w:lang w:val="es-CO"/>
        </w:rPr>
        <w:t xml:space="preserve"> versión </w:t>
      </w:r>
      <w:r w:rsidR="00A932C1">
        <w:rPr>
          <w:color w:val="000000"/>
          <w:sz w:val="24"/>
          <w:szCs w:val="24"/>
          <w:lang w:val="es-CO"/>
        </w:rPr>
        <w:t xml:space="preserve">2.0 del </w:t>
      </w:r>
      <w:r w:rsidR="00E34F79">
        <w:rPr>
          <w:color w:val="000000"/>
          <w:sz w:val="24"/>
          <w:szCs w:val="24"/>
          <w:lang w:val="es-CO"/>
        </w:rPr>
        <w:t>CRAFT, el mantenedor de código (ARM), en nombre de la comunidad de código abierto que desarroll</w:t>
      </w:r>
      <w:r w:rsidR="00C67923">
        <w:rPr>
          <w:color w:val="000000"/>
          <w:sz w:val="24"/>
          <w:szCs w:val="24"/>
          <w:lang w:val="es-CO"/>
        </w:rPr>
        <w:t>ó</w:t>
      </w:r>
      <w:r w:rsidR="00E34F79">
        <w:rPr>
          <w:color w:val="000000"/>
          <w:sz w:val="24"/>
          <w:szCs w:val="24"/>
          <w:lang w:val="es-CO"/>
        </w:rPr>
        <w:t xml:space="preserve"> el CRAFT, creó</w:t>
      </w:r>
      <w:r>
        <w:rPr>
          <w:color w:val="000000"/>
          <w:sz w:val="24"/>
          <w:szCs w:val="24"/>
          <w:lang w:val="es-CO"/>
        </w:rPr>
        <w:t xml:space="preserve"> y usará</w:t>
      </w:r>
      <w:r w:rsidR="00E34F79">
        <w:rPr>
          <w:color w:val="000000"/>
          <w:sz w:val="24"/>
          <w:szCs w:val="24"/>
          <w:lang w:val="es-CO"/>
        </w:rPr>
        <w:t xml:space="preserve"> </w:t>
      </w:r>
      <w:r w:rsidR="00CA5089">
        <w:rPr>
          <w:color w:val="000000"/>
          <w:sz w:val="24"/>
          <w:szCs w:val="24"/>
          <w:lang w:val="es-CO"/>
        </w:rPr>
        <w:t>el siguiente</w:t>
      </w:r>
      <w:r w:rsidR="00E34F79">
        <w:rPr>
          <w:color w:val="000000"/>
          <w:sz w:val="24"/>
          <w:szCs w:val="24"/>
          <w:lang w:val="es-CO"/>
        </w:rPr>
        <w:t xml:space="preserve"> logo:</w:t>
      </w:r>
    </w:p>
    <w:p w14:paraId="17A61A99" w14:textId="77777777" w:rsidR="00E227A9" w:rsidRDefault="00E34F79">
      <w:pPr>
        <w:pBdr>
          <w:top w:val="nil"/>
          <w:left w:val="nil"/>
          <w:bottom w:val="nil"/>
          <w:right w:val="nil"/>
          <w:between w:val="nil"/>
        </w:pBdr>
        <w:spacing w:before="80" w:after="120"/>
        <w:jc w:val="center"/>
        <w:rPr>
          <w:color w:val="000000"/>
          <w:sz w:val="24"/>
          <w:szCs w:val="24"/>
          <w:lang w:val="es-CO"/>
        </w:rPr>
      </w:pPr>
      <w:r w:rsidRPr="00386518">
        <w:rPr>
          <w:noProof/>
          <w:color w:val="000000"/>
          <w:sz w:val="24"/>
          <w:szCs w:val="24"/>
        </w:rPr>
        <w:drawing>
          <wp:inline distT="0" distB="0" distL="0" distR="0" wp14:anchorId="66E71C39" wp14:editId="4B32B3B0">
            <wp:extent cx="1689511" cy="1324051"/>
            <wp:effectExtent l="0" t="0" r="0" b="0"/>
            <wp:docPr id="1" name="Picture 1" descr="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28733" name=""/>
                    <pic:cNvPicPr/>
                  </pic:nvPicPr>
                  <pic:blipFill>
                    <a:blip r:embed="rId25"/>
                    <a:srcRect b="7163"/>
                    <a:stretch>
                      <a:fillRect/>
                    </a:stretch>
                  </pic:blipFill>
                  <pic:spPr bwMode="auto">
                    <a:xfrm>
                      <a:off x="0" y="0"/>
                      <a:ext cx="1697674" cy="1330448"/>
                    </a:xfrm>
                    <a:prstGeom prst="rect">
                      <a:avLst/>
                    </a:prstGeom>
                    <a:ln>
                      <a:noFill/>
                    </a:ln>
                    <a:extLst>
                      <a:ext uri="{53640926-AAD7-44D8-BBD7-CCE9431645EC}">
                        <a14:shadowObscured xmlns:a14="http://schemas.microsoft.com/office/drawing/2010/main"/>
                      </a:ext>
                    </a:extLst>
                  </pic:spPr>
                </pic:pic>
              </a:graphicData>
            </a:graphic>
          </wp:inline>
        </w:drawing>
      </w:r>
    </w:p>
    <w:p w14:paraId="3E429E9D" w14:textId="77777777" w:rsidR="002106F4" w:rsidRDefault="002106F4" w:rsidP="00477FD0">
      <w:pPr>
        <w:pBdr>
          <w:top w:val="nil"/>
          <w:left w:val="nil"/>
          <w:bottom w:val="nil"/>
          <w:right w:val="nil"/>
          <w:between w:val="nil"/>
        </w:pBdr>
        <w:spacing w:before="80" w:after="120"/>
        <w:jc w:val="both"/>
        <w:rPr>
          <w:color w:val="000000"/>
          <w:sz w:val="24"/>
          <w:szCs w:val="24"/>
          <w:lang w:val="es-CO"/>
        </w:rPr>
      </w:pPr>
    </w:p>
    <w:p w14:paraId="5A5726D6" w14:textId="4CADCC80" w:rsidR="00B961DB" w:rsidRPr="0031712B" w:rsidRDefault="00E34F79" w:rsidP="00477FD0">
      <w:pPr>
        <w:pBdr>
          <w:top w:val="nil"/>
          <w:left w:val="nil"/>
          <w:bottom w:val="nil"/>
          <w:right w:val="nil"/>
          <w:between w:val="nil"/>
        </w:pBdr>
        <w:spacing w:before="80" w:after="120"/>
        <w:jc w:val="both"/>
        <w:rPr>
          <w:i/>
          <w:iCs/>
          <w:color w:val="000000"/>
          <w:sz w:val="24"/>
          <w:lang w:val="es-CO"/>
        </w:rPr>
      </w:pPr>
      <w:r>
        <w:rPr>
          <w:color w:val="000000"/>
          <w:sz w:val="24"/>
          <w:szCs w:val="24"/>
          <w:lang w:val="es-CO"/>
        </w:rPr>
        <w:t>E</w:t>
      </w:r>
      <w:r w:rsidR="00FF684F">
        <w:rPr>
          <w:color w:val="000000"/>
          <w:sz w:val="24"/>
          <w:szCs w:val="24"/>
          <w:lang w:val="es-CO"/>
        </w:rPr>
        <w:t>l</w:t>
      </w:r>
      <w:r>
        <w:rPr>
          <w:color w:val="000000"/>
          <w:sz w:val="24"/>
          <w:szCs w:val="24"/>
          <w:lang w:val="es-CO"/>
        </w:rPr>
        <w:t xml:space="preserve"> </w:t>
      </w:r>
      <w:r>
        <w:rPr>
          <w:b/>
          <w:bCs/>
          <w:color w:val="000000"/>
          <w:sz w:val="24"/>
          <w:szCs w:val="24"/>
          <w:lang w:val="es-CO"/>
        </w:rPr>
        <w:t>logo oficial de</w:t>
      </w:r>
      <w:r w:rsidR="002106F4">
        <w:rPr>
          <w:b/>
          <w:bCs/>
          <w:color w:val="000000"/>
          <w:sz w:val="24"/>
          <w:szCs w:val="24"/>
          <w:lang w:val="es-CO"/>
        </w:rPr>
        <w:t>l</w:t>
      </w:r>
      <w:r>
        <w:rPr>
          <w:b/>
          <w:bCs/>
          <w:color w:val="000000"/>
          <w:sz w:val="24"/>
          <w:szCs w:val="24"/>
          <w:lang w:val="es-CO"/>
        </w:rPr>
        <w:t xml:space="preserve"> CRAFT</w:t>
      </w:r>
      <w:r>
        <w:rPr>
          <w:color w:val="000000"/>
          <w:sz w:val="24"/>
          <w:szCs w:val="24"/>
          <w:lang w:val="es-CO"/>
        </w:rPr>
        <w:t xml:space="preserve"> no es un trabajo </w:t>
      </w:r>
      <w:r w:rsidR="00FF684F">
        <w:rPr>
          <w:color w:val="000000"/>
          <w:sz w:val="24"/>
          <w:szCs w:val="24"/>
          <w:lang w:val="es-CO"/>
        </w:rPr>
        <w:t>secundario</w:t>
      </w:r>
      <w:r>
        <w:rPr>
          <w:color w:val="000000"/>
          <w:sz w:val="24"/>
          <w:szCs w:val="24"/>
          <w:lang w:val="es-CO"/>
        </w:rPr>
        <w:t xml:space="preserve">, ya que no </w:t>
      </w:r>
      <w:r w:rsidR="00FF684F">
        <w:rPr>
          <w:i/>
          <w:iCs/>
          <w:color w:val="000000"/>
          <w:sz w:val="24"/>
          <w:szCs w:val="24"/>
          <w:lang w:val="es-CO"/>
        </w:rPr>
        <w:t>a</w:t>
      </w:r>
      <w:r>
        <w:rPr>
          <w:i/>
          <w:iCs/>
          <w:color w:val="000000"/>
          <w:sz w:val="24"/>
          <w:szCs w:val="24"/>
          <w:lang w:val="es-CO"/>
        </w:rPr>
        <w:t xml:space="preserve">dapta </w:t>
      </w:r>
      <w:r>
        <w:rPr>
          <w:color w:val="000000"/>
          <w:sz w:val="24"/>
          <w:szCs w:val="24"/>
          <w:lang w:val="es-CO"/>
        </w:rPr>
        <w:t>(</w:t>
      </w:r>
      <w:r w:rsidR="00FF684F">
        <w:rPr>
          <w:color w:val="000000"/>
          <w:sz w:val="24"/>
          <w:szCs w:val="24"/>
          <w:lang w:val="es-CO"/>
        </w:rPr>
        <w:t xml:space="preserve">ni </w:t>
      </w:r>
      <w:r>
        <w:rPr>
          <w:color w:val="000000"/>
          <w:sz w:val="24"/>
          <w:szCs w:val="24"/>
          <w:lang w:val="es-CO"/>
        </w:rPr>
        <w:t>remezcla, transforma o constru</w:t>
      </w:r>
      <w:r w:rsidR="00FF684F">
        <w:rPr>
          <w:color w:val="000000"/>
          <w:sz w:val="24"/>
          <w:szCs w:val="24"/>
          <w:lang w:val="es-CO"/>
        </w:rPr>
        <w:t>ye</w:t>
      </w:r>
      <w:r>
        <w:rPr>
          <w:color w:val="000000"/>
          <w:sz w:val="24"/>
          <w:szCs w:val="24"/>
          <w:lang w:val="es-CO"/>
        </w:rPr>
        <w:t>) el Código CRAFT. Por lo tanto, el logo oficial de</w:t>
      </w:r>
      <w:r w:rsidR="00C45DE4">
        <w:rPr>
          <w:color w:val="000000"/>
          <w:sz w:val="24"/>
          <w:szCs w:val="24"/>
          <w:lang w:val="es-CO"/>
        </w:rPr>
        <w:t>l</w:t>
      </w:r>
      <w:r>
        <w:rPr>
          <w:color w:val="000000"/>
          <w:sz w:val="24"/>
          <w:szCs w:val="24"/>
          <w:lang w:val="es-CO"/>
        </w:rPr>
        <w:t xml:space="preserve"> CRAFT no está cubierto ni sujeto a la licencia CC-BY-SA bajo la cual se publica el Código. El logo oficial de</w:t>
      </w:r>
      <w:r w:rsidR="00C67923">
        <w:rPr>
          <w:color w:val="000000"/>
          <w:sz w:val="24"/>
          <w:szCs w:val="24"/>
          <w:lang w:val="es-CO"/>
        </w:rPr>
        <w:t>l</w:t>
      </w:r>
      <w:r>
        <w:rPr>
          <w:color w:val="000000"/>
          <w:sz w:val="24"/>
          <w:szCs w:val="24"/>
          <w:lang w:val="es-CO"/>
        </w:rPr>
        <w:t xml:space="preserve"> CRAFT es propiedad intelectual de la comunidad de código abierto que desarroll</w:t>
      </w:r>
      <w:r w:rsidR="00C67923">
        <w:rPr>
          <w:color w:val="000000"/>
          <w:sz w:val="24"/>
          <w:szCs w:val="24"/>
          <w:lang w:val="es-CO"/>
        </w:rPr>
        <w:t>ó</w:t>
      </w:r>
      <w:r>
        <w:rPr>
          <w:color w:val="000000"/>
          <w:sz w:val="24"/>
          <w:szCs w:val="24"/>
          <w:lang w:val="es-CO"/>
        </w:rPr>
        <w:t xml:space="preserve"> el CRAFT, representad</w:t>
      </w:r>
      <w:r w:rsidR="00C67923">
        <w:rPr>
          <w:color w:val="000000"/>
          <w:sz w:val="24"/>
          <w:szCs w:val="24"/>
          <w:lang w:val="es-CO"/>
        </w:rPr>
        <w:t>a</w:t>
      </w:r>
      <w:r>
        <w:rPr>
          <w:color w:val="000000"/>
          <w:sz w:val="24"/>
          <w:szCs w:val="24"/>
          <w:lang w:val="es-CO"/>
        </w:rPr>
        <w:t xml:space="preserve"> por ARM como </w:t>
      </w:r>
      <w:r w:rsidR="0031712B">
        <w:rPr>
          <w:color w:val="000000"/>
          <w:sz w:val="24"/>
          <w:szCs w:val="24"/>
          <w:lang w:val="es-CO"/>
        </w:rPr>
        <w:t>mantenedor</w:t>
      </w:r>
      <w:r>
        <w:rPr>
          <w:color w:val="000000"/>
          <w:sz w:val="24"/>
          <w:szCs w:val="24"/>
          <w:lang w:val="es-CO"/>
        </w:rPr>
        <w:t xml:space="preserve"> del código, y está protegido</w:t>
      </w:r>
      <w:r w:rsidR="0031712B">
        <w:rPr>
          <w:color w:val="000000"/>
          <w:sz w:val="24"/>
          <w:szCs w:val="24"/>
          <w:lang w:val="es-CO"/>
        </w:rPr>
        <w:t xml:space="preserve"> en forma acorde</w:t>
      </w:r>
      <w:r>
        <w:rPr>
          <w:color w:val="000000"/>
          <w:sz w:val="24"/>
          <w:szCs w:val="24"/>
          <w:lang w:val="es-CO"/>
        </w:rPr>
        <w:t xml:space="preserve">. </w:t>
      </w:r>
    </w:p>
    <w:p w14:paraId="5C79D5FA" w14:textId="39EB0693" w:rsidR="0005028D" w:rsidRPr="00E21FB4" w:rsidRDefault="0031712B" w:rsidP="0005028D">
      <w:pPr>
        <w:pBdr>
          <w:top w:val="nil"/>
          <w:left w:val="nil"/>
          <w:bottom w:val="nil"/>
          <w:right w:val="nil"/>
          <w:between w:val="nil"/>
        </w:pBdr>
        <w:spacing w:before="80" w:after="120"/>
        <w:jc w:val="both"/>
        <w:rPr>
          <w:color w:val="000000"/>
          <w:sz w:val="24"/>
          <w:lang w:val="es-CO"/>
        </w:rPr>
      </w:pPr>
      <w:r>
        <w:rPr>
          <w:color w:val="000000"/>
          <w:sz w:val="24"/>
          <w:szCs w:val="24"/>
          <w:lang w:val="es-CO"/>
        </w:rPr>
        <w:t xml:space="preserve">Considerando </w:t>
      </w:r>
      <w:r w:rsidR="00E34F79">
        <w:rPr>
          <w:color w:val="000000"/>
          <w:sz w:val="24"/>
          <w:szCs w:val="24"/>
          <w:lang w:val="es-CO"/>
        </w:rPr>
        <w:t xml:space="preserve">que el CRAFT no es un esquema de certificación </w:t>
      </w:r>
      <w:r w:rsidR="00D06422">
        <w:rPr>
          <w:color w:val="000000"/>
          <w:sz w:val="24"/>
          <w:szCs w:val="24"/>
          <w:lang w:val="es-CO"/>
        </w:rPr>
        <w:t>ni un sello</w:t>
      </w:r>
      <w:r w:rsidR="00E34F79">
        <w:rPr>
          <w:color w:val="000000"/>
          <w:sz w:val="24"/>
          <w:szCs w:val="24"/>
          <w:lang w:val="es-CO"/>
        </w:rPr>
        <w:t>, en el caso del logo del CRAFT sol</w:t>
      </w:r>
      <w:r w:rsidR="00D06422">
        <w:rPr>
          <w:color w:val="000000"/>
          <w:sz w:val="24"/>
          <w:szCs w:val="24"/>
          <w:lang w:val="es-CO"/>
        </w:rPr>
        <w:t>amente</w:t>
      </w:r>
      <w:r w:rsidR="00E34F79">
        <w:rPr>
          <w:color w:val="000000"/>
          <w:sz w:val="24"/>
          <w:szCs w:val="24"/>
          <w:lang w:val="es-CO"/>
        </w:rPr>
        <w:t xml:space="preserve"> se utilizará, por ahora, en comunicaciones o informes generales. El logo oficial del CRAFT se utiliza para identificar documentos oficiales</w:t>
      </w:r>
      <w:r w:rsidR="009835CE">
        <w:rPr>
          <w:color w:val="000000"/>
          <w:sz w:val="24"/>
          <w:szCs w:val="24"/>
          <w:lang w:val="es-CO"/>
        </w:rPr>
        <w:t>,</w:t>
      </w:r>
      <w:r w:rsidR="00E34F79">
        <w:rPr>
          <w:color w:val="000000"/>
          <w:sz w:val="24"/>
          <w:szCs w:val="24"/>
          <w:lang w:val="es-CO"/>
        </w:rPr>
        <w:t xml:space="preserve"> como las versiones publicadas del CRAFT o las comunicaciones relacionadas con el CRAFT por parte </w:t>
      </w:r>
      <w:r w:rsidR="00A11053">
        <w:rPr>
          <w:color w:val="000000"/>
          <w:sz w:val="24"/>
          <w:szCs w:val="24"/>
          <w:lang w:val="es-CO"/>
        </w:rPr>
        <w:t>del mantenedor</w:t>
      </w:r>
      <w:r w:rsidR="00E34F79">
        <w:rPr>
          <w:color w:val="000000"/>
          <w:sz w:val="24"/>
          <w:szCs w:val="24"/>
          <w:lang w:val="es-CO"/>
        </w:rPr>
        <w:t xml:space="preserve"> del código, es decir, el sitio web del CRAFT. </w:t>
      </w:r>
    </w:p>
    <w:p w14:paraId="4912C9C9" w14:textId="5F27F327" w:rsidR="00C85671" w:rsidRPr="00E21FB4" w:rsidRDefault="00E34F79" w:rsidP="0005028D">
      <w:pPr>
        <w:pBdr>
          <w:top w:val="nil"/>
          <w:left w:val="nil"/>
          <w:bottom w:val="nil"/>
          <w:right w:val="nil"/>
          <w:between w:val="nil"/>
        </w:pBdr>
        <w:spacing w:before="80" w:after="120"/>
        <w:jc w:val="both"/>
        <w:rPr>
          <w:color w:val="000000"/>
          <w:lang w:val="es-CO"/>
        </w:rPr>
      </w:pPr>
      <w:r>
        <w:rPr>
          <w:color w:val="000000"/>
          <w:sz w:val="24"/>
          <w:szCs w:val="24"/>
          <w:lang w:val="es-CO"/>
        </w:rPr>
        <w:t xml:space="preserve">Para otros fines, incluidas las comunicaciones por parte de los Esquemas CRAFT de los PMAPE compatibles con el CRAFT u otros usos, </w:t>
      </w:r>
      <w:r w:rsidR="00A11053">
        <w:rPr>
          <w:color w:val="000000"/>
          <w:sz w:val="24"/>
          <w:szCs w:val="24"/>
          <w:lang w:val="es-CO"/>
        </w:rPr>
        <w:t>no s</w:t>
      </w:r>
      <w:r w:rsidR="00E55A08">
        <w:rPr>
          <w:color w:val="000000"/>
          <w:sz w:val="24"/>
          <w:szCs w:val="24"/>
          <w:lang w:val="es-CO"/>
        </w:rPr>
        <w:t>e usará el logo en comunicaciones d</w:t>
      </w:r>
      <w:r>
        <w:rPr>
          <w:color w:val="000000"/>
          <w:sz w:val="24"/>
          <w:szCs w:val="24"/>
          <w:lang w:val="es-CO"/>
        </w:rPr>
        <w:t>el CRAFT</w:t>
      </w:r>
      <w:r w:rsidR="00E55A08">
        <w:rPr>
          <w:color w:val="000000"/>
          <w:sz w:val="24"/>
          <w:szCs w:val="24"/>
          <w:lang w:val="es-CO"/>
        </w:rPr>
        <w:t>.</w:t>
      </w:r>
    </w:p>
    <w:sectPr w:rsidR="00C85671" w:rsidRPr="00E21FB4" w:rsidSect="00477FD0">
      <w:footerReference w:type="default" r:id="rId26"/>
      <w:pgSz w:w="11907" w:h="16839"/>
      <w:pgMar w:top="1304" w:right="1077" w:bottom="1134" w:left="1077" w:header="709" w:footer="709"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DA5C" w14:textId="77777777" w:rsidR="009B00FD" w:rsidRDefault="009B00FD">
      <w:r>
        <w:separator/>
      </w:r>
    </w:p>
  </w:endnote>
  <w:endnote w:type="continuationSeparator" w:id="0">
    <w:p w14:paraId="119814AA" w14:textId="77777777" w:rsidR="009B00FD" w:rsidRDefault="009B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001" w:usb1="08070000" w:usb2="00000010" w:usb3="00000000" w:csb0="00020000" w:csb1="00000000"/>
  </w:font>
  <w:font w:name="Yu Mincho">
    <w:panose1 w:val="02020400000000000000"/>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F" w:usb1="1200FFEF" w:usb2="0064C000" w:usb3="00000000" w:csb0="00000001" w:csb1="00000000"/>
  </w:font>
  <w:font w:name="Yu Gothic UI">
    <w:altName w:val="MS Gothic"/>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8F4E" w14:textId="77777777" w:rsidR="00C84CF5" w:rsidRPr="00477FD0" w:rsidRDefault="00C84CF5" w:rsidP="00477FD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CA5B" w14:textId="77777777" w:rsidR="00C84CF5" w:rsidRPr="00477FD0" w:rsidRDefault="00C84CF5" w:rsidP="00477FD0">
    <w:pPr>
      <w:pBdr>
        <w:top w:val="nil"/>
        <w:left w:val="nil"/>
        <w:bottom w:val="nil"/>
        <w:right w:val="nil"/>
        <w:between w:val="nil"/>
      </w:pBdr>
      <w:tabs>
        <w:tab w:val="center" w:pos="4513"/>
        <w:tab w:val="right" w:pos="9026"/>
      </w:tabs>
      <w:jc w:val="right"/>
      <w:rPr>
        <w:color w:val="000000"/>
      </w:rPr>
    </w:pPr>
  </w:p>
  <w:p w14:paraId="48A6ED65" w14:textId="77777777" w:rsidR="00C84CF5" w:rsidRPr="00477FD0" w:rsidRDefault="00C84CF5" w:rsidP="00477FD0">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C479" w14:textId="77777777" w:rsidR="00C84CF5" w:rsidRPr="00477FD0" w:rsidRDefault="00C84CF5" w:rsidP="00477FD0">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0C0D" w14:textId="77777777" w:rsidR="00C84CF5" w:rsidRDefault="00C84CF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14D04F8" w14:textId="77777777" w:rsidR="00C84CF5" w:rsidRPr="00477FD0" w:rsidRDefault="00C84CF5" w:rsidP="00477FD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352A4" w14:textId="77777777" w:rsidR="009B00FD" w:rsidRDefault="009B00FD" w:rsidP="00F71A1E">
      <w:r>
        <w:separator/>
      </w:r>
    </w:p>
  </w:footnote>
  <w:footnote w:type="continuationSeparator" w:id="0">
    <w:p w14:paraId="3E66E520" w14:textId="77777777" w:rsidR="009B00FD" w:rsidRDefault="009B00FD" w:rsidP="00F71A1E">
      <w:r>
        <w:continuationSeparator/>
      </w:r>
    </w:p>
  </w:footnote>
  <w:footnote w:type="continuationNotice" w:id="1">
    <w:p w14:paraId="61D5FE4C" w14:textId="77777777" w:rsidR="009B00FD" w:rsidRDefault="009B00FD"/>
  </w:footnote>
  <w:footnote w:id="2">
    <w:p w14:paraId="3B7E5940" w14:textId="77777777" w:rsidR="000969FD" w:rsidRDefault="000969FD" w:rsidP="000969FD">
      <w:pPr>
        <w:pStyle w:val="FootnoteText"/>
      </w:pPr>
      <w:r>
        <w:rPr>
          <w:rStyle w:val="FootnoteReference"/>
        </w:rPr>
        <w:footnoteRef/>
      </w:r>
      <w:r>
        <w:t xml:space="preserve"> </w:t>
      </w:r>
      <w:r>
        <w:rPr>
          <w:rStyle w:val="FootnoteReference"/>
        </w:rPr>
        <w:footnoteRef/>
      </w:r>
      <w:r w:rsidRPr="00D315E5">
        <w:rPr>
          <w:lang w:val="es-MX"/>
        </w:rPr>
        <w:t xml:space="preserve"> </w:t>
      </w:r>
      <w:r w:rsidRPr="00D315E5">
        <w:rPr>
          <w:rStyle w:val="FootnoteTextChar"/>
          <w:lang w:val="es-MX"/>
        </w:rPr>
        <w:t xml:space="preserve">En el caso de inconsistencia entre las versiones, la referencia predeterminada es la versión oficial </w:t>
      </w:r>
      <w:r>
        <w:rPr>
          <w:rStyle w:val="FootnoteTextChar"/>
          <w:lang w:val="es-MX"/>
        </w:rPr>
        <w:t>del idioma</w:t>
      </w:r>
      <w:r w:rsidRPr="00D315E5">
        <w:rPr>
          <w:rStyle w:val="FootnoteTextChar"/>
          <w:lang w:val="es-MX"/>
        </w:rPr>
        <w:t xml:space="preserve"> inglés, versión número </w:t>
      </w:r>
      <w:r>
        <w:rPr>
          <w:rStyle w:val="FootnoteTextChar"/>
          <w:lang w:val="es-MX"/>
        </w:rPr>
        <w:t>2</w:t>
      </w:r>
      <w:r w:rsidRPr="00D315E5">
        <w:rPr>
          <w:rStyle w:val="FootnoteTextChar"/>
          <w:lang w:val="es-MX"/>
        </w:rPr>
        <w:t xml:space="preserve">.0, </w:t>
      </w:r>
      <w:r>
        <w:rPr>
          <w:rStyle w:val="FootnoteTextChar"/>
          <w:lang w:val="es-MX"/>
        </w:rPr>
        <w:t>la cual se</w:t>
      </w:r>
      <w:r w:rsidRPr="00D315E5">
        <w:rPr>
          <w:rStyle w:val="FootnoteTextChar"/>
          <w:lang w:val="es-MX"/>
        </w:rPr>
        <w:t xml:space="preserve"> aprobará </w:t>
      </w:r>
      <w:r>
        <w:rPr>
          <w:rStyle w:val="FootnoteTextChar"/>
          <w:lang w:val="es-MX"/>
        </w:rPr>
        <w:t xml:space="preserve">tras concluir </w:t>
      </w:r>
      <w:r w:rsidRPr="00D315E5">
        <w:rPr>
          <w:rStyle w:val="FootnoteTextChar"/>
          <w:lang w:val="es-MX"/>
        </w:rPr>
        <w:t>el período de consulta.</w:t>
      </w:r>
    </w:p>
  </w:footnote>
  <w:footnote w:id="3">
    <w:p w14:paraId="4476B619" w14:textId="77777777" w:rsidR="00C84CF5" w:rsidRPr="00E21FB4" w:rsidRDefault="00C84CF5">
      <w:pPr>
        <w:pStyle w:val="FootnoteText"/>
        <w:rPr>
          <w:lang w:val="es-CO"/>
        </w:rPr>
      </w:pPr>
      <w:r>
        <w:rPr>
          <w:rStyle w:val="FootnoteReference"/>
        </w:rPr>
        <w:footnoteRef/>
      </w:r>
      <w:r>
        <w:rPr>
          <w:szCs w:val="18"/>
          <w:lang w:val="es-CO"/>
        </w:rPr>
        <w:t>Un Esquema CRAFT es un esquema de cadena de suministro que sigue, usa, incorpora o se basa en las reglas del Código CRAFT.</w:t>
      </w:r>
    </w:p>
  </w:footnote>
  <w:footnote w:id="4">
    <w:p w14:paraId="1934BFFD" w14:textId="6E39CA52" w:rsidR="00C84CF5" w:rsidRPr="00E21FB4" w:rsidRDefault="00C84CF5">
      <w:pPr>
        <w:pStyle w:val="FootnoteText"/>
        <w:rPr>
          <w:lang w:val="es-CO"/>
        </w:rPr>
      </w:pPr>
      <w:r>
        <w:rPr>
          <w:rStyle w:val="FootnoteReference"/>
        </w:rPr>
        <w:footnoteRef/>
      </w:r>
      <w:r>
        <w:rPr>
          <w:szCs w:val="18"/>
          <w:lang w:val="es-CO"/>
        </w:rPr>
        <w:t xml:space="preserve"> Los riesgos del Anexo II están relacionados con las peores violaciones de los derechos humanos, las peores forma de trabajo infantil, trabajo forzado, control de grupos armados no estatales, extorsión, soborno, lavado de activos, entre otros.</w:t>
      </w:r>
    </w:p>
  </w:footnote>
  <w:footnote w:id="5">
    <w:p w14:paraId="17B61DC3" w14:textId="5DBBEAF9" w:rsidR="00C84CF5" w:rsidRPr="00D323BF" w:rsidRDefault="00C84CF5" w:rsidP="00477FD0">
      <w:pPr>
        <w:pBdr>
          <w:top w:val="nil"/>
          <w:left w:val="nil"/>
          <w:bottom w:val="nil"/>
          <w:right w:val="nil"/>
          <w:between w:val="nil"/>
        </w:pBdr>
        <w:spacing w:after="60" w:line="216" w:lineRule="auto"/>
        <w:rPr>
          <w:color w:val="000000"/>
          <w:lang w:val="es-CO"/>
        </w:rPr>
      </w:pPr>
      <w:r>
        <w:rPr>
          <w:rStyle w:val="FootnoteReference"/>
          <w:rFonts w:ascii="Times New Roman" w:eastAsia="Times New Roman" w:hAnsi="Times New Roman" w:cs="Times New Roman"/>
          <w:sz w:val="24"/>
          <w:szCs w:val="24"/>
          <w:lang w:val="es-CO"/>
        </w:rPr>
        <w:t xml:space="preserve"> </w:t>
      </w:r>
      <w:r w:rsidRPr="003E5089">
        <w:rPr>
          <w:rStyle w:val="FootnoteReference"/>
          <w:rFonts w:ascii="Times New Roman" w:hAnsi="Times New Roman" w:cs="Times New Roman"/>
          <w:sz w:val="24"/>
          <w:szCs w:val="24"/>
        </w:rPr>
        <w:footnoteRef/>
      </w:r>
      <w:r>
        <w:rPr>
          <w:rStyle w:val="FootnoteReference"/>
          <w:rFonts w:ascii="Times New Roman" w:eastAsia="Times New Roman" w:hAnsi="Times New Roman" w:cs="Times New Roman"/>
          <w:sz w:val="24"/>
          <w:szCs w:val="24"/>
          <w:lang w:val="es-CO"/>
        </w:rPr>
        <w:t xml:space="preserve"> </w:t>
      </w:r>
      <w:r>
        <w:rPr>
          <w:rStyle w:val="FootnoteReference"/>
          <w:rFonts w:ascii="Times New Roman" w:eastAsia="Times New Roman" w:hAnsi="Times New Roman" w:cs="Times New Roman"/>
          <w:sz w:val="24"/>
          <w:szCs w:val="24"/>
          <w:vertAlign w:val="baseline"/>
          <w:lang w:val="es-CO"/>
        </w:rPr>
        <w:t xml:space="preserve"> </w:t>
      </w:r>
      <w:r>
        <w:rPr>
          <w:rStyle w:val="FootnoteReference"/>
          <w:color w:val="000000"/>
          <w:sz w:val="18"/>
          <w:szCs w:val="18"/>
          <w:vertAlign w:val="baseline"/>
          <w:lang w:val="es-CO"/>
        </w:rPr>
        <w:t>Observación d</w:t>
      </w:r>
      <w:r>
        <w:rPr>
          <w:color w:val="000000"/>
          <w:sz w:val="18"/>
          <w:szCs w:val="18"/>
          <w:lang w:val="es-CO"/>
        </w:rPr>
        <w:t>e</w:t>
      </w:r>
      <w:r>
        <w:rPr>
          <w:rStyle w:val="FootnoteReference"/>
          <w:color w:val="000000"/>
          <w:sz w:val="18"/>
          <w:szCs w:val="18"/>
          <w:vertAlign w:val="baseline"/>
          <w:lang w:val="es-CO"/>
        </w:rPr>
        <w:t xml:space="preserve"> la implementación de</w:t>
      </w:r>
      <w:r>
        <w:rPr>
          <w:color w:val="000000"/>
          <w:sz w:val="18"/>
          <w:szCs w:val="18"/>
          <w:lang w:val="es-CO"/>
        </w:rPr>
        <w:t>l</w:t>
      </w:r>
      <w:r>
        <w:rPr>
          <w:rStyle w:val="FootnoteReference"/>
          <w:color w:val="000000"/>
          <w:sz w:val="18"/>
          <w:szCs w:val="18"/>
          <w:vertAlign w:val="baseline"/>
          <w:lang w:val="es-CO"/>
        </w:rPr>
        <w:t xml:space="preserve"> CRAFT 1.0.</w:t>
      </w:r>
    </w:p>
  </w:footnote>
  <w:footnote w:id="6">
    <w:p w14:paraId="40A074F1" w14:textId="65B672AD" w:rsidR="00C84CF5" w:rsidRPr="00E21FB4" w:rsidRDefault="00C84CF5" w:rsidP="003E5089">
      <w:pPr>
        <w:pStyle w:val="NormalWeb"/>
        <w:rPr>
          <w:rFonts w:eastAsia="Times New Roman"/>
          <w:lang w:val="es-CO"/>
        </w:rPr>
      </w:pPr>
      <w:r>
        <w:rPr>
          <w:rStyle w:val="FootnoteReference"/>
        </w:rPr>
        <w:footnoteRef/>
      </w:r>
      <w:r>
        <w:rPr>
          <w:rFonts w:eastAsia="Times New Roman"/>
          <w:lang w:val="es-CO"/>
        </w:rPr>
        <w:t xml:space="preserve"> </w:t>
      </w:r>
      <w:r>
        <w:rPr>
          <w:rFonts w:ascii="Calibri" w:hAnsi="Calibri" w:cs="Calibri"/>
          <w:color w:val="000000"/>
          <w:sz w:val="18"/>
          <w:szCs w:val="18"/>
          <w:lang w:val="es-CO"/>
        </w:rPr>
        <w:t xml:space="preserve">Guía de Debida Diligencia de la OCDE para minerales - Marco de Cinco Pasos para Cadenas de Suministro Ascendentes y Descendentes: 1. Sistemas sólidos de gestión de la empresa; 2. Identificación y evaluación de riesgos en la cadena de suministro; 3. Gestión de riesgos; 4. Auditoría de prácticas de debida diligencia en fundición/refinería; 5. Publicación de Informes de Debida </w:t>
      </w:r>
      <w:r w:rsidR="00B16C82">
        <w:rPr>
          <w:rFonts w:ascii="Calibri" w:hAnsi="Calibri" w:cs="Calibri"/>
          <w:color w:val="000000"/>
          <w:sz w:val="18"/>
          <w:szCs w:val="18"/>
          <w:lang w:val="es-CO"/>
        </w:rPr>
        <w:t>Diligencia</w:t>
      </w:r>
      <w:r>
        <w:rPr>
          <w:rFonts w:ascii="Calibri" w:hAnsi="Calibri" w:cs="Calibri"/>
          <w:color w:val="000000"/>
          <w:sz w:val="18"/>
          <w:szCs w:val="18"/>
          <w:lang w:val="es-CO"/>
        </w:rPr>
        <w:t>.</w:t>
      </w:r>
    </w:p>
    <w:p w14:paraId="66B316BE" w14:textId="77777777" w:rsidR="00C84CF5" w:rsidRPr="00E21FB4" w:rsidRDefault="00C84CF5">
      <w:pPr>
        <w:pStyle w:val="FootnoteText"/>
        <w:rPr>
          <w:lang w:val="es-CO"/>
        </w:rPr>
      </w:pPr>
    </w:p>
  </w:footnote>
  <w:footnote w:id="7">
    <w:p w14:paraId="7F7C6504" w14:textId="77777777" w:rsidR="00C84CF5" w:rsidRPr="00E21FB4" w:rsidRDefault="00C84CF5" w:rsidP="00477FD0">
      <w:pPr>
        <w:pBdr>
          <w:top w:val="nil"/>
          <w:left w:val="nil"/>
          <w:bottom w:val="nil"/>
          <w:right w:val="nil"/>
          <w:between w:val="nil"/>
        </w:pBdr>
        <w:spacing w:after="60" w:line="216" w:lineRule="auto"/>
        <w:rPr>
          <w:color w:val="000000"/>
          <w:lang w:val="es-CO"/>
        </w:rPr>
      </w:pPr>
      <w:r w:rsidRPr="00477FD0">
        <w:footnoteRef/>
      </w:r>
      <w:r>
        <w:rPr>
          <w:color w:val="000000"/>
          <w:sz w:val="18"/>
          <w:szCs w:val="18"/>
          <w:lang w:val="es-CO"/>
        </w:rPr>
        <w:t xml:space="preserve"> </w:t>
      </w:r>
      <w:hyperlink r:id="rId1" w:history="1">
        <w:r>
          <w:rPr>
            <w:color w:val="0563C1"/>
            <w:sz w:val="18"/>
            <w:szCs w:val="18"/>
            <w:u w:val="single"/>
            <w:lang w:val="es-CO"/>
          </w:rPr>
          <w:t>https://creativecommons.org/licenses/by-sa/4.0/</w:t>
        </w:r>
      </w:hyperlink>
      <w:r>
        <w:rPr>
          <w:color w:val="000000"/>
          <w:sz w:val="18"/>
          <w:szCs w:val="1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A3E3" w14:textId="77777777" w:rsidR="00C84CF5" w:rsidRPr="00477FD0" w:rsidRDefault="00C84CF5" w:rsidP="00477FD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6094" w14:textId="77777777" w:rsidR="000969FD" w:rsidRPr="00210B81" w:rsidRDefault="000969FD" w:rsidP="000969FD">
    <w:pPr>
      <w:pStyle w:val="Header"/>
      <w:pBdr>
        <w:bottom w:val="single" w:sz="4" w:space="1" w:color="auto"/>
      </w:pBdr>
      <w:rPr>
        <w:sz w:val="4"/>
        <w:szCs w:val="18"/>
        <w:lang w:val="es-MX"/>
      </w:rPr>
    </w:pPr>
    <w:r w:rsidRPr="00210B81">
      <w:rPr>
        <w:sz w:val="18"/>
        <w:szCs w:val="18"/>
        <w:lang w:val="es-ES_tradnl"/>
      </w:rPr>
      <w:t>CRAFT - Código para la mitigación de Riesgos en la MAPE, Formando cadenas Transparentes y legales</w:t>
    </w:r>
    <w:r>
      <w:rPr>
        <w:sz w:val="18"/>
        <w:szCs w:val="18"/>
        <w:lang w:val="es-ES_tradnl"/>
      </w:rPr>
      <w:t xml:space="preserve"> – Versión 2.0—Borrador de la segunda ronda de consulta</w:t>
    </w:r>
  </w:p>
  <w:p w14:paraId="1255CF2E" w14:textId="77777777" w:rsidR="00C84CF5" w:rsidRPr="00477FD0" w:rsidRDefault="00C84CF5" w:rsidP="00477FD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D73D" w14:textId="77777777" w:rsidR="00C84CF5" w:rsidRPr="00477FD0" w:rsidRDefault="00C84CF5" w:rsidP="00477FD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1CF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4C21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22E1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C810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3A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0C8D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464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C41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CCB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3AAF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1C18"/>
    <w:multiLevelType w:val="hybridMultilevel"/>
    <w:tmpl w:val="84948D9E"/>
    <w:lvl w:ilvl="0" w:tplc="EFC039B8">
      <w:start w:val="1"/>
      <w:numFmt w:val="bullet"/>
      <w:lvlText w:val=""/>
      <w:lvlJc w:val="left"/>
      <w:pPr>
        <w:ind w:left="720" w:hanging="360"/>
      </w:pPr>
      <w:rPr>
        <w:rFonts w:ascii="Symbol" w:hAnsi="Symbol" w:hint="default"/>
      </w:rPr>
    </w:lvl>
    <w:lvl w:ilvl="1" w:tplc="999200AA" w:tentative="1">
      <w:start w:val="1"/>
      <w:numFmt w:val="bullet"/>
      <w:lvlText w:val="o"/>
      <w:lvlJc w:val="left"/>
      <w:pPr>
        <w:ind w:left="1440" w:hanging="360"/>
      </w:pPr>
      <w:rPr>
        <w:rFonts w:ascii="Courier New" w:hAnsi="Courier New" w:cs="Courier New" w:hint="default"/>
      </w:rPr>
    </w:lvl>
    <w:lvl w:ilvl="2" w:tplc="B6EAB490" w:tentative="1">
      <w:start w:val="1"/>
      <w:numFmt w:val="bullet"/>
      <w:lvlText w:val=""/>
      <w:lvlJc w:val="left"/>
      <w:pPr>
        <w:ind w:left="2160" w:hanging="360"/>
      </w:pPr>
      <w:rPr>
        <w:rFonts w:ascii="Wingdings" w:hAnsi="Wingdings" w:hint="default"/>
      </w:rPr>
    </w:lvl>
    <w:lvl w:ilvl="3" w:tplc="A19C8D00" w:tentative="1">
      <w:start w:val="1"/>
      <w:numFmt w:val="bullet"/>
      <w:lvlText w:val=""/>
      <w:lvlJc w:val="left"/>
      <w:pPr>
        <w:ind w:left="2880" w:hanging="360"/>
      </w:pPr>
      <w:rPr>
        <w:rFonts w:ascii="Symbol" w:hAnsi="Symbol" w:hint="default"/>
      </w:rPr>
    </w:lvl>
    <w:lvl w:ilvl="4" w:tplc="C2524E00" w:tentative="1">
      <w:start w:val="1"/>
      <w:numFmt w:val="bullet"/>
      <w:lvlText w:val="o"/>
      <w:lvlJc w:val="left"/>
      <w:pPr>
        <w:ind w:left="3600" w:hanging="360"/>
      </w:pPr>
      <w:rPr>
        <w:rFonts w:ascii="Courier New" w:hAnsi="Courier New" w:cs="Courier New" w:hint="default"/>
      </w:rPr>
    </w:lvl>
    <w:lvl w:ilvl="5" w:tplc="E5C07252" w:tentative="1">
      <w:start w:val="1"/>
      <w:numFmt w:val="bullet"/>
      <w:lvlText w:val=""/>
      <w:lvlJc w:val="left"/>
      <w:pPr>
        <w:ind w:left="4320" w:hanging="360"/>
      </w:pPr>
      <w:rPr>
        <w:rFonts w:ascii="Wingdings" w:hAnsi="Wingdings" w:hint="default"/>
      </w:rPr>
    </w:lvl>
    <w:lvl w:ilvl="6" w:tplc="23B8C400" w:tentative="1">
      <w:start w:val="1"/>
      <w:numFmt w:val="bullet"/>
      <w:lvlText w:val=""/>
      <w:lvlJc w:val="left"/>
      <w:pPr>
        <w:ind w:left="5040" w:hanging="360"/>
      </w:pPr>
      <w:rPr>
        <w:rFonts w:ascii="Symbol" w:hAnsi="Symbol" w:hint="default"/>
      </w:rPr>
    </w:lvl>
    <w:lvl w:ilvl="7" w:tplc="CB1C6D1C" w:tentative="1">
      <w:start w:val="1"/>
      <w:numFmt w:val="bullet"/>
      <w:lvlText w:val="o"/>
      <w:lvlJc w:val="left"/>
      <w:pPr>
        <w:ind w:left="5760" w:hanging="360"/>
      </w:pPr>
      <w:rPr>
        <w:rFonts w:ascii="Courier New" w:hAnsi="Courier New" w:cs="Courier New" w:hint="default"/>
      </w:rPr>
    </w:lvl>
    <w:lvl w:ilvl="8" w:tplc="5646107E" w:tentative="1">
      <w:start w:val="1"/>
      <w:numFmt w:val="bullet"/>
      <w:lvlText w:val=""/>
      <w:lvlJc w:val="left"/>
      <w:pPr>
        <w:ind w:left="6480" w:hanging="360"/>
      </w:pPr>
      <w:rPr>
        <w:rFonts w:ascii="Wingdings" w:hAnsi="Wingdings" w:hint="default"/>
      </w:rPr>
    </w:lvl>
  </w:abstractNum>
  <w:abstractNum w:abstractNumId="11" w15:restartNumberingAfterBreak="0">
    <w:nsid w:val="02C32175"/>
    <w:multiLevelType w:val="multilevel"/>
    <w:tmpl w:val="AF06F692"/>
    <w:lvl w:ilvl="0">
      <w:start w:val="1"/>
      <w:numFmt w:val="decimal"/>
      <w:lvlText w:val="%1"/>
      <w:lvlJc w:val="left"/>
      <w:pPr>
        <w:ind w:left="432" w:hanging="432"/>
      </w:pPr>
    </w:lvl>
    <w:lvl w:ilvl="1">
      <w:start w:val="1"/>
      <w:numFmt w:val="decimal"/>
      <w:lvlText w:val="%1.%2"/>
      <w:lvlJc w:val="left"/>
      <w:pPr>
        <w:ind w:left="576" w:hanging="576"/>
      </w:pPr>
      <w:rPr>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4875C88"/>
    <w:multiLevelType w:val="hybridMultilevel"/>
    <w:tmpl w:val="4C329E42"/>
    <w:lvl w:ilvl="0" w:tplc="410611D2">
      <w:start w:val="1"/>
      <w:numFmt w:val="bullet"/>
      <w:lvlText w:val=""/>
      <w:lvlJc w:val="left"/>
      <w:pPr>
        <w:ind w:left="720" w:hanging="360"/>
      </w:pPr>
      <w:rPr>
        <w:rFonts w:ascii="Symbol" w:hAnsi="Symbol" w:hint="default"/>
      </w:rPr>
    </w:lvl>
    <w:lvl w:ilvl="1" w:tplc="E1F04168" w:tentative="1">
      <w:start w:val="1"/>
      <w:numFmt w:val="bullet"/>
      <w:lvlText w:val="o"/>
      <w:lvlJc w:val="left"/>
      <w:pPr>
        <w:ind w:left="1440" w:hanging="360"/>
      </w:pPr>
      <w:rPr>
        <w:rFonts w:ascii="Courier New" w:hAnsi="Courier New" w:cs="Courier New" w:hint="default"/>
      </w:rPr>
    </w:lvl>
    <w:lvl w:ilvl="2" w:tplc="A3E03EBA" w:tentative="1">
      <w:start w:val="1"/>
      <w:numFmt w:val="bullet"/>
      <w:lvlText w:val=""/>
      <w:lvlJc w:val="left"/>
      <w:pPr>
        <w:ind w:left="2160" w:hanging="360"/>
      </w:pPr>
      <w:rPr>
        <w:rFonts w:ascii="Wingdings" w:hAnsi="Wingdings" w:hint="default"/>
      </w:rPr>
    </w:lvl>
    <w:lvl w:ilvl="3" w:tplc="F5F2F768" w:tentative="1">
      <w:start w:val="1"/>
      <w:numFmt w:val="bullet"/>
      <w:lvlText w:val=""/>
      <w:lvlJc w:val="left"/>
      <w:pPr>
        <w:ind w:left="2880" w:hanging="360"/>
      </w:pPr>
      <w:rPr>
        <w:rFonts w:ascii="Symbol" w:hAnsi="Symbol" w:hint="default"/>
      </w:rPr>
    </w:lvl>
    <w:lvl w:ilvl="4" w:tplc="086ED59A" w:tentative="1">
      <w:start w:val="1"/>
      <w:numFmt w:val="bullet"/>
      <w:lvlText w:val="o"/>
      <w:lvlJc w:val="left"/>
      <w:pPr>
        <w:ind w:left="3600" w:hanging="360"/>
      </w:pPr>
      <w:rPr>
        <w:rFonts w:ascii="Courier New" w:hAnsi="Courier New" w:cs="Courier New" w:hint="default"/>
      </w:rPr>
    </w:lvl>
    <w:lvl w:ilvl="5" w:tplc="10445F1E" w:tentative="1">
      <w:start w:val="1"/>
      <w:numFmt w:val="bullet"/>
      <w:lvlText w:val=""/>
      <w:lvlJc w:val="left"/>
      <w:pPr>
        <w:ind w:left="4320" w:hanging="360"/>
      </w:pPr>
      <w:rPr>
        <w:rFonts w:ascii="Wingdings" w:hAnsi="Wingdings" w:hint="default"/>
      </w:rPr>
    </w:lvl>
    <w:lvl w:ilvl="6" w:tplc="9E824ACE" w:tentative="1">
      <w:start w:val="1"/>
      <w:numFmt w:val="bullet"/>
      <w:lvlText w:val=""/>
      <w:lvlJc w:val="left"/>
      <w:pPr>
        <w:ind w:left="5040" w:hanging="360"/>
      </w:pPr>
      <w:rPr>
        <w:rFonts w:ascii="Symbol" w:hAnsi="Symbol" w:hint="default"/>
      </w:rPr>
    </w:lvl>
    <w:lvl w:ilvl="7" w:tplc="33F2469E" w:tentative="1">
      <w:start w:val="1"/>
      <w:numFmt w:val="bullet"/>
      <w:lvlText w:val="o"/>
      <w:lvlJc w:val="left"/>
      <w:pPr>
        <w:ind w:left="5760" w:hanging="360"/>
      </w:pPr>
      <w:rPr>
        <w:rFonts w:ascii="Courier New" w:hAnsi="Courier New" w:cs="Courier New" w:hint="default"/>
      </w:rPr>
    </w:lvl>
    <w:lvl w:ilvl="8" w:tplc="816C73A0" w:tentative="1">
      <w:start w:val="1"/>
      <w:numFmt w:val="bullet"/>
      <w:lvlText w:val=""/>
      <w:lvlJc w:val="left"/>
      <w:pPr>
        <w:ind w:left="6480" w:hanging="360"/>
      </w:pPr>
      <w:rPr>
        <w:rFonts w:ascii="Wingdings" w:hAnsi="Wingdings" w:hint="default"/>
      </w:rPr>
    </w:lvl>
  </w:abstractNum>
  <w:abstractNum w:abstractNumId="13" w15:restartNumberingAfterBreak="0">
    <w:nsid w:val="097917CD"/>
    <w:multiLevelType w:val="hybridMultilevel"/>
    <w:tmpl w:val="340632EC"/>
    <w:lvl w:ilvl="0" w:tplc="7100AD68">
      <w:start w:val="1"/>
      <w:numFmt w:val="decimal"/>
      <w:lvlText w:val="%1."/>
      <w:lvlJc w:val="left"/>
      <w:pPr>
        <w:ind w:left="720" w:hanging="360"/>
      </w:pPr>
      <w:rPr>
        <w:rFonts w:hint="default"/>
      </w:rPr>
    </w:lvl>
    <w:lvl w:ilvl="1" w:tplc="1F0A1ED4" w:tentative="1">
      <w:start w:val="1"/>
      <w:numFmt w:val="lowerLetter"/>
      <w:lvlText w:val="%2."/>
      <w:lvlJc w:val="left"/>
      <w:pPr>
        <w:ind w:left="1440" w:hanging="360"/>
      </w:pPr>
    </w:lvl>
    <w:lvl w:ilvl="2" w:tplc="2B62D092" w:tentative="1">
      <w:start w:val="1"/>
      <w:numFmt w:val="lowerRoman"/>
      <w:lvlText w:val="%3."/>
      <w:lvlJc w:val="right"/>
      <w:pPr>
        <w:ind w:left="2160" w:hanging="180"/>
      </w:pPr>
    </w:lvl>
    <w:lvl w:ilvl="3" w:tplc="04B6F938" w:tentative="1">
      <w:start w:val="1"/>
      <w:numFmt w:val="decimal"/>
      <w:lvlText w:val="%4."/>
      <w:lvlJc w:val="left"/>
      <w:pPr>
        <w:ind w:left="2880" w:hanging="360"/>
      </w:pPr>
    </w:lvl>
    <w:lvl w:ilvl="4" w:tplc="858A8A5C" w:tentative="1">
      <w:start w:val="1"/>
      <w:numFmt w:val="lowerLetter"/>
      <w:lvlText w:val="%5."/>
      <w:lvlJc w:val="left"/>
      <w:pPr>
        <w:ind w:left="3600" w:hanging="360"/>
      </w:pPr>
    </w:lvl>
    <w:lvl w:ilvl="5" w:tplc="5C6E4B88" w:tentative="1">
      <w:start w:val="1"/>
      <w:numFmt w:val="lowerRoman"/>
      <w:lvlText w:val="%6."/>
      <w:lvlJc w:val="right"/>
      <w:pPr>
        <w:ind w:left="4320" w:hanging="180"/>
      </w:pPr>
    </w:lvl>
    <w:lvl w:ilvl="6" w:tplc="202EC74C" w:tentative="1">
      <w:start w:val="1"/>
      <w:numFmt w:val="decimal"/>
      <w:lvlText w:val="%7."/>
      <w:lvlJc w:val="left"/>
      <w:pPr>
        <w:ind w:left="5040" w:hanging="360"/>
      </w:pPr>
    </w:lvl>
    <w:lvl w:ilvl="7" w:tplc="4A109FD8" w:tentative="1">
      <w:start w:val="1"/>
      <w:numFmt w:val="lowerLetter"/>
      <w:lvlText w:val="%8."/>
      <w:lvlJc w:val="left"/>
      <w:pPr>
        <w:ind w:left="5760" w:hanging="360"/>
      </w:pPr>
    </w:lvl>
    <w:lvl w:ilvl="8" w:tplc="C1FEC10C" w:tentative="1">
      <w:start w:val="1"/>
      <w:numFmt w:val="lowerRoman"/>
      <w:lvlText w:val="%9."/>
      <w:lvlJc w:val="right"/>
      <w:pPr>
        <w:ind w:left="6480" w:hanging="180"/>
      </w:pPr>
    </w:lvl>
  </w:abstractNum>
  <w:abstractNum w:abstractNumId="14" w15:restartNumberingAfterBreak="0">
    <w:nsid w:val="0CCC30DF"/>
    <w:multiLevelType w:val="hybridMultilevel"/>
    <w:tmpl w:val="14426B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E7E96"/>
    <w:multiLevelType w:val="hybridMultilevel"/>
    <w:tmpl w:val="0BA40C18"/>
    <w:lvl w:ilvl="0" w:tplc="FF4A6276">
      <w:start w:val="1"/>
      <w:numFmt w:val="bullet"/>
      <w:lvlText w:val=""/>
      <w:lvlJc w:val="left"/>
      <w:pPr>
        <w:ind w:left="720" w:hanging="360"/>
      </w:pPr>
      <w:rPr>
        <w:rFonts w:ascii="Symbol" w:hAnsi="Symbol" w:hint="default"/>
      </w:rPr>
    </w:lvl>
    <w:lvl w:ilvl="1" w:tplc="BD90E250" w:tentative="1">
      <w:start w:val="1"/>
      <w:numFmt w:val="bullet"/>
      <w:lvlText w:val="o"/>
      <w:lvlJc w:val="left"/>
      <w:pPr>
        <w:ind w:left="1440" w:hanging="360"/>
      </w:pPr>
      <w:rPr>
        <w:rFonts w:ascii="Courier New" w:hAnsi="Courier New" w:cs="Courier New" w:hint="default"/>
      </w:rPr>
    </w:lvl>
    <w:lvl w:ilvl="2" w:tplc="A8BA8AF4" w:tentative="1">
      <w:start w:val="1"/>
      <w:numFmt w:val="bullet"/>
      <w:lvlText w:val=""/>
      <w:lvlJc w:val="left"/>
      <w:pPr>
        <w:ind w:left="2160" w:hanging="360"/>
      </w:pPr>
      <w:rPr>
        <w:rFonts w:ascii="Wingdings" w:hAnsi="Wingdings" w:hint="default"/>
      </w:rPr>
    </w:lvl>
    <w:lvl w:ilvl="3" w:tplc="34AAC836" w:tentative="1">
      <w:start w:val="1"/>
      <w:numFmt w:val="bullet"/>
      <w:lvlText w:val=""/>
      <w:lvlJc w:val="left"/>
      <w:pPr>
        <w:ind w:left="2880" w:hanging="360"/>
      </w:pPr>
      <w:rPr>
        <w:rFonts w:ascii="Symbol" w:hAnsi="Symbol" w:hint="default"/>
      </w:rPr>
    </w:lvl>
    <w:lvl w:ilvl="4" w:tplc="35FA3C60" w:tentative="1">
      <w:start w:val="1"/>
      <w:numFmt w:val="bullet"/>
      <w:lvlText w:val="o"/>
      <w:lvlJc w:val="left"/>
      <w:pPr>
        <w:ind w:left="3600" w:hanging="360"/>
      </w:pPr>
      <w:rPr>
        <w:rFonts w:ascii="Courier New" w:hAnsi="Courier New" w:cs="Courier New" w:hint="default"/>
      </w:rPr>
    </w:lvl>
    <w:lvl w:ilvl="5" w:tplc="AAE6C3A6" w:tentative="1">
      <w:start w:val="1"/>
      <w:numFmt w:val="bullet"/>
      <w:lvlText w:val=""/>
      <w:lvlJc w:val="left"/>
      <w:pPr>
        <w:ind w:left="4320" w:hanging="360"/>
      </w:pPr>
      <w:rPr>
        <w:rFonts w:ascii="Wingdings" w:hAnsi="Wingdings" w:hint="default"/>
      </w:rPr>
    </w:lvl>
    <w:lvl w:ilvl="6" w:tplc="48B82182" w:tentative="1">
      <w:start w:val="1"/>
      <w:numFmt w:val="bullet"/>
      <w:lvlText w:val=""/>
      <w:lvlJc w:val="left"/>
      <w:pPr>
        <w:ind w:left="5040" w:hanging="360"/>
      </w:pPr>
      <w:rPr>
        <w:rFonts w:ascii="Symbol" w:hAnsi="Symbol" w:hint="default"/>
      </w:rPr>
    </w:lvl>
    <w:lvl w:ilvl="7" w:tplc="F822BFDE" w:tentative="1">
      <w:start w:val="1"/>
      <w:numFmt w:val="bullet"/>
      <w:lvlText w:val="o"/>
      <w:lvlJc w:val="left"/>
      <w:pPr>
        <w:ind w:left="5760" w:hanging="360"/>
      </w:pPr>
      <w:rPr>
        <w:rFonts w:ascii="Courier New" w:hAnsi="Courier New" w:cs="Courier New" w:hint="default"/>
      </w:rPr>
    </w:lvl>
    <w:lvl w:ilvl="8" w:tplc="63E4BDE4" w:tentative="1">
      <w:start w:val="1"/>
      <w:numFmt w:val="bullet"/>
      <w:lvlText w:val=""/>
      <w:lvlJc w:val="left"/>
      <w:pPr>
        <w:ind w:left="6480" w:hanging="360"/>
      </w:pPr>
      <w:rPr>
        <w:rFonts w:ascii="Wingdings" w:hAnsi="Wingdings" w:hint="default"/>
      </w:rPr>
    </w:lvl>
  </w:abstractNum>
  <w:abstractNum w:abstractNumId="16" w15:restartNumberingAfterBreak="0">
    <w:nsid w:val="1CE07E12"/>
    <w:multiLevelType w:val="hybridMultilevel"/>
    <w:tmpl w:val="C428E492"/>
    <w:lvl w:ilvl="0" w:tplc="A8007DDC">
      <w:start w:val="1"/>
      <w:numFmt w:val="decimal"/>
      <w:lvlText w:val="%1."/>
      <w:lvlJc w:val="left"/>
      <w:pPr>
        <w:ind w:left="720" w:hanging="360"/>
      </w:pPr>
    </w:lvl>
    <w:lvl w:ilvl="1" w:tplc="00C039B8" w:tentative="1">
      <w:start w:val="1"/>
      <w:numFmt w:val="lowerLetter"/>
      <w:lvlText w:val="%2."/>
      <w:lvlJc w:val="left"/>
      <w:pPr>
        <w:ind w:left="1440" w:hanging="360"/>
      </w:pPr>
    </w:lvl>
    <w:lvl w:ilvl="2" w:tplc="B3C288C2" w:tentative="1">
      <w:start w:val="1"/>
      <w:numFmt w:val="lowerRoman"/>
      <w:lvlText w:val="%3."/>
      <w:lvlJc w:val="right"/>
      <w:pPr>
        <w:ind w:left="2160" w:hanging="180"/>
      </w:pPr>
    </w:lvl>
    <w:lvl w:ilvl="3" w:tplc="F1EEFA2C" w:tentative="1">
      <w:start w:val="1"/>
      <w:numFmt w:val="decimal"/>
      <w:lvlText w:val="%4."/>
      <w:lvlJc w:val="left"/>
      <w:pPr>
        <w:ind w:left="2880" w:hanging="360"/>
      </w:pPr>
    </w:lvl>
    <w:lvl w:ilvl="4" w:tplc="097C4BDE" w:tentative="1">
      <w:start w:val="1"/>
      <w:numFmt w:val="lowerLetter"/>
      <w:lvlText w:val="%5."/>
      <w:lvlJc w:val="left"/>
      <w:pPr>
        <w:ind w:left="3600" w:hanging="360"/>
      </w:pPr>
    </w:lvl>
    <w:lvl w:ilvl="5" w:tplc="D5E432D2" w:tentative="1">
      <w:start w:val="1"/>
      <w:numFmt w:val="lowerRoman"/>
      <w:lvlText w:val="%6."/>
      <w:lvlJc w:val="right"/>
      <w:pPr>
        <w:ind w:left="4320" w:hanging="180"/>
      </w:pPr>
    </w:lvl>
    <w:lvl w:ilvl="6" w:tplc="0B4492C8" w:tentative="1">
      <w:start w:val="1"/>
      <w:numFmt w:val="decimal"/>
      <w:lvlText w:val="%7."/>
      <w:lvlJc w:val="left"/>
      <w:pPr>
        <w:ind w:left="5040" w:hanging="360"/>
      </w:pPr>
    </w:lvl>
    <w:lvl w:ilvl="7" w:tplc="927ACE92" w:tentative="1">
      <w:start w:val="1"/>
      <w:numFmt w:val="lowerLetter"/>
      <w:lvlText w:val="%8."/>
      <w:lvlJc w:val="left"/>
      <w:pPr>
        <w:ind w:left="5760" w:hanging="360"/>
      </w:pPr>
    </w:lvl>
    <w:lvl w:ilvl="8" w:tplc="6FE87A34" w:tentative="1">
      <w:start w:val="1"/>
      <w:numFmt w:val="lowerRoman"/>
      <w:lvlText w:val="%9."/>
      <w:lvlJc w:val="right"/>
      <w:pPr>
        <w:ind w:left="6480" w:hanging="180"/>
      </w:pPr>
    </w:lvl>
  </w:abstractNum>
  <w:abstractNum w:abstractNumId="17" w15:restartNumberingAfterBreak="0">
    <w:nsid w:val="209D58A8"/>
    <w:multiLevelType w:val="hybridMultilevel"/>
    <w:tmpl w:val="F08013F0"/>
    <w:lvl w:ilvl="0" w:tplc="BE08D222">
      <w:start w:val="1"/>
      <w:numFmt w:val="bullet"/>
      <w:lvlText w:val=""/>
      <w:lvlJc w:val="left"/>
      <w:pPr>
        <w:ind w:left="720" w:hanging="360"/>
      </w:pPr>
      <w:rPr>
        <w:rFonts w:ascii="Symbol" w:hAnsi="Symbol" w:hint="default"/>
      </w:rPr>
    </w:lvl>
    <w:lvl w:ilvl="1" w:tplc="013E137A" w:tentative="1">
      <w:start w:val="1"/>
      <w:numFmt w:val="bullet"/>
      <w:lvlText w:val="o"/>
      <w:lvlJc w:val="left"/>
      <w:pPr>
        <w:ind w:left="1440" w:hanging="360"/>
      </w:pPr>
      <w:rPr>
        <w:rFonts w:ascii="Courier New" w:hAnsi="Courier New" w:cs="Courier New" w:hint="default"/>
      </w:rPr>
    </w:lvl>
    <w:lvl w:ilvl="2" w:tplc="957648D2" w:tentative="1">
      <w:start w:val="1"/>
      <w:numFmt w:val="bullet"/>
      <w:lvlText w:val=""/>
      <w:lvlJc w:val="left"/>
      <w:pPr>
        <w:ind w:left="2160" w:hanging="360"/>
      </w:pPr>
      <w:rPr>
        <w:rFonts w:ascii="Wingdings" w:hAnsi="Wingdings" w:hint="default"/>
      </w:rPr>
    </w:lvl>
    <w:lvl w:ilvl="3" w:tplc="1098FF18" w:tentative="1">
      <w:start w:val="1"/>
      <w:numFmt w:val="bullet"/>
      <w:lvlText w:val=""/>
      <w:lvlJc w:val="left"/>
      <w:pPr>
        <w:ind w:left="2880" w:hanging="360"/>
      </w:pPr>
      <w:rPr>
        <w:rFonts w:ascii="Symbol" w:hAnsi="Symbol" w:hint="default"/>
      </w:rPr>
    </w:lvl>
    <w:lvl w:ilvl="4" w:tplc="07A6AEEC" w:tentative="1">
      <w:start w:val="1"/>
      <w:numFmt w:val="bullet"/>
      <w:lvlText w:val="o"/>
      <w:lvlJc w:val="left"/>
      <w:pPr>
        <w:ind w:left="3600" w:hanging="360"/>
      </w:pPr>
      <w:rPr>
        <w:rFonts w:ascii="Courier New" w:hAnsi="Courier New" w:cs="Courier New" w:hint="default"/>
      </w:rPr>
    </w:lvl>
    <w:lvl w:ilvl="5" w:tplc="1A0CB4A2" w:tentative="1">
      <w:start w:val="1"/>
      <w:numFmt w:val="bullet"/>
      <w:lvlText w:val=""/>
      <w:lvlJc w:val="left"/>
      <w:pPr>
        <w:ind w:left="4320" w:hanging="360"/>
      </w:pPr>
      <w:rPr>
        <w:rFonts w:ascii="Wingdings" w:hAnsi="Wingdings" w:hint="default"/>
      </w:rPr>
    </w:lvl>
    <w:lvl w:ilvl="6" w:tplc="2DB2539E" w:tentative="1">
      <w:start w:val="1"/>
      <w:numFmt w:val="bullet"/>
      <w:lvlText w:val=""/>
      <w:lvlJc w:val="left"/>
      <w:pPr>
        <w:ind w:left="5040" w:hanging="360"/>
      </w:pPr>
      <w:rPr>
        <w:rFonts w:ascii="Symbol" w:hAnsi="Symbol" w:hint="default"/>
      </w:rPr>
    </w:lvl>
    <w:lvl w:ilvl="7" w:tplc="57281692" w:tentative="1">
      <w:start w:val="1"/>
      <w:numFmt w:val="bullet"/>
      <w:lvlText w:val="o"/>
      <w:lvlJc w:val="left"/>
      <w:pPr>
        <w:ind w:left="5760" w:hanging="360"/>
      </w:pPr>
      <w:rPr>
        <w:rFonts w:ascii="Courier New" w:hAnsi="Courier New" w:cs="Courier New" w:hint="default"/>
      </w:rPr>
    </w:lvl>
    <w:lvl w:ilvl="8" w:tplc="4900EDA2" w:tentative="1">
      <w:start w:val="1"/>
      <w:numFmt w:val="bullet"/>
      <w:lvlText w:val=""/>
      <w:lvlJc w:val="left"/>
      <w:pPr>
        <w:ind w:left="6480" w:hanging="360"/>
      </w:pPr>
      <w:rPr>
        <w:rFonts w:ascii="Wingdings" w:hAnsi="Wingdings" w:hint="default"/>
      </w:rPr>
    </w:lvl>
  </w:abstractNum>
  <w:abstractNum w:abstractNumId="18" w15:restartNumberingAfterBreak="0">
    <w:nsid w:val="22C23764"/>
    <w:multiLevelType w:val="hybridMultilevel"/>
    <w:tmpl w:val="28FC8E74"/>
    <w:lvl w:ilvl="0" w:tplc="9110812E">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24DD0"/>
    <w:multiLevelType w:val="multilevel"/>
    <w:tmpl w:val="D4660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BFE5C68"/>
    <w:multiLevelType w:val="multilevel"/>
    <w:tmpl w:val="A588E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F04EE1"/>
    <w:multiLevelType w:val="multilevel"/>
    <w:tmpl w:val="A1166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ED30D0"/>
    <w:multiLevelType w:val="hybridMultilevel"/>
    <w:tmpl w:val="864ED85E"/>
    <w:lvl w:ilvl="0" w:tplc="10FE1F64">
      <w:start w:val="1"/>
      <w:numFmt w:val="decimal"/>
      <w:pStyle w:val="CitaviBibliographyHeading"/>
      <w:lvlText w:val="%1."/>
      <w:lvlJc w:val="left"/>
      <w:pPr>
        <w:ind w:left="720" w:hanging="360"/>
      </w:pPr>
      <w:rPr>
        <w:rFonts w:hint="default"/>
      </w:rPr>
    </w:lvl>
    <w:lvl w:ilvl="1" w:tplc="99D2995A" w:tentative="1">
      <w:start w:val="1"/>
      <w:numFmt w:val="lowerLetter"/>
      <w:lvlText w:val="%2."/>
      <w:lvlJc w:val="left"/>
      <w:pPr>
        <w:ind w:left="1440" w:hanging="360"/>
      </w:pPr>
    </w:lvl>
    <w:lvl w:ilvl="2" w:tplc="A724A380" w:tentative="1">
      <w:start w:val="1"/>
      <w:numFmt w:val="lowerRoman"/>
      <w:lvlText w:val="%3."/>
      <w:lvlJc w:val="right"/>
      <w:pPr>
        <w:ind w:left="2160" w:hanging="180"/>
      </w:pPr>
    </w:lvl>
    <w:lvl w:ilvl="3" w:tplc="0C1E4624" w:tentative="1">
      <w:start w:val="1"/>
      <w:numFmt w:val="decimal"/>
      <w:lvlText w:val="%4."/>
      <w:lvlJc w:val="left"/>
      <w:pPr>
        <w:ind w:left="2880" w:hanging="360"/>
      </w:pPr>
    </w:lvl>
    <w:lvl w:ilvl="4" w:tplc="268C53E2" w:tentative="1">
      <w:start w:val="1"/>
      <w:numFmt w:val="lowerLetter"/>
      <w:lvlText w:val="%5."/>
      <w:lvlJc w:val="left"/>
      <w:pPr>
        <w:ind w:left="3600" w:hanging="360"/>
      </w:pPr>
    </w:lvl>
    <w:lvl w:ilvl="5" w:tplc="96303B9C" w:tentative="1">
      <w:start w:val="1"/>
      <w:numFmt w:val="lowerRoman"/>
      <w:lvlText w:val="%6."/>
      <w:lvlJc w:val="right"/>
      <w:pPr>
        <w:ind w:left="4320" w:hanging="180"/>
      </w:pPr>
    </w:lvl>
    <w:lvl w:ilvl="6" w:tplc="515A45F2" w:tentative="1">
      <w:start w:val="1"/>
      <w:numFmt w:val="decimal"/>
      <w:lvlText w:val="%7."/>
      <w:lvlJc w:val="left"/>
      <w:pPr>
        <w:ind w:left="5040" w:hanging="360"/>
      </w:pPr>
    </w:lvl>
    <w:lvl w:ilvl="7" w:tplc="AF8647C2" w:tentative="1">
      <w:start w:val="1"/>
      <w:numFmt w:val="lowerLetter"/>
      <w:lvlText w:val="%8."/>
      <w:lvlJc w:val="left"/>
      <w:pPr>
        <w:ind w:left="5760" w:hanging="360"/>
      </w:pPr>
    </w:lvl>
    <w:lvl w:ilvl="8" w:tplc="3278B52C" w:tentative="1">
      <w:start w:val="1"/>
      <w:numFmt w:val="lowerRoman"/>
      <w:lvlText w:val="%9."/>
      <w:lvlJc w:val="right"/>
      <w:pPr>
        <w:ind w:left="6480" w:hanging="180"/>
      </w:pPr>
    </w:lvl>
  </w:abstractNum>
  <w:abstractNum w:abstractNumId="23" w15:restartNumberingAfterBreak="0">
    <w:nsid w:val="3C4279B7"/>
    <w:multiLevelType w:val="multilevel"/>
    <w:tmpl w:val="63D20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A945C9"/>
    <w:multiLevelType w:val="multilevel"/>
    <w:tmpl w:val="CC22D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0619D7"/>
    <w:multiLevelType w:val="hybridMultilevel"/>
    <w:tmpl w:val="63AC2262"/>
    <w:lvl w:ilvl="0" w:tplc="A8705B96">
      <w:start w:val="1"/>
      <w:numFmt w:val="lowerLetter"/>
      <w:lvlText w:val="%1)"/>
      <w:lvlJc w:val="left"/>
      <w:pPr>
        <w:ind w:left="1080" w:hanging="360"/>
      </w:pPr>
      <w:rPr>
        <w:rFonts w:hint="default"/>
        <w:b/>
      </w:rPr>
    </w:lvl>
    <w:lvl w:ilvl="1" w:tplc="05D8A530" w:tentative="1">
      <w:start w:val="1"/>
      <w:numFmt w:val="lowerLetter"/>
      <w:lvlText w:val="%2."/>
      <w:lvlJc w:val="left"/>
      <w:pPr>
        <w:ind w:left="1800" w:hanging="360"/>
      </w:pPr>
    </w:lvl>
    <w:lvl w:ilvl="2" w:tplc="C4765E68" w:tentative="1">
      <w:start w:val="1"/>
      <w:numFmt w:val="lowerRoman"/>
      <w:lvlText w:val="%3."/>
      <w:lvlJc w:val="right"/>
      <w:pPr>
        <w:ind w:left="2520" w:hanging="180"/>
      </w:pPr>
    </w:lvl>
    <w:lvl w:ilvl="3" w:tplc="5AB40696" w:tentative="1">
      <w:start w:val="1"/>
      <w:numFmt w:val="decimal"/>
      <w:lvlText w:val="%4."/>
      <w:lvlJc w:val="left"/>
      <w:pPr>
        <w:ind w:left="3240" w:hanging="360"/>
      </w:pPr>
    </w:lvl>
    <w:lvl w:ilvl="4" w:tplc="E634DED6" w:tentative="1">
      <w:start w:val="1"/>
      <w:numFmt w:val="lowerLetter"/>
      <w:lvlText w:val="%5."/>
      <w:lvlJc w:val="left"/>
      <w:pPr>
        <w:ind w:left="3960" w:hanging="360"/>
      </w:pPr>
    </w:lvl>
    <w:lvl w:ilvl="5" w:tplc="5CDE2C6E" w:tentative="1">
      <w:start w:val="1"/>
      <w:numFmt w:val="lowerRoman"/>
      <w:lvlText w:val="%6."/>
      <w:lvlJc w:val="right"/>
      <w:pPr>
        <w:ind w:left="4680" w:hanging="180"/>
      </w:pPr>
    </w:lvl>
    <w:lvl w:ilvl="6" w:tplc="F51CD1C8" w:tentative="1">
      <w:start w:val="1"/>
      <w:numFmt w:val="decimal"/>
      <w:lvlText w:val="%7."/>
      <w:lvlJc w:val="left"/>
      <w:pPr>
        <w:ind w:left="5400" w:hanging="360"/>
      </w:pPr>
    </w:lvl>
    <w:lvl w:ilvl="7" w:tplc="76B21B24" w:tentative="1">
      <w:start w:val="1"/>
      <w:numFmt w:val="lowerLetter"/>
      <w:lvlText w:val="%8."/>
      <w:lvlJc w:val="left"/>
      <w:pPr>
        <w:ind w:left="6120" w:hanging="360"/>
      </w:pPr>
    </w:lvl>
    <w:lvl w:ilvl="8" w:tplc="A3465522" w:tentative="1">
      <w:start w:val="1"/>
      <w:numFmt w:val="lowerRoman"/>
      <w:lvlText w:val="%9."/>
      <w:lvlJc w:val="right"/>
      <w:pPr>
        <w:ind w:left="6840" w:hanging="180"/>
      </w:pPr>
    </w:lvl>
  </w:abstractNum>
  <w:abstractNum w:abstractNumId="26" w15:restartNumberingAfterBreak="0">
    <w:nsid w:val="4C2C743B"/>
    <w:multiLevelType w:val="hybridMultilevel"/>
    <w:tmpl w:val="BAD8992A"/>
    <w:lvl w:ilvl="0" w:tplc="EC1E03D0">
      <w:start w:val="1"/>
      <w:numFmt w:val="bullet"/>
      <w:lvlText w:val=""/>
      <w:lvlJc w:val="left"/>
      <w:pPr>
        <w:ind w:left="720" w:hanging="360"/>
      </w:pPr>
      <w:rPr>
        <w:rFonts w:ascii="Symbol" w:hAnsi="Symbol" w:hint="default"/>
      </w:rPr>
    </w:lvl>
    <w:lvl w:ilvl="1" w:tplc="B9C8A676" w:tentative="1">
      <w:start w:val="1"/>
      <w:numFmt w:val="bullet"/>
      <w:lvlText w:val="o"/>
      <w:lvlJc w:val="left"/>
      <w:pPr>
        <w:ind w:left="1440" w:hanging="360"/>
      </w:pPr>
      <w:rPr>
        <w:rFonts w:ascii="Courier New" w:hAnsi="Courier New" w:cs="Courier New" w:hint="default"/>
      </w:rPr>
    </w:lvl>
    <w:lvl w:ilvl="2" w:tplc="A18A9E04" w:tentative="1">
      <w:start w:val="1"/>
      <w:numFmt w:val="bullet"/>
      <w:lvlText w:val=""/>
      <w:lvlJc w:val="left"/>
      <w:pPr>
        <w:ind w:left="2160" w:hanging="360"/>
      </w:pPr>
      <w:rPr>
        <w:rFonts w:ascii="Wingdings" w:hAnsi="Wingdings" w:hint="default"/>
      </w:rPr>
    </w:lvl>
    <w:lvl w:ilvl="3" w:tplc="8A9C2876" w:tentative="1">
      <w:start w:val="1"/>
      <w:numFmt w:val="bullet"/>
      <w:lvlText w:val=""/>
      <w:lvlJc w:val="left"/>
      <w:pPr>
        <w:ind w:left="2880" w:hanging="360"/>
      </w:pPr>
      <w:rPr>
        <w:rFonts w:ascii="Symbol" w:hAnsi="Symbol" w:hint="default"/>
      </w:rPr>
    </w:lvl>
    <w:lvl w:ilvl="4" w:tplc="AB70745C" w:tentative="1">
      <w:start w:val="1"/>
      <w:numFmt w:val="bullet"/>
      <w:lvlText w:val="o"/>
      <w:lvlJc w:val="left"/>
      <w:pPr>
        <w:ind w:left="3600" w:hanging="360"/>
      </w:pPr>
      <w:rPr>
        <w:rFonts w:ascii="Courier New" w:hAnsi="Courier New" w:cs="Courier New" w:hint="default"/>
      </w:rPr>
    </w:lvl>
    <w:lvl w:ilvl="5" w:tplc="6ED8BD88" w:tentative="1">
      <w:start w:val="1"/>
      <w:numFmt w:val="bullet"/>
      <w:lvlText w:val=""/>
      <w:lvlJc w:val="left"/>
      <w:pPr>
        <w:ind w:left="4320" w:hanging="360"/>
      </w:pPr>
      <w:rPr>
        <w:rFonts w:ascii="Wingdings" w:hAnsi="Wingdings" w:hint="default"/>
      </w:rPr>
    </w:lvl>
    <w:lvl w:ilvl="6" w:tplc="A1FA76D8" w:tentative="1">
      <w:start w:val="1"/>
      <w:numFmt w:val="bullet"/>
      <w:lvlText w:val=""/>
      <w:lvlJc w:val="left"/>
      <w:pPr>
        <w:ind w:left="5040" w:hanging="360"/>
      </w:pPr>
      <w:rPr>
        <w:rFonts w:ascii="Symbol" w:hAnsi="Symbol" w:hint="default"/>
      </w:rPr>
    </w:lvl>
    <w:lvl w:ilvl="7" w:tplc="D1AE9BD6" w:tentative="1">
      <w:start w:val="1"/>
      <w:numFmt w:val="bullet"/>
      <w:lvlText w:val="o"/>
      <w:lvlJc w:val="left"/>
      <w:pPr>
        <w:ind w:left="5760" w:hanging="360"/>
      </w:pPr>
      <w:rPr>
        <w:rFonts w:ascii="Courier New" w:hAnsi="Courier New" w:cs="Courier New" w:hint="default"/>
      </w:rPr>
    </w:lvl>
    <w:lvl w:ilvl="8" w:tplc="CB8C328E" w:tentative="1">
      <w:start w:val="1"/>
      <w:numFmt w:val="bullet"/>
      <w:lvlText w:val=""/>
      <w:lvlJc w:val="left"/>
      <w:pPr>
        <w:ind w:left="6480" w:hanging="360"/>
      </w:pPr>
      <w:rPr>
        <w:rFonts w:ascii="Wingdings" w:hAnsi="Wingdings" w:hint="default"/>
      </w:rPr>
    </w:lvl>
  </w:abstractNum>
  <w:abstractNum w:abstractNumId="27" w15:restartNumberingAfterBreak="0">
    <w:nsid w:val="52F55A48"/>
    <w:multiLevelType w:val="multilevel"/>
    <w:tmpl w:val="683C5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B8096B"/>
    <w:multiLevelType w:val="hybridMultilevel"/>
    <w:tmpl w:val="A170BF58"/>
    <w:lvl w:ilvl="0" w:tplc="A814ACB8">
      <w:start w:val="1"/>
      <w:numFmt w:val="bullet"/>
      <w:lvlText w:val=""/>
      <w:lvlJc w:val="left"/>
      <w:pPr>
        <w:ind w:left="720" w:hanging="360"/>
      </w:pPr>
      <w:rPr>
        <w:rFonts w:ascii="Symbol" w:hAnsi="Symbol" w:hint="default"/>
      </w:rPr>
    </w:lvl>
    <w:lvl w:ilvl="1" w:tplc="88F6A93A" w:tentative="1">
      <w:start w:val="1"/>
      <w:numFmt w:val="bullet"/>
      <w:lvlText w:val="o"/>
      <w:lvlJc w:val="left"/>
      <w:pPr>
        <w:ind w:left="1440" w:hanging="360"/>
      </w:pPr>
      <w:rPr>
        <w:rFonts w:ascii="Courier New" w:hAnsi="Courier New" w:cs="Courier New" w:hint="default"/>
      </w:rPr>
    </w:lvl>
    <w:lvl w:ilvl="2" w:tplc="B14C37E8" w:tentative="1">
      <w:start w:val="1"/>
      <w:numFmt w:val="bullet"/>
      <w:lvlText w:val=""/>
      <w:lvlJc w:val="left"/>
      <w:pPr>
        <w:ind w:left="2160" w:hanging="360"/>
      </w:pPr>
      <w:rPr>
        <w:rFonts w:ascii="Wingdings" w:hAnsi="Wingdings" w:hint="default"/>
      </w:rPr>
    </w:lvl>
    <w:lvl w:ilvl="3" w:tplc="1BF636E8" w:tentative="1">
      <w:start w:val="1"/>
      <w:numFmt w:val="bullet"/>
      <w:lvlText w:val=""/>
      <w:lvlJc w:val="left"/>
      <w:pPr>
        <w:ind w:left="2880" w:hanging="360"/>
      </w:pPr>
      <w:rPr>
        <w:rFonts w:ascii="Symbol" w:hAnsi="Symbol" w:hint="default"/>
      </w:rPr>
    </w:lvl>
    <w:lvl w:ilvl="4" w:tplc="BE9E61F6" w:tentative="1">
      <w:start w:val="1"/>
      <w:numFmt w:val="bullet"/>
      <w:lvlText w:val="o"/>
      <w:lvlJc w:val="left"/>
      <w:pPr>
        <w:ind w:left="3600" w:hanging="360"/>
      </w:pPr>
      <w:rPr>
        <w:rFonts w:ascii="Courier New" w:hAnsi="Courier New" w:cs="Courier New" w:hint="default"/>
      </w:rPr>
    </w:lvl>
    <w:lvl w:ilvl="5" w:tplc="BA7A6EE2" w:tentative="1">
      <w:start w:val="1"/>
      <w:numFmt w:val="bullet"/>
      <w:lvlText w:val=""/>
      <w:lvlJc w:val="left"/>
      <w:pPr>
        <w:ind w:left="4320" w:hanging="360"/>
      </w:pPr>
      <w:rPr>
        <w:rFonts w:ascii="Wingdings" w:hAnsi="Wingdings" w:hint="default"/>
      </w:rPr>
    </w:lvl>
    <w:lvl w:ilvl="6" w:tplc="407AD22C" w:tentative="1">
      <w:start w:val="1"/>
      <w:numFmt w:val="bullet"/>
      <w:lvlText w:val=""/>
      <w:lvlJc w:val="left"/>
      <w:pPr>
        <w:ind w:left="5040" w:hanging="360"/>
      </w:pPr>
      <w:rPr>
        <w:rFonts w:ascii="Symbol" w:hAnsi="Symbol" w:hint="default"/>
      </w:rPr>
    </w:lvl>
    <w:lvl w:ilvl="7" w:tplc="98E4E77E" w:tentative="1">
      <w:start w:val="1"/>
      <w:numFmt w:val="bullet"/>
      <w:lvlText w:val="o"/>
      <w:lvlJc w:val="left"/>
      <w:pPr>
        <w:ind w:left="5760" w:hanging="360"/>
      </w:pPr>
      <w:rPr>
        <w:rFonts w:ascii="Courier New" w:hAnsi="Courier New" w:cs="Courier New" w:hint="default"/>
      </w:rPr>
    </w:lvl>
    <w:lvl w:ilvl="8" w:tplc="58169D8A" w:tentative="1">
      <w:start w:val="1"/>
      <w:numFmt w:val="bullet"/>
      <w:lvlText w:val=""/>
      <w:lvlJc w:val="left"/>
      <w:pPr>
        <w:ind w:left="6480" w:hanging="360"/>
      </w:pPr>
      <w:rPr>
        <w:rFonts w:ascii="Wingdings" w:hAnsi="Wingdings" w:hint="default"/>
      </w:rPr>
    </w:lvl>
  </w:abstractNum>
  <w:abstractNum w:abstractNumId="29" w15:restartNumberingAfterBreak="0">
    <w:nsid w:val="5BA34BC7"/>
    <w:multiLevelType w:val="multilevel"/>
    <w:tmpl w:val="96384C1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0" w15:restartNumberingAfterBreak="0">
    <w:nsid w:val="5C6C52B2"/>
    <w:multiLevelType w:val="multilevel"/>
    <w:tmpl w:val="84D8F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2C4D5E"/>
    <w:multiLevelType w:val="hybridMultilevel"/>
    <w:tmpl w:val="8BC0A8DC"/>
    <w:lvl w:ilvl="0" w:tplc="813E87F6">
      <w:start w:val="1"/>
      <w:numFmt w:val="bullet"/>
      <w:lvlText w:val=""/>
      <w:lvlJc w:val="left"/>
      <w:pPr>
        <w:ind w:left="770" w:hanging="360"/>
      </w:pPr>
      <w:rPr>
        <w:rFonts w:ascii="Symbol" w:hAnsi="Symbol" w:hint="default"/>
      </w:rPr>
    </w:lvl>
    <w:lvl w:ilvl="1" w:tplc="5F9EB192" w:tentative="1">
      <w:start w:val="1"/>
      <w:numFmt w:val="bullet"/>
      <w:lvlText w:val="o"/>
      <w:lvlJc w:val="left"/>
      <w:pPr>
        <w:ind w:left="1490" w:hanging="360"/>
      </w:pPr>
      <w:rPr>
        <w:rFonts w:ascii="Courier New" w:hAnsi="Courier New" w:cs="Courier New" w:hint="default"/>
      </w:rPr>
    </w:lvl>
    <w:lvl w:ilvl="2" w:tplc="D538802A" w:tentative="1">
      <w:start w:val="1"/>
      <w:numFmt w:val="bullet"/>
      <w:lvlText w:val=""/>
      <w:lvlJc w:val="left"/>
      <w:pPr>
        <w:ind w:left="2210" w:hanging="360"/>
      </w:pPr>
      <w:rPr>
        <w:rFonts w:ascii="Wingdings" w:hAnsi="Wingdings" w:hint="default"/>
      </w:rPr>
    </w:lvl>
    <w:lvl w:ilvl="3" w:tplc="49EEC720" w:tentative="1">
      <w:start w:val="1"/>
      <w:numFmt w:val="bullet"/>
      <w:lvlText w:val=""/>
      <w:lvlJc w:val="left"/>
      <w:pPr>
        <w:ind w:left="2930" w:hanging="360"/>
      </w:pPr>
      <w:rPr>
        <w:rFonts w:ascii="Symbol" w:hAnsi="Symbol" w:hint="default"/>
      </w:rPr>
    </w:lvl>
    <w:lvl w:ilvl="4" w:tplc="D4B4AC46" w:tentative="1">
      <w:start w:val="1"/>
      <w:numFmt w:val="bullet"/>
      <w:lvlText w:val="o"/>
      <w:lvlJc w:val="left"/>
      <w:pPr>
        <w:ind w:left="3650" w:hanging="360"/>
      </w:pPr>
      <w:rPr>
        <w:rFonts w:ascii="Courier New" w:hAnsi="Courier New" w:cs="Courier New" w:hint="default"/>
      </w:rPr>
    </w:lvl>
    <w:lvl w:ilvl="5" w:tplc="6E9CF0FA" w:tentative="1">
      <w:start w:val="1"/>
      <w:numFmt w:val="bullet"/>
      <w:lvlText w:val=""/>
      <w:lvlJc w:val="left"/>
      <w:pPr>
        <w:ind w:left="4370" w:hanging="360"/>
      </w:pPr>
      <w:rPr>
        <w:rFonts w:ascii="Wingdings" w:hAnsi="Wingdings" w:hint="default"/>
      </w:rPr>
    </w:lvl>
    <w:lvl w:ilvl="6" w:tplc="40764BEA" w:tentative="1">
      <w:start w:val="1"/>
      <w:numFmt w:val="bullet"/>
      <w:lvlText w:val=""/>
      <w:lvlJc w:val="left"/>
      <w:pPr>
        <w:ind w:left="5090" w:hanging="360"/>
      </w:pPr>
      <w:rPr>
        <w:rFonts w:ascii="Symbol" w:hAnsi="Symbol" w:hint="default"/>
      </w:rPr>
    </w:lvl>
    <w:lvl w:ilvl="7" w:tplc="E294C670" w:tentative="1">
      <w:start w:val="1"/>
      <w:numFmt w:val="bullet"/>
      <w:lvlText w:val="o"/>
      <w:lvlJc w:val="left"/>
      <w:pPr>
        <w:ind w:left="5810" w:hanging="360"/>
      </w:pPr>
      <w:rPr>
        <w:rFonts w:ascii="Courier New" w:hAnsi="Courier New" w:cs="Courier New" w:hint="default"/>
      </w:rPr>
    </w:lvl>
    <w:lvl w:ilvl="8" w:tplc="4ABEDC3A" w:tentative="1">
      <w:start w:val="1"/>
      <w:numFmt w:val="bullet"/>
      <w:lvlText w:val=""/>
      <w:lvlJc w:val="left"/>
      <w:pPr>
        <w:ind w:left="6530" w:hanging="360"/>
      </w:pPr>
      <w:rPr>
        <w:rFonts w:ascii="Wingdings" w:hAnsi="Wingdings" w:hint="default"/>
      </w:rPr>
    </w:lvl>
  </w:abstractNum>
  <w:abstractNum w:abstractNumId="32" w15:restartNumberingAfterBreak="0">
    <w:nsid w:val="76B1479E"/>
    <w:multiLevelType w:val="hybridMultilevel"/>
    <w:tmpl w:val="68BEAE40"/>
    <w:lvl w:ilvl="0" w:tplc="A9FCA666">
      <w:start w:val="1"/>
      <w:numFmt w:val="bullet"/>
      <w:lvlText w:val=""/>
      <w:lvlJc w:val="left"/>
      <w:pPr>
        <w:ind w:left="720" w:hanging="360"/>
      </w:pPr>
      <w:rPr>
        <w:rFonts w:ascii="Symbol" w:hAnsi="Symbol" w:hint="default"/>
      </w:rPr>
    </w:lvl>
    <w:lvl w:ilvl="1" w:tplc="33A0DEDE">
      <w:start w:val="1"/>
      <w:numFmt w:val="bullet"/>
      <w:lvlText w:val="o"/>
      <w:lvlJc w:val="left"/>
      <w:pPr>
        <w:ind w:left="1440" w:hanging="360"/>
      </w:pPr>
      <w:rPr>
        <w:rFonts w:ascii="Courier New" w:hAnsi="Courier New" w:cs="Courier New" w:hint="default"/>
      </w:rPr>
    </w:lvl>
    <w:lvl w:ilvl="2" w:tplc="68FAB15A" w:tentative="1">
      <w:start w:val="1"/>
      <w:numFmt w:val="bullet"/>
      <w:lvlText w:val=""/>
      <w:lvlJc w:val="left"/>
      <w:pPr>
        <w:ind w:left="2160" w:hanging="360"/>
      </w:pPr>
      <w:rPr>
        <w:rFonts w:ascii="Wingdings" w:hAnsi="Wingdings" w:hint="default"/>
      </w:rPr>
    </w:lvl>
    <w:lvl w:ilvl="3" w:tplc="76E00DD6" w:tentative="1">
      <w:start w:val="1"/>
      <w:numFmt w:val="bullet"/>
      <w:lvlText w:val=""/>
      <w:lvlJc w:val="left"/>
      <w:pPr>
        <w:ind w:left="2880" w:hanging="360"/>
      </w:pPr>
      <w:rPr>
        <w:rFonts w:ascii="Symbol" w:hAnsi="Symbol" w:hint="default"/>
      </w:rPr>
    </w:lvl>
    <w:lvl w:ilvl="4" w:tplc="15863C80" w:tentative="1">
      <w:start w:val="1"/>
      <w:numFmt w:val="bullet"/>
      <w:lvlText w:val="o"/>
      <w:lvlJc w:val="left"/>
      <w:pPr>
        <w:ind w:left="3600" w:hanging="360"/>
      </w:pPr>
      <w:rPr>
        <w:rFonts w:ascii="Courier New" w:hAnsi="Courier New" w:cs="Courier New" w:hint="default"/>
      </w:rPr>
    </w:lvl>
    <w:lvl w:ilvl="5" w:tplc="5414D2C4" w:tentative="1">
      <w:start w:val="1"/>
      <w:numFmt w:val="bullet"/>
      <w:lvlText w:val=""/>
      <w:lvlJc w:val="left"/>
      <w:pPr>
        <w:ind w:left="4320" w:hanging="360"/>
      </w:pPr>
      <w:rPr>
        <w:rFonts w:ascii="Wingdings" w:hAnsi="Wingdings" w:hint="default"/>
      </w:rPr>
    </w:lvl>
    <w:lvl w:ilvl="6" w:tplc="4C5E4434" w:tentative="1">
      <w:start w:val="1"/>
      <w:numFmt w:val="bullet"/>
      <w:lvlText w:val=""/>
      <w:lvlJc w:val="left"/>
      <w:pPr>
        <w:ind w:left="5040" w:hanging="360"/>
      </w:pPr>
      <w:rPr>
        <w:rFonts w:ascii="Symbol" w:hAnsi="Symbol" w:hint="default"/>
      </w:rPr>
    </w:lvl>
    <w:lvl w:ilvl="7" w:tplc="DD3C0296" w:tentative="1">
      <w:start w:val="1"/>
      <w:numFmt w:val="bullet"/>
      <w:lvlText w:val="o"/>
      <w:lvlJc w:val="left"/>
      <w:pPr>
        <w:ind w:left="5760" w:hanging="360"/>
      </w:pPr>
      <w:rPr>
        <w:rFonts w:ascii="Courier New" w:hAnsi="Courier New" w:cs="Courier New" w:hint="default"/>
      </w:rPr>
    </w:lvl>
    <w:lvl w:ilvl="8" w:tplc="9AD0A3F2" w:tentative="1">
      <w:start w:val="1"/>
      <w:numFmt w:val="bullet"/>
      <w:lvlText w:val=""/>
      <w:lvlJc w:val="left"/>
      <w:pPr>
        <w:ind w:left="6480" w:hanging="360"/>
      </w:pPr>
      <w:rPr>
        <w:rFonts w:ascii="Wingdings" w:hAnsi="Wingdings" w:hint="default"/>
      </w:rPr>
    </w:lvl>
  </w:abstractNum>
  <w:abstractNum w:abstractNumId="33" w15:restartNumberingAfterBreak="0">
    <w:nsid w:val="78494912"/>
    <w:multiLevelType w:val="hybridMultilevel"/>
    <w:tmpl w:val="E50693C4"/>
    <w:lvl w:ilvl="0" w:tplc="F5E62486">
      <w:start w:val="1"/>
      <w:numFmt w:val="decimal"/>
      <w:lvlText w:val="%1."/>
      <w:lvlJc w:val="left"/>
      <w:pPr>
        <w:ind w:left="720" w:hanging="360"/>
      </w:pPr>
      <w:rPr>
        <w:rFonts w:hint="default"/>
        <w:b/>
      </w:rPr>
    </w:lvl>
    <w:lvl w:ilvl="1" w:tplc="A7C856C6" w:tentative="1">
      <w:start w:val="1"/>
      <w:numFmt w:val="lowerLetter"/>
      <w:lvlText w:val="%2."/>
      <w:lvlJc w:val="left"/>
      <w:pPr>
        <w:ind w:left="1440" w:hanging="360"/>
      </w:pPr>
    </w:lvl>
    <w:lvl w:ilvl="2" w:tplc="3AE83338" w:tentative="1">
      <w:start w:val="1"/>
      <w:numFmt w:val="lowerRoman"/>
      <w:lvlText w:val="%3."/>
      <w:lvlJc w:val="right"/>
      <w:pPr>
        <w:ind w:left="2160" w:hanging="180"/>
      </w:pPr>
    </w:lvl>
    <w:lvl w:ilvl="3" w:tplc="39A26D18" w:tentative="1">
      <w:start w:val="1"/>
      <w:numFmt w:val="decimal"/>
      <w:lvlText w:val="%4."/>
      <w:lvlJc w:val="left"/>
      <w:pPr>
        <w:ind w:left="2880" w:hanging="360"/>
      </w:pPr>
    </w:lvl>
    <w:lvl w:ilvl="4" w:tplc="CF740E24" w:tentative="1">
      <w:start w:val="1"/>
      <w:numFmt w:val="lowerLetter"/>
      <w:lvlText w:val="%5."/>
      <w:lvlJc w:val="left"/>
      <w:pPr>
        <w:ind w:left="3600" w:hanging="360"/>
      </w:pPr>
    </w:lvl>
    <w:lvl w:ilvl="5" w:tplc="C6A8C88E" w:tentative="1">
      <w:start w:val="1"/>
      <w:numFmt w:val="lowerRoman"/>
      <w:lvlText w:val="%6."/>
      <w:lvlJc w:val="right"/>
      <w:pPr>
        <w:ind w:left="4320" w:hanging="180"/>
      </w:pPr>
    </w:lvl>
    <w:lvl w:ilvl="6" w:tplc="924048FC" w:tentative="1">
      <w:start w:val="1"/>
      <w:numFmt w:val="decimal"/>
      <w:lvlText w:val="%7."/>
      <w:lvlJc w:val="left"/>
      <w:pPr>
        <w:ind w:left="5040" w:hanging="360"/>
      </w:pPr>
    </w:lvl>
    <w:lvl w:ilvl="7" w:tplc="51A6AE12" w:tentative="1">
      <w:start w:val="1"/>
      <w:numFmt w:val="lowerLetter"/>
      <w:lvlText w:val="%8."/>
      <w:lvlJc w:val="left"/>
      <w:pPr>
        <w:ind w:left="5760" w:hanging="360"/>
      </w:pPr>
    </w:lvl>
    <w:lvl w:ilvl="8" w:tplc="62C0D2DA" w:tentative="1">
      <w:start w:val="1"/>
      <w:numFmt w:val="lowerRoman"/>
      <w:lvlText w:val="%9."/>
      <w:lvlJc w:val="right"/>
      <w:pPr>
        <w:ind w:left="6480" w:hanging="180"/>
      </w:pPr>
    </w:lvl>
  </w:abstractNum>
  <w:abstractNum w:abstractNumId="34" w15:restartNumberingAfterBreak="0">
    <w:nsid w:val="7F8C709C"/>
    <w:multiLevelType w:val="multilevel"/>
    <w:tmpl w:val="CB5E5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3"/>
  </w:num>
  <w:num w:numId="12">
    <w:abstractNumId w:val="22"/>
  </w:num>
  <w:num w:numId="13">
    <w:abstractNumId w:val="11"/>
  </w:num>
  <w:num w:numId="14">
    <w:abstractNumId w:val="32"/>
  </w:num>
  <w:num w:numId="15">
    <w:abstractNumId w:val="28"/>
  </w:num>
  <w:num w:numId="16">
    <w:abstractNumId w:val="10"/>
  </w:num>
  <w:num w:numId="17">
    <w:abstractNumId w:val="12"/>
  </w:num>
  <w:num w:numId="18">
    <w:abstractNumId w:val="17"/>
  </w:num>
  <w:num w:numId="19">
    <w:abstractNumId w:val="31"/>
  </w:num>
  <w:num w:numId="20">
    <w:abstractNumId w:val="15"/>
  </w:num>
  <w:num w:numId="21">
    <w:abstractNumId w:val="26"/>
  </w:num>
  <w:num w:numId="22">
    <w:abstractNumId w:val="16"/>
  </w:num>
  <w:num w:numId="23">
    <w:abstractNumId w:val="13"/>
  </w:num>
  <w:num w:numId="24">
    <w:abstractNumId w:val="23"/>
  </w:num>
  <w:num w:numId="25">
    <w:abstractNumId w:val="20"/>
  </w:num>
  <w:num w:numId="26">
    <w:abstractNumId w:val="27"/>
  </w:num>
  <w:num w:numId="27">
    <w:abstractNumId w:val="24"/>
  </w:num>
  <w:num w:numId="28">
    <w:abstractNumId w:val="34"/>
  </w:num>
  <w:num w:numId="29">
    <w:abstractNumId w:val="21"/>
  </w:num>
  <w:num w:numId="30">
    <w:abstractNumId w:val="30"/>
  </w:num>
  <w:num w:numId="31">
    <w:abstractNumId w:val="19"/>
  </w:num>
  <w:num w:numId="32">
    <w:abstractNumId w:val="29"/>
  </w:num>
  <w:num w:numId="33">
    <w:abstractNumId w:val="25"/>
  </w:num>
  <w:num w:numId="34">
    <w:abstractNumId w:val="14"/>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3MjI2NzA3MzAzMDZR0lEKTi0uzszPAykwM6oFAL1h5mYtAAAA"/>
  </w:docVars>
  <w:rsids>
    <w:rsidRoot w:val="008F233C"/>
    <w:rsid w:val="000006A5"/>
    <w:rsid w:val="0000091D"/>
    <w:rsid w:val="00000ABF"/>
    <w:rsid w:val="00001373"/>
    <w:rsid w:val="00001ED9"/>
    <w:rsid w:val="00001FD4"/>
    <w:rsid w:val="00003925"/>
    <w:rsid w:val="00003FF5"/>
    <w:rsid w:val="00005AF4"/>
    <w:rsid w:val="00006026"/>
    <w:rsid w:val="00006239"/>
    <w:rsid w:val="000070FE"/>
    <w:rsid w:val="00007C42"/>
    <w:rsid w:val="000106F4"/>
    <w:rsid w:val="00011750"/>
    <w:rsid w:val="000125DC"/>
    <w:rsid w:val="0001340D"/>
    <w:rsid w:val="000158D7"/>
    <w:rsid w:val="00016BB6"/>
    <w:rsid w:val="00017B26"/>
    <w:rsid w:val="00017E37"/>
    <w:rsid w:val="000203A5"/>
    <w:rsid w:val="00021932"/>
    <w:rsid w:val="00021F03"/>
    <w:rsid w:val="00022344"/>
    <w:rsid w:val="000225A1"/>
    <w:rsid w:val="00024693"/>
    <w:rsid w:val="00026283"/>
    <w:rsid w:val="000267E9"/>
    <w:rsid w:val="00026C22"/>
    <w:rsid w:val="00027822"/>
    <w:rsid w:val="00027960"/>
    <w:rsid w:val="00027CFF"/>
    <w:rsid w:val="00030F5A"/>
    <w:rsid w:val="000312C0"/>
    <w:rsid w:val="00031D11"/>
    <w:rsid w:val="00031E11"/>
    <w:rsid w:val="000339AD"/>
    <w:rsid w:val="00034300"/>
    <w:rsid w:val="00034727"/>
    <w:rsid w:val="00034C11"/>
    <w:rsid w:val="00035F63"/>
    <w:rsid w:val="000435D6"/>
    <w:rsid w:val="0004366A"/>
    <w:rsid w:val="0004380F"/>
    <w:rsid w:val="00043D6F"/>
    <w:rsid w:val="00044078"/>
    <w:rsid w:val="00044AFA"/>
    <w:rsid w:val="000454E5"/>
    <w:rsid w:val="00045511"/>
    <w:rsid w:val="000463C8"/>
    <w:rsid w:val="00046C75"/>
    <w:rsid w:val="00046E0B"/>
    <w:rsid w:val="00047D14"/>
    <w:rsid w:val="0005028D"/>
    <w:rsid w:val="0005051D"/>
    <w:rsid w:val="00051DA5"/>
    <w:rsid w:val="0005386B"/>
    <w:rsid w:val="00053FED"/>
    <w:rsid w:val="000551B0"/>
    <w:rsid w:val="000554D1"/>
    <w:rsid w:val="00057064"/>
    <w:rsid w:val="00057DC6"/>
    <w:rsid w:val="000611D8"/>
    <w:rsid w:val="00061A17"/>
    <w:rsid w:val="000656F7"/>
    <w:rsid w:val="00065C21"/>
    <w:rsid w:val="00065FC7"/>
    <w:rsid w:val="0007066E"/>
    <w:rsid w:val="00073075"/>
    <w:rsid w:val="000736AF"/>
    <w:rsid w:val="000737B8"/>
    <w:rsid w:val="00073DF0"/>
    <w:rsid w:val="00075929"/>
    <w:rsid w:val="00077F09"/>
    <w:rsid w:val="00080214"/>
    <w:rsid w:val="000807F9"/>
    <w:rsid w:val="00080CD8"/>
    <w:rsid w:val="00081069"/>
    <w:rsid w:val="0008173E"/>
    <w:rsid w:val="00082B10"/>
    <w:rsid w:val="000835A3"/>
    <w:rsid w:val="00086AF3"/>
    <w:rsid w:val="000874D3"/>
    <w:rsid w:val="000876A5"/>
    <w:rsid w:val="0008797D"/>
    <w:rsid w:val="00090E5C"/>
    <w:rsid w:val="00091AFF"/>
    <w:rsid w:val="00091F27"/>
    <w:rsid w:val="00095254"/>
    <w:rsid w:val="00096106"/>
    <w:rsid w:val="000964BA"/>
    <w:rsid w:val="000969FD"/>
    <w:rsid w:val="000A0FFA"/>
    <w:rsid w:val="000A2503"/>
    <w:rsid w:val="000A2C7A"/>
    <w:rsid w:val="000A2D0B"/>
    <w:rsid w:val="000A33EE"/>
    <w:rsid w:val="000A67DA"/>
    <w:rsid w:val="000A6BDB"/>
    <w:rsid w:val="000A7B91"/>
    <w:rsid w:val="000B0C18"/>
    <w:rsid w:val="000B1413"/>
    <w:rsid w:val="000B29F6"/>
    <w:rsid w:val="000B4EEB"/>
    <w:rsid w:val="000B5665"/>
    <w:rsid w:val="000B5E9C"/>
    <w:rsid w:val="000B5FA6"/>
    <w:rsid w:val="000B6478"/>
    <w:rsid w:val="000C0632"/>
    <w:rsid w:val="000C09D4"/>
    <w:rsid w:val="000C0B82"/>
    <w:rsid w:val="000C15B5"/>
    <w:rsid w:val="000C2CEC"/>
    <w:rsid w:val="000C365A"/>
    <w:rsid w:val="000C3904"/>
    <w:rsid w:val="000C41DC"/>
    <w:rsid w:val="000D0344"/>
    <w:rsid w:val="000D2EF9"/>
    <w:rsid w:val="000D32A9"/>
    <w:rsid w:val="000D379B"/>
    <w:rsid w:val="000D3B34"/>
    <w:rsid w:val="000D3F2F"/>
    <w:rsid w:val="000D4410"/>
    <w:rsid w:val="000D4B77"/>
    <w:rsid w:val="000D533D"/>
    <w:rsid w:val="000D5BA9"/>
    <w:rsid w:val="000D5ECE"/>
    <w:rsid w:val="000D6076"/>
    <w:rsid w:val="000D71ED"/>
    <w:rsid w:val="000D7F93"/>
    <w:rsid w:val="000E0B99"/>
    <w:rsid w:val="000E1939"/>
    <w:rsid w:val="000E227E"/>
    <w:rsid w:val="000E2283"/>
    <w:rsid w:val="000E2444"/>
    <w:rsid w:val="000E248C"/>
    <w:rsid w:val="000E37B6"/>
    <w:rsid w:val="000E38BE"/>
    <w:rsid w:val="000E44E9"/>
    <w:rsid w:val="000E52AF"/>
    <w:rsid w:val="000E558E"/>
    <w:rsid w:val="000E571D"/>
    <w:rsid w:val="000E5F59"/>
    <w:rsid w:val="000E6BF8"/>
    <w:rsid w:val="000E7642"/>
    <w:rsid w:val="000F2B51"/>
    <w:rsid w:val="000F36F6"/>
    <w:rsid w:val="000F3D01"/>
    <w:rsid w:val="000F4B0B"/>
    <w:rsid w:val="000F724F"/>
    <w:rsid w:val="00100220"/>
    <w:rsid w:val="00101A75"/>
    <w:rsid w:val="0010200F"/>
    <w:rsid w:val="00102601"/>
    <w:rsid w:val="001039F3"/>
    <w:rsid w:val="00103B8C"/>
    <w:rsid w:val="0010507A"/>
    <w:rsid w:val="00106169"/>
    <w:rsid w:val="00107358"/>
    <w:rsid w:val="00107A10"/>
    <w:rsid w:val="00110751"/>
    <w:rsid w:val="001110C0"/>
    <w:rsid w:val="00111C3F"/>
    <w:rsid w:val="001126BF"/>
    <w:rsid w:val="001130C8"/>
    <w:rsid w:val="0011311D"/>
    <w:rsid w:val="00114045"/>
    <w:rsid w:val="0011478E"/>
    <w:rsid w:val="00114F3F"/>
    <w:rsid w:val="00114F5A"/>
    <w:rsid w:val="0011595B"/>
    <w:rsid w:val="00115F5C"/>
    <w:rsid w:val="00117317"/>
    <w:rsid w:val="00117470"/>
    <w:rsid w:val="0012076C"/>
    <w:rsid w:val="001229E5"/>
    <w:rsid w:val="00123F7B"/>
    <w:rsid w:val="00124CB6"/>
    <w:rsid w:val="00125305"/>
    <w:rsid w:val="00125FD1"/>
    <w:rsid w:val="00126012"/>
    <w:rsid w:val="0012708B"/>
    <w:rsid w:val="00127BFA"/>
    <w:rsid w:val="0013183B"/>
    <w:rsid w:val="0013258C"/>
    <w:rsid w:val="00132B45"/>
    <w:rsid w:val="00133C81"/>
    <w:rsid w:val="00134522"/>
    <w:rsid w:val="00134607"/>
    <w:rsid w:val="00134629"/>
    <w:rsid w:val="00135587"/>
    <w:rsid w:val="00135797"/>
    <w:rsid w:val="00137084"/>
    <w:rsid w:val="001402C1"/>
    <w:rsid w:val="001409B9"/>
    <w:rsid w:val="00143FAC"/>
    <w:rsid w:val="0014536C"/>
    <w:rsid w:val="001464BF"/>
    <w:rsid w:val="001500CE"/>
    <w:rsid w:val="00150C32"/>
    <w:rsid w:val="00150D35"/>
    <w:rsid w:val="00152B04"/>
    <w:rsid w:val="001534DB"/>
    <w:rsid w:val="00153709"/>
    <w:rsid w:val="00154DA9"/>
    <w:rsid w:val="00155E83"/>
    <w:rsid w:val="001604B3"/>
    <w:rsid w:val="001623B1"/>
    <w:rsid w:val="001627D6"/>
    <w:rsid w:val="00166518"/>
    <w:rsid w:val="00167C5F"/>
    <w:rsid w:val="00167CD9"/>
    <w:rsid w:val="00170546"/>
    <w:rsid w:val="00170569"/>
    <w:rsid w:val="0017175A"/>
    <w:rsid w:val="001718CA"/>
    <w:rsid w:val="0017191B"/>
    <w:rsid w:val="00172CFE"/>
    <w:rsid w:val="00173F59"/>
    <w:rsid w:val="001743B1"/>
    <w:rsid w:val="00174BC8"/>
    <w:rsid w:val="00175967"/>
    <w:rsid w:val="00176008"/>
    <w:rsid w:val="00176689"/>
    <w:rsid w:val="00176F0F"/>
    <w:rsid w:val="00176F97"/>
    <w:rsid w:val="00177DB9"/>
    <w:rsid w:val="001800CF"/>
    <w:rsid w:val="001817FD"/>
    <w:rsid w:val="001822B0"/>
    <w:rsid w:val="00182725"/>
    <w:rsid w:val="00184181"/>
    <w:rsid w:val="0018555C"/>
    <w:rsid w:val="00185ABD"/>
    <w:rsid w:val="001872EE"/>
    <w:rsid w:val="0019078D"/>
    <w:rsid w:val="00190867"/>
    <w:rsid w:val="00192C0C"/>
    <w:rsid w:val="001931AC"/>
    <w:rsid w:val="001943EF"/>
    <w:rsid w:val="00196F62"/>
    <w:rsid w:val="001A0173"/>
    <w:rsid w:val="001A07BA"/>
    <w:rsid w:val="001A0BD9"/>
    <w:rsid w:val="001A1187"/>
    <w:rsid w:val="001A1ACC"/>
    <w:rsid w:val="001A23FE"/>
    <w:rsid w:val="001A38AE"/>
    <w:rsid w:val="001A41F8"/>
    <w:rsid w:val="001A4511"/>
    <w:rsid w:val="001A5D84"/>
    <w:rsid w:val="001A66F3"/>
    <w:rsid w:val="001A6EA3"/>
    <w:rsid w:val="001B3313"/>
    <w:rsid w:val="001B47B2"/>
    <w:rsid w:val="001B6AAE"/>
    <w:rsid w:val="001C08CB"/>
    <w:rsid w:val="001C0A5D"/>
    <w:rsid w:val="001C17DE"/>
    <w:rsid w:val="001C32EF"/>
    <w:rsid w:val="001C3EEC"/>
    <w:rsid w:val="001C4A07"/>
    <w:rsid w:val="001C51B5"/>
    <w:rsid w:val="001C564B"/>
    <w:rsid w:val="001C6D3F"/>
    <w:rsid w:val="001C7EF7"/>
    <w:rsid w:val="001C7F15"/>
    <w:rsid w:val="001D0229"/>
    <w:rsid w:val="001D0272"/>
    <w:rsid w:val="001D171D"/>
    <w:rsid w:val="001D29CD"/>
    <w:rsid w:val="001D3836"/>
    <w:rsid w:val="001D3B1C"/>
    <w:rsid w:val="001D3B84"/>
    <w:rsid w:val="001D44A0"/>
    <w:rsid w:val="001D4C5B"/>
    <w:rsid w:val="001D51B9"/>
    <w:rsid w:val="001D61BC"/>
    <w:rsid w:val="001E01E6"/>
    <w:rsid w:val="001E210A"/>
    <w:rsid w:val="001E41B5"/>
    <w:rsid w:val="001E6359"/>
    <w:rsid w:val="001E722A"/>
    <w:rsid w:val="001E730F"/>
    <w:rsid w:val="001E7A04"/>
    <w:rsid w:val="001F00C9"/>
    <w:rsid w:val="001F1624"/>
    <w:rsid w:val="001F2DE9"/>
    <w:rsid w:val="001F3AA8"/>
    <w:rsid w:val="001F4B99"/>
    <w:rsid w:val="001F666D"/>
    <w:rsid w:val="00200206"/>
    <w:rsid w:val="00200D30"/>
    <w:rsid w:val="002030E4"/>
    <w:rsid w:val="002047B2"/>
    <w:rsid w:val="00204A1D"/>
    <w:rsid w:val="002063D3"/>
    <w:rsid w:val="002106F4"/>
    <w:rsid w:val="00210DB8"/>
    <w:rsid w:val="002110F8"/>
    <w:rsid w:val="00212C2E"/>
    <w:rsid w:val="00213F3F"/>
    <w:rsid w:val="00214AF8"/>
    <w:rsid w:val="00214BD5"/>
    <w:rsid w:val="00217EF4"/>
    <w:rsid w:val="002213C4"/>
    <w:rsid w:val="00222EB8"/>
    <w:rsid w:val="0022312A"/>
    <w:rsid w:val="002231D1"/>
    <w:rsid w:val="00223285"/>
    <w:rsid w:val="00223790"/>
    <w:rsid w:val="00224078"/>
    <w:rsid w:val="00224303"/>
    <w:rsid w:val="002258CC"/>
    <w:rsid w:val="00225A73"/>
    <w:rsid w:val="00226ABF"/>
    <w:rsid w:val="0023160F"/>
    <w:rsid w:val="00231816"/>
    <w:rsid w:val="00232234"/>
    <w:rsid w:val="002329D3"/>
    <w:rsid w:val="00232E35"/>
    <w:rsid w:val="00233082"/>
    <w:rsid w:val="00233530"/>
    <w:rsid w:val="00235412"/>
    <w:rsid w:val="002363D9"/>
    <w:rsid w:val="0024071E"/>
    <w:rsid w:val="00240968"/>
    <w:rsid w:val="00241691"/>
    <w:rsid w:val="002447F4"/>
    <w:rsid w:val="00244FDB"/>
    <w:rsid w:val="00244FE4"/>
    <w:rsid w:val="002451F8"/>
    <w:rsid w:val="00245203"/>
    <w:rsid w:val="00245EF8"/>
    <w:rsid w:val="0024760C"/>
    <w:rsid w:val="0025049B"/>
    <w:rsid w:val="002516C4"/>
    <w:rsid w:val="002528E7"/>
    <w:rsid w:val="00253394"/>
    <w:rsid w:val="00253EEE"/>
    <w:rsid w:val="00254B21"/>
    <w:rsid w:val="0025562D"/>
    <w:rsid w:val="00256CC1"/>
    <w:rsid w:val="002611C3"/>
    <w:rsid w:val="002615B8"/>
    <w:rsid w:val="00262104"/>
    <w:rsid w:val="00264E56"/>
    <w:rsid w:val="002676AE"/>
    <w:rsid w:val="00270058"/>
    <w:rsid w:val="00270067"/>
    <w:rsid w:val="00270357"/>
    <w:rsid w:val="00270827"/>
    <w:rsid w:val="00271C91"/>
    <w:rsid w:val="00271CC9"/>
    <w:rsid w:val="00272191"/>
    <w:rsid w:val="00273098"/>
    <w:rsid w:val="00273E0B"/>
    <w:rsid w:val="00274059"/>
    <w:rsid w:val="0027655C"/>
    <w:rsid w:val="00277722"/>
    <w:rsid w:val="00281676"/>
    <w:rsid w:val="00283B27"/>
    <w:rsid w:val="00284BD2"/>
    <w:rsid w:val="00285130"/>
    <w:rsid w:val="00285432"/>
    <w:rsid w:val="00285C35"/>
    <w:rsid w:val="00286264"/>
    <w:rsid w:val="0028773B"/>
    <w:rsid w:val="00290531"/>
    <w:rsid w:val="00290D5D"/>
    <w:rsid w:val="00290EED"/>
    <w:rsid w:val="00291C6E"/>
    <w:rsid w:val="002923ED"/>
    <w:rsid w:val="00292468"/>
    <w:rsid w:val="00293576"/>
    <w:rsid w:val="00294F20"/>
    <w:rsid w:val="002950D9"/>
    <w:rsid w:val="00296608"/>
    <w:rsid w:val="002966AC"/>
    <w:rsid w:val="002A1083"/>
    <w:rsid w:val="002A14EE"/>
    <w:rsid w:val="002A332A"/>
    <w:rsid w:val="002A49A1"/>
    <w:rsid w:val="002A5120"/>
    <w:rsid w:val="002A6944"/>
    <w:rsid w:val="002A6DA0"/>
    <w:rsid w:val="002A71C6"/>
    <w:rsid w:val="002A7F38"/>
    <w:rsid w:val="002B0169"/>
    <w:rsid w:val="002B07E8"/>
    <w:rsid w:val="002B52AE"/>
    <w:rsid w:val="002B581C"/>
    <w:rsid w:val="002B75BA"/>
    <w:rsid w:val="002C2D4E"/>
    <w:rsid w:val="002C3AE1"/>
    <w:rsid w:val="002C432F"/>
    <w:rsid w:val="002C43B2"/>
    <w:rsid w:val="002C67D2"/>
    <w:rsid w:val="002C6D3E"/>
    <w:rsid w:val="002D00BC"/>
    <w:rsid w:val="002D0E92"/>
    <w:rsid w:val="002D1878"/>
    <w:rsid w:val="002D188A"/>
    <w:rsid w:val="002D18CE"/>
    <w:rsid w:val="002D59AF"/>
    <w:rsid w:val="002D6AD5"/>
    <w:rsid w:val="002E247B"/>
    <w:rsid w:val="002E359A"/>
    <w:rsid w:val="002E3D1F"/>
    <w:rsid w:val="002E4A23"/>
    <w:rsid w:val="002E52E4"/>
    <w:rsid w:val="002F11BF"/>
    <w:rsid w:val="002F1296"/>
    <w:rsid w:val="002F252F"/>
    <w:rsid w:val="002F2536"/>
    <w:rsid w:val="002F2557"/>
    <w:rsid w:val="002F3035"/>
    <w:rsid w:val="002F380E"/>
    <w:rsid w:val="002F3BEC"/>
    <w:rsid w:val="002F3E4F"/>
    <w:rsid w:val="002F3FD4"/>
    <w:rsid w:val="002F4F81"/>
    <w:rsid w:val="002F60B9"/>
    <w:rsid w:val="002F6585"/>
    <w:rsid w:val="002F66A1"/>
    <w:rsid w:val="00300136"/>
    <w:rsid w:val="00300931"/>
    <w:rsid w:val="00301BCC"/>
    <w:rsid w:val="00303457"/>
    <w:rsid w:val="00303951"/>
    <w:rsid w:val="003042AC"/>
    <w:rsid w:val="00304AC2"/>
    <w:rsid w:val="00310180"/>
    <w:rsid w:val="003101B7"/>
    <w:rsid w:val="003101D4"/>
    <w:rsid w:val="003107E3"/>
    <w:rsid w:val="00310BD5"/>
    <w:rsid w:val="003123EA"/>
    <w:rsid w:val="00313456"/>
    <w:rsid w:val="0031451C"/>
    <w:rsid w:val="00314D46"/>
    <w:rsid w:val="00315346"/>
    <w:rsid w:val="00316A94"/>
    <w:rsid w:val="00316C2F"/>
    <w:rsid w:val="0031712B"/>
    <w:rsid w:val="00317454"/>
    <w:rsid w:val="0032071C"/>
    <w:rsid w:val="00320E9E"/>
    <w:rsid w:val="003212C1"/>
    <w:rsid w:val="00321A34"/>
    <w:rsid w:val="003223EF"/>
    <w:rsid w:val="00323B6B"/>
    <w:rsid w:val="003241A4"/>
    <w:rsid w:val="00324E41"/>
    <w:rsid w:val="0032564C"/>
    <w:rsid w:val="003270C0"/>
    <w:rsid w:val="00331524"/>
    <w:rsid w:val="00331C73"/>
    <w:rsid w:val="00333BAD"/>
    <w:rsid w:val="003343A2"/>
    <w:rsid w:val="00335FD9"/>
    <w:rsid w:val="00337545"/>
    <w:rsid w:val="003402A3"/>
    <w:rsid w:val="00340453"/>
    <w:rsid w:val="003404E3"/>
    <w:rsid w:val="0034154F"/>
    <w:rsid w:val="00341BE6"/>
    <w:rsid w:val="003427F6"/>
    <w:rsid w:val="003442D8"/>
    <w:rsid w:val="0034621D"/>
    <w:rsid w:val="00347859"/>
    <w:rsid w:val="0035042F"/>
    <w:rsid w:val="00351788"/>
    <w:rsid w:val="00351AB0"/>
    <w:rsid w:val="00354532"/>
    <w:rsid w:val="00356534"/>
    <w:rsid w:val="00357802"/>
    <w:rsid w:val="00357BC5"/>
    <w:rsid w:val="00357FD1"/>
    <w:rsid w:val="003608E8"/>
    <w:rsid w:val="00360CA3"/>
    <w:rsid w:val="003627D3"/>
    <w:rsid w:val="003646DF"/>
    <w:rsid w:val="003649D4"/>
    <w:rsid w:val="003659B0"/>
    <w:rsid w:val="003659FF"/>
    <w:rsid w:val="00367DF5"/>
    <w:rsid w:val="00370936"/>
    <w:rsid w:val="00370FAB"/>
    <w:rsid w:val="00372975"/>
    <w:rsid w:val="00372F2B"/>
    <w:rsid w:val="00375261"/>
    <w:rsid w:val="00376C94"/>
    <w:rsid w:val="003818FD"/>
    <w:rsid w:val="00381937"/>
    <w:rsid w:val="003837D4"/>
    <w:rsid w:val="003858F9"/>
    <w:rsid w:val="00385948"/>
    <w:rsid w:val="00385AD9"/>
    <w:rsid w:val="0038603F"/>
    <w:rsid w:val="00386518"/>
    <w:rsid w:val="0038664D"/>
    <w:rsid w:val="0038671F"/>
    <w:rsid w:val="00390107"/>
    <w:rsid w:val="00390362"/>
    <w:rsid w:val="00390B6D"/>
    <w:rsid w:val="00391D9D"/>
    <w:rsid w:val="003921DA"/>
    <w:rsid w:val="00393AEC"/>
    <w:rsid w:val="003943B2"/>
    <w:rsid w:val="003954C8"/>
    <w:rsid w:val="0039705D"/>
    <w:rsid w:val="003A0BF1"/>
    <w:rsid w:val="003A31C9"/>
    <w:rsid w:val="003A3E0F"/>
    <w:rsid w:val="003A55EA"/>
    <w:rsid w:val="003A6B83"/>
    <w:rsid w:val="003B069E"/>
    <w:rsid w:val="003B1A30"/>
    <w:rsid w:val="003B2FCB"/>
    <w:rsid w:val="003B33F1"/>
    <w:rsid w:val="003B35FE"/>
    <w:rsid w:val="003B38E1"/>
    <w:rsid w:val="003B3B50"/>
    <w:rsid w:val="003B42CA"/>
    <w:rsid w:val="003B4431"/>
    <w:rsid w:val="003B48D0"/>
    <w:rsid w:val="003B5FFD"/>
    <w:rsid w:val="003B6452"/>
    <w:rsid w:val="003B681D"/>
    <w:rsid w:val="003B78A1"/>
    <w:rsid w:val="003C0301"/>
    <w:rsid w:val="003C075E"/>
    <w:rsid w:val="003C1573"/>
    <w:rsid w:val="003C220C"/>
    <w:rsid w:val="003C4AF1"/>
    <w:rsid w:val="003C54F9"/>
    <w:rsid w:val="003C7E22"/>
    <w:rsid w:val="003D03F6"/>
    <w:rsid w:val="003D1168"/>
    <w:rsid w:val="003D1463"/>
    <w:rsid w:val="003D14DB"/>
    <w:rsid w:val="003D3068"/>
    <w:rsid w:val="003D3725"/>
    <w:rsid w:val="003D3E31"/>
    <w:rsid w:val="003D4888"/>
    <w:rsid w:val="003D4DC1"/>
    <w:rsid w:val="003D4EFC"/>
    <w:rsid w:val="003D54CB"/>
    <w:rsid w:val="003D59DD"/>
    <w:rsid w:val="003D6631"/>
    <w:rsid w:val="003E0CA5"/>
    <w:rsid w:val="003E0EBC"/>
    <w:rsid w:val="003E1183"/>
    <w:rsid w:val="003E201E"/>
    <w:rsid w:val="003E2320"/>
    <w:rsid w:val="003E2684"/>
    <w:rsid w:val="003E2E7D"/>
    <w:rsid w:val="003E44FA"/>
    <w:rsid w:val="003E5089"/>
    <w:rsid w:val="003E543D"/>
    <w:rsid w:val="003E5597"/>
    <w:rsid w:val="003E633C"/>
    <w:rsid w:val="003E657D"/>
    <w:rsid w:val="003F2DEA"/>
    <w:rsid w:val="00400521"/>
    <w:rsid w:val="00403C15"/>
    <w:rsid w:val="004043E8"/>
    <w:rsid w:val="00404503"/>
    <w:rsid w:val="004051F1"/>
    <w:rsid w:val="00406287"/>
    <w:rsid w:val="0040663D"/>
    <w:rsid w:val="00406786"/>
    <w:rsid w:val="00410C1A"/>
    <w:rsid w:val="00411636"/>
    <w:rsid w:val="004118A3"/>
    <w:rsid w:val="004133C6"/>
    <w:rsid w:val="00413D20"/>
    <w:rsid w:val="00416A34"/>
    <w:rsid w:val="004209BA"/>
    <w:rsid w:val="00420E0D"/>
    <w:rsid w:val="00422086"/>
    <w:rsid w:val="0042367F"/>
    <w:rsid w:val="00424CB2"/>
    <w:rsid w:val="00425283"/>
    <w:rsid w:val="00425312"/>
    <w:rsid w:val="00426DE3"/>
    <w:rsid w:val="00431D9A"/>
    <w:rsid w:val="004337B2"/>
    <w:rsid w:val="00435AC8"/>
    <w:rsid w:val="004365EB"/>
    <w:rsid w:val="004367ED"/>
    <w:rsid w:val="004368E8"/>
    <w:rsid w:val="00436C75"/>
    <w:rsid w:val="00437712"/>
    <w:rsid w:val="00437BE9"/>
    <w:rsid w:val="00437CC0"/>
    <w:rsid w:val="00437FCE"/>
    <w:rsid w:val="004407F9"/>
    <w:rsid w:val="00441E57"/>
    <w:rsid w:val="004439EC"/>
    <w:rsid w:val="00443AFD"/>
    <w:rsid w:val="00444E8E"/>
    <w:rsid w:val="00445509"/>
    <w:rsid w:val="0044639E"/>
    <w:rsid w:val="0044656A"/>
    <w:rsid w:val="0044699C"/>
    <w:rsid w:val="0045080A"/>
    <w:rsid w:val="00450F13"/>
    <w:rsid w:val="00451B85"/>
    <w:rsid w:val="00454502"/>
    <w:rsid w:val="00454BDE"/>
    <w:rsid w:val="00455836"/>
    <w:rsid w:val="00456F76"/>
    <w:rsid w:val="00460505"/>
    <w:rsid w:val="0046082A"/>
    <w:rsid w:val="004636AF"/>
    <w:rsid w:val="00463CAB"/>
    <w:rsid w:val="004641E4"/>
    <w:rsid w:val="00465380"/>
    <w:rsid w:val="004661F5"/>
    <w:rsid w:val="00467E12"/>
    <w:rsid w:val="004700BD"/>
    <w:rsid w:val="00471320"/>
    <w:rsid w:val="004721B7"/>
    <w:rsid w:val="00472F9F"/>
    <w:rsid w:val="004766DD"/>
    <w:rsid w:val="00476E23"/>
    <w:rsid w:val="00477FD0"/>
    <w:rsid w:val="00481EDA"/>
    <w:rsid w:val="004827D9"/>
    <w:rsid w:val="00482FDA"/>
    <w:rsid w:val="0048333F"/>
    <w:rsid w:val="004838B5"/>
    <w:rsid w:val="004846DB"/>
    <w:rsid w:val="004847E3"/>
    <w:rsid w:val="00484B19"/>
    <w:rsid w:val="00484FD5"/>
    <w:rsid w:val="00485416"/>
    <w:rsid w:val="00485CFC"/>
    <w:rsid w:val="004862EE"/>
    <w:rsid w:val="0049113E"/>
    <w:rsid w:val="004929F2"/>
    <w:rsid w:val="0049309C"/>
    <w:rsid w:val="004937F3"/>
    <w:rsid w:val="00493948"/>
    <w:rsid w:val="00495334"/>
    <w:rsid w:val="004954EE"/>
    <w:rsid w:val="00495DFA"/>
    <w:rsid w:val="00496F55"/>
    <w:rsid w:val="00497800"/>
    <w:rsid w:val="004A05AA"/>
    <w:rsid w:val="004A167A"/>
    <w:rsid w:val="004A2BBF"/>
    <w:rsid w:val="004A53EB"/>
    <w:rsid w:val="004A556F"/>
    <w:rsid w:val="004A5DDE"/>
    <w:rsid w:val="004B3D08"/>
    <w:rsid w:val="004B506C"/>
    <w:rsid w:val="004B5563"/>
    <w:rsid w:val="004B5E0C"/>
    <w:rsid w:val="004B62A2"/>
    <w:rsid w:val="004B68AF"/>
    <w:rsid w:val="004B781D"/>
    <w:rsid w:val="004B78D4"/>
    <w:rsid w:val="004C0058"/>
    <w:rsid w:val="004C029A"/>
    <w:rsid w:val="004C0AE1"/>
    <w:rsid w:val="004C0DD3"/>
    <w:rsid w:val="004C0DD7"/>
    <w:rsid w:val="004C0FB3"/>
    <w:rsid w:val="004C1C55"/>
    <w:rsid w:val="004C5269"/>
    <w:rsid w:val="004C68C5"/>
    <w:rsid w:val="004D06A1"/>
    <w:rsid w:val="004D091E"/>
    <w:rsid w:val="004D109F"/>
    <w:rsid w:val="004D228C"/>
    <w:rsid w:val="004D2379"/>
    <w:rsid w:val="004D2743"/>
    <w:rsid w:val="004D281A"/>
    <w:rsid w:val="004D3099"/>
    <w:rsid w:val="004D398C"/>
    <w:rsid w:val="004D3B40"/>
    <w:rsid w:val="004D46D9"/>
    <w:rsid w:val="004D4774"/>
    <w:rsid w:val="004D52FB"/>
    <w:rsid w:val="004D6B88"/>
    <w:rsid w:val="004D6C19"/>
    <w:rsid w:val="004D7536"/>
    <w:rsid w:val="004E1FF3"/>
    <w:rsid w:val="004E4A98"/>
    <w:rsid w:val="004F1678"/>
    <w:rsid w:val="004F1D3E"/>
    <w:rsid w:val="004F30B6"/>
    <w:rsid w:val="004F381E"/>
    <w:rsid w:val="004F41C6"/>
    <w:rsid w:val="004F5FF4"/>
    <w:rsid w:val="004F74BE"/>
    <w:rsid w:val="004F75C4"/>
    <w:rsid w:val="00500042"/>
    <w:rsid w:val="0050112C"/>
    <w:rsid w:val="00502229"/>
    <w:rsid w:val="00502532"/>
    <w:rsid w:val="0050281A"/>
    <w:rsid w:val="00503117"/>
    <w:rsid w:val="0050322E"/>
    <w:rsid w:val="00503533"/>
    <w:rsid w:val="00503ADF"/>
    <w:rsid w:val="00504B3F"/>
    <w:rsid w:val="00504DC8"/>
    <w:rsid w:val="005064DE"/>
    <w:rsid w:val="0050659F"/>
    <w:rsid w:val="00506B70"/>
    <w:rsid w:val="00506FC9"/>
    <w:rsid w:val="0051064A"/>
    <w:rsid w:val="005107AA"/>
    <w:rsid w:val="0051327C"/>
    <w:rsid w:val="00513BF1"/>
    <w:rsid w:val="005149C3"/>
    <w:rsid w:val="005157BE"/>
    <w:rsid w:val="005164F6"/>
    <w:rsid w:val="00516A60"/>
    <w:rsid w:val="00517F5F"/>
    <w:rsid w:val="00521605"/>
    <w:rsid w:val="005229FB"/>
    <w:rsid w:val="0052355E"/>
    <w:rsid w:val="00523EE2"/>
    <w:rsid w:val="005263C1"/>
    <w:rsid w:val="00526A3D"/>
    <w:rsid w:val="00527B0B"/>
    <w:rsid w:val="00527E66"/>
    <w:rsid w:val="00527FD0"/>
    <w:rsid w:val="00532BFB"/>
    <w:rsid w:val="0053350B"/>
    <w:rsid w:val="005342DC"/>
    <w:rsid w:val="00534FAD"/>
    <w:rsid w:val="00536044"/>
    <w:rsid w:val="0053640E"/>
    <w:rsid w:val="00536FA6"/>
    <w:rsid w:val="00537C56"/>
    <w:rsid w:val="005401D2"/>
    <w:rsid w:val="00540948"/>
    <w:rsid w:val="00540C1D"/>
    <w:rsid w:val="00542398"/>
    <w:rsid w:val="00542E6E"/>
    <w:rsid w:val="005454B8"/>
    <w:rsid w:val="00551D15"/>
    <w:rsid w:val="0055232E"/>
    <w:rsid w:val="00552BF6"/>
    <w:rsid w:val="005538B0"/>
    <w:rsid w:val="00553AED"/>
    <w:rsid w:val="005550D4"/>
    <w:rsid w:val="005550D6"/>
    <w:rsid w:val="005553E5"/>
    <w:rsid w:val="00555AD3"/>
    <w:rsid w:val="00557052"/>
    <w:rsid w:val="00557F8B"/>
    <w:rsid w:val="00560A28"/>
    <w:rsid w:val="00561491"/>
    <w:rsid w:val="005632D6"/>
    <w:rsid w:val="005633E9"/>
    <w:rsid w:val="00563502"/>
    <w:rsid w:val="00563C9C"/>
    <w:rsid w:val="0056625B"/>
    <w:rsid w:val="005662A1"/>
    <w:rsid w:val="00566F76"/>
    <w:rsid w:val="00570850"/>
    <w:rsid w:val="005711F2"/>
    <w:rsid w:val="00573481"/>
    <w:rsid w:val="00574265"/>
    <w:rsid w:val="00575280"/>
    <w:rsid w:val="00575812"/>
    <w:rsid w:val="00576935"/>
    <w:rsid w:val="00576ACA"/>
    <w:rsid w:val="0057712F"/>
    <w:rsid w:val="005807B8"/>
    <w:rsid w:val="00580B6D"/>
    <w:rsid w:val="00584443"/>
    <w:rsid w:val="00585C40"/>
    <w:rsid w:val="00586836"/>
    <w:rsid w:val="005870A0"/>
    <w:rsid w:val="00590994"/>
    <w:rsid w:val="005909C0"/>
    <w:rsid w:val="00590BE3"/>
    <w:rsid w:val="005933B3"/>
    <w:rsid w:val="00593D4D"/>
    <w:rsid w:val="0059477D"/>
    <w:rsid w:val="00594882"/>
    <w:rsid w:val="00594C7A"/>
    <w:rsid w:val="00595FC7"/>
    <w:rsid w:val="00596CBC"/>
    <w:rsid w:val="005A044C"/>
    <w:rsid w:val="005A3757"/>
    <w:rsid w:val="005A7395"/>
    <w:rsid w:val="005B01C4"/>
    <w:rsid w:val="005B109C"/>
    <w:rsid w:val="005B1848"/>
    <w:rsid w:val="005B2C65"/>
    <w:rsid w:val="005B3A26"/>
    <w:rsid w:val="005B606B"/>
    <w:rsid w:val="005B7D76"/>
    <w:rsid w:val="005C0692"/>
    <w:rsid w:val="005C0883"/>
    <w:rsid w:val="005C1C98"/>
    <w:rsid w:val="005C2EE8"/>
    <w:rsid w:val="005C3967"/>
    <w:rsid w:val="005C792C"/>
    <w:rsid w:val="005D0C1F"/>
    <w:rsid w:val="005D112A"/>
    <w:rsid w:val="005D1C22"/>
    <w:rsid w:val="005D24C7"/>
    <w:rsid w:val="005D271D"/>
    <w:rsid w:val="005D2A2C"/>
    <w:rsid w:val="005D2C14"/>
    <w:rsid w:val="005D32F5"/>
    <w:rsid w:val="005D40E8"/>
    <w:rsid w:val="005D43D2"/>
    <w:rsid w:val="005D442F"/>
    <w:rsid w:val="005D49E2"/>
    <w:rsid w:val="005D4A7A"/>
    <w:rsid w:val="005D6899"/>
    <w:rsid w:val="005D6BC3"/>
    <w:rsid w:val="005E0F90"/>
    <w:rsid w:val="005E111C"/>
    <w:rsid w:val="005E1C46"/>
    <w:rsid w:val="005E25C9"/>
    <w:rsid w:val="005E355B"/>
    <w:rsid w:val="005E3E06"/>
    <w:rsid w:val="005E5E32"/>
    <w:rsid w:val="005E634F"/>
    <w:rsid w:val="005E6ABE"/>
    <w:rsid w:val="005F09BD"/>
    <w:rsid w:val="005F0AE3"/>
    <w:rsid w:val="005F0BBD"/>
    <w:rsid w:val="005F4119"/>
    <w:rsid w:val="005F54B6"/>
    <w:rsid w:val="005F6171"/>
    <w:rsid w:val="005F6ED9"/>
    <w:rsid w:val="005F6F77"/>
    <w:rsid w:val="00600028"/>
    <w:rsid w:val="00601D9C"/>
    <w:rsid w:val="00602F44"/>
    <w:rsid w:val="006032BE"/>
    <w:rsid w:val="006050B0"/>
    <w:rsid w:val="0060559A"/>
    <w:rsid w:val="00605761"/>
    <w:rsid w:val="00606AB5"/>
    <w:rsid w:val="006075B3"/>
    <w:rsid w:val="00607D00"/>
    <w:rsid w:val="00611658"/>
    <w:rsid w:val="006130A8"/>
    <w:rsid w:val="00613507"/>
    <w:rsid w:val="006137E1"/>
    <w:rsid w:val="006141C4"/>
    <w:rsid w:val="00614A06"/>
    <w:rsid w:val="006152AB"/>
    <w:rsid w:val="006163CA"/>
    <w:rsid w:val="00616737"/>
    <w:rsid w:val="006178FA"/>
    <w:rsid w:val="00622506"/>
    <w:rsid w:val="00624E46"/>
    <w:rsid w:val="00624F56"/>
    <w:rsid w:val="0062635A"/>
    <w:rsid w:val="006270EA"/>
    <w:rsid w:val="006306E2"/>
    <w:rsid w:val="00632B46"/>
    <w:rsid w:val="006335FE"/>
    <w:rsid w:val="00633E45"/>
    <w:rsid w:val="00634004"/>
    <w:rsid w:val="00635120"/>
    <w:rsid w:val="006357E7"/>
    <w:rsid w:val="00636CF7"/>
    <w:rsid w:val="00637166"/>
    <w:rsid w:val="00637C4B"/>
    <w:rsid w:val="00640C7F"/>
    <w:rsid w:val="00641F6A"/>
    <w:rsid w:val="006429C6"/>
    <w:rsid w:val="00642EB2"/>
    <w:rsid w:val="006431E8"/>
    <w:rsid w:val="006451DC"/>
    <w:rsid w:val="00647FC7"/>
    <w:rsid w:val="00651267"/>
    <w:rsid w:val="00652BA3"/>
    <w:rsid w:val="00653A2C"/>
    <w:rsid w:val="006557CE"/>
    <w:rsid w:val="00657289"/>
    <w:rsid w:val="006619CC"/>
    <w:rsid w:val="00662363"/>
    <w:rsid w:val="00664EC2"/>
    <w:rsid w:val="00666F15"/>
    <w:rsid w:val="006671EC"/>
    <w:rsid w:val="00667EB9"/>
    <w:rsid w:val="006711FD"/>
    <w:rsid w:val="006712DA"/>
    <w:rsid w:val="00671A0C"/>
    <w:rsid w:val="00671D99"/>
    <w:rsid w:val="006725A2"/>
    <w:rsid w:val="00672E2A"/>
    <w:rsid w:val="0067352C"/>
    <w:rsid w:val="0067525C"/>
    <w:rsid w:val="0067539A"/>
    <w:rsid w:val="006756B9"/>
    <w:rsid w:val="00675FFA"/>
    <w:rsid w:val="00680666"/>
    <w:rsid w:val="00681D7B"/>
    <w:rsid w:val="00682291"/>
    <w:rsid w:val="006834A4"/>
    <w:rsid w:val="00683DC0"/>
    <w:rsid w:val="00684A75"/>
    <w:rsid w:val="0068525C"/>
    <w:rsid w:val="00690C5E"/>
    <w:rsid w:val="00691B87"/>
    <w:rsid w:val="006923B0"/>
    <w:rsid w:val="00694CA4"/>
    <w:rsid w:val="00695F31"/>
    <w:rsid w:val="00696717"/>
    <w:rsid w:val="00697173"/>
    <w:rsid w:val="006A1254"/>
    <w:rsid w:val="006A1E90"/>
    <w:rsid w:val="006A4B91"/>
    <w:rsid w:val="006A6933"/>
    <w:rsid w:val="006A6A0E"/>
    <w:rsid w:val="006A72DF"/>
    <w:rsid w:val="006A7364"/>
    <w:rsid w:val="006A7901"/>
    <w:rsid w:val="006B0181"/>
    <w:rsid w:val="006B1C1C"/>
    <w:rsid w:val="006B1E02"/>
    <w:rsid w:val="006B3079"/>
    <w:rsid w:val="006B32A3"/>
    <w:rsid w:val="006B62E6"/>
    <w:rsid w:val="006B68A8"/>
    <w:rsid w:val="006C246E"/>
    <w:rsid w:val="006C3282"/>
    <w:rsid w:val="006C3865"/>
    <w:rsid w:val="006C4DA2"/>
    <w:rsid w:val="006C5087"/>
    <w:rsid w:val="006C59F9"/>
    <w:rsid w:val="006C5F32"/>
    <w:rsid w:val="006C7844"/>
    <w:rsid w:val="006C78EA"/>
    <w:rsid w:val="006D0F06"/>
    <w:rsid w:val="006D27C8"/>
    <w:rsid w:val="006D65A6"/>
    <w:rsid w:val="006D69E4"/>
    <w:rsid w:val="006D7141"/>
    <w:rsid w:val="006D7DF4"/>
    <w:rsid w:val="006D7F10"/>
    <w:rsid w:val="006E0E59"/>
    <w:rsid w:val="006E1A12"/>
    <w:rsid w:val="006E2057"/>
    <w:rsid w:val="006E23F6"/>
    <w:rsid w:val="006E29F2"/>
    <w:rsid w:val="006E39DC"/>
    <w:rsid w:val="006E5FCC"/>
    <w:rsid w:val="006F098F"/>
    <w:rsid w:val="006F1255"/>
    <w:rsid w:val="006F1E77"/>
    <w:rsid w:val="006F3398"/>
    <w:rsid w:val="006F34BB"/>
    <w:rsid w:val="006F6FC2"/>
    <w:rsid w:val="006F75C0"/>
    <w:rsid w:val="007007E9"/>
    <w:rsid w:val="007008DC"/>
    <w:rsid w:val="007020EA"/>
    <w:rsid w:val="007028D7"/>
    <w:rsid w:val="007043EE"/>
    <w:rsid w:val="00705892"/>
    <w:rsid w:val="00705D98"/>
    <w:rsid w:val="007077D4"/>
    <w:rsid w:val="007109AD"/>
    <w:rsid w:val="00715500"/>
    <w:rsid w:val="007156FB"/>
    <w:rsid w:val="00717361"/>
    <w:rsid w:val="0071796C"/>
    <w:rsid w:val="00717A4D"/>
    <w:rsid w:val="00717B67"/>
    <w:rsid w:val="0072036E"/>
    <w:rsid w:val="007210AB"/>
    <w:rsid w:val="0072118C"/>
    <w:rsid w:val="007212E3"/>
    <w:rsid w:val="00721650"/>
    <w:rsid w:val="007219A4"/>
    <w:rsid w:val="0072217C"/>
    <w:rsid w:val="0072343D"/>
    <w:rsid w:val="007246DD"/>
    <w:rsid w:val="0072507C"/>
    <w:rsid w:val="0072578F"/>
    <w:rsid w:val="00725E12"/>
    <w:rsid w:val="0073178A"/>
    <w:rsid w:val="0073264A"/>
    <w:rsid w:val="00732692"/>
    <w:rsid w:val="00732966"/>
    <w:rsid w:val="00732A8A"/>
    <w:rsid w:val="00732EC5"/>
    <w:rsid w:val="00734B3B"/>
    <w:rsid w:val="00735691"/>
    <w:rsid w:val="00736EB3"/>
    <w:rsid w:val="00737BF1"/>
    <w:rsid w:val="00737E28"/>
    <w:rsid w:val="007407A1"/>
    <w:rsid w:val="00740ABC"/>
    <w:rsid w:val="00740C31"/>
    <w:rsid w:val="00740F02"/>
    <w:rsid w:val="007410BB"/>
    <w:rsid w:val="00741EFF"/>
    <w:rsid w:val="0074320F"/>
    <w:rsid w:val="00744902"/>
    <w:rsid w:val="00745D5A"/>
    <w:rsid w:val="00747577"/>
    <w:rsid w:val="007476FF"/>
    <w:rsid w:val="0074771B"/>
    <w:rsid w:val="00751063"/>
    <w:rsid w:val="00751F47"/>
    <w:rsid w:val="00752BB3"/>
    <w:rsid w:val="00752FEB"/>
    <w:rsid w:val="00753C36"/>
    <w:rsid w:val="00754CDB"/>
    <w:rsid w:val="007551A0"/>
    <w:rsid w:val="00755FDA"/>
    <w:rsid w:val="0075690C"/>
    <w:rsid w:val="00760109"/>
    <w:rsid w:val="00761352"/>
    <w:rsid w:val="00761804"/>
    <w:rsid w:val="00762DB0"/>
    <w:rsid w:val="00763033"/>
    <w:rsid w:val="00763A36"/>
    <w:rsid w:val="00763FB5"/>
    <w:rsid w:val="00764CE7"/>
    <w:rsid w:val="00765CAE"/>
    <w:rsid w:val="00765CCA"/>
    <w:rsid w:val="00766EC0"/>
    <w:rsid w:val="00767572"/>
    <w:rsid w:val="007703AD"/>
    <w:rsid w:val="00770528"/>
    <w:rsid w:val="0077529A"/>
    <w:rsid w:val="00776CCE"/>
    <w:rsid w:val="0078043F"/>
    <w:rsid w:val="00780929"/>
    <w:rsid w:val="00781E7C"/>
    <w:rsid w:val="0078346F"/>
    <w:rsid w:val="00784932"/>
    <w:rsid w:val="00792E41"/>
    <w:rsid w:val="00792EDF"/>
    <w:rsid w:val="00794AEF"/>
    <w:rsid w:val="00794DCB"/>
    <w:rsid w:val="007971A3"/>
    <w:rsid w:val="007975A6"/>
    <w:rsid w:val="007A00F5"/>
    <w:rsid w:val="007A118D"/>
    <w:rsid w:val="007A1815"/>
    <w:rsid w:val="007A21B0"/>
    <w:rsid w:val="007A3C7F"/>
    <w:rsid w:val="007A41ED"/>
    <w:rsid w:val="007A4ECC"/>
    <w:rsid w:val="007A50B6"/>
    <w:rsid w:val="007A5886"/>
    <w:rsid w:val="007A599E"/>
    <w:rsid w:val="007A5FD1"/>
    <w:rsid w:val="007A6FC7"/>
    <w:rsid w:val="007B2181"/>
    <w:rsid w:val="007B2D54"/>
    <w:rsid w:val="007B35BE"/>
    <w:rsid w:val="007B36FE"/>
    <w:rsid w:val="007B424C"/>
    <w:rsid w:val="007B4707"/>
    <w:rsid w:val="007B571F"/>
    <w:rsid w:val="007B6FBF"/>
    <w:rsid w:val="007B71DE"/>
    <w:rsid w:val="007B7E26"/>
    <w:rsid w:val="007C173F"/>
    <w:rsid w:val="007C394B"/>
    <w:rsid w:val="007C4994"/>
    <w:rsid w:val="007C49B0"/>
    <w:rsid w:val="007C5AA0"/>
    <w:rsid w:val="007C5C73"/>
    <w:rsid w:val="007C6676"/>
    <w:rsid w:val="007C6C05"/>
    <w:rsid w:val="007C710A"/>
    <w:rsid w:val="007C7A81"/>
    <w:rsid w:val="007D0D07"/>
    <w:rsid w:val="007D10DE"/>
    <w:rsid w:val="007D323E"/>
    <w:rsid w:val="007D34D1"/>
    <w:rsid w:val="007D3E47"/>
    <w:rsid w:val="007D5F2C"/>
    <w:rsid w:val="007D6842"/>
    <w:rsid w:val="007D7DCE"/>
    <w:rsid w:val="007E0955"/>
    <w:rsid w:val="007E2256"/>
    <w:rsid w:val="007E5909"/>
    <w:rsid w:val="007E6323"/>
    <w:rsid w:val="007E63CC"/>
    <w:rsid w:val="007E64A1"/>
    <w:rsid w:val="007E6ADE"/>
    <w:rsid w:val="007E70E9"/>
    <w:rsid w:val="007E719C"/>
    <w:rsid w:val="007E7F94"/>
    <w:rsid w:val="007F08D6"/>
    <w:rsid w:val="007F0B82"/>
    <w:rsid w:val="007F24C6"/>
    <w:rsid w:val="007F3E5C"/>
    <w:rsid w:val="007F4B5D"/>
    <w:rsid w:val="007F744F"/>
    <w:rsid w:val="0080215D"/>
    <w:rsid w:val="00802310"/>
    <w:rsid w:val="0080398D"/>
    <w:rsid w:val="00803C36"/>
    <w:rsid w:val="0080744F"/>
    <w:rsid w:val="0080799E"/>
    <w:rsid w:val="00810038"/>
    <w:rsid w:val="00812BD8"/>
    <w:rsid w:val="008137C7"/>
    <w:rsid w:val="008149A0"/>
    <w:rsid w:val="00814D82"/>
    <w:rsid w:val="00816117"/>
    <w:rsid w:val="00816D47"/>
    <w:rsid w:val="008176EA"/>
    <w:rsid w:val="00817A35"/>
    <w:rsid w:val="00817D33"/>
    <w:rsid w:val="0082494A"/>
    <w:rsid w:val="00827273"/>
    <w:rsid w:val="008309C2"/>
    <w:rsid w:val="00831F4A"/>
    <w:rsid w:val="00832878"/>
    <w:rsid w:val="0083317B"/>
    <w:rsid w:val="00834A9F"/>
    <w:rsid w:val="00835AC9"/>
    <w:rsid w:val="00836756"/>
    <w:rsid w:val="00836773"/>
    <w:rsid w:val="008379A6"/>
    <w:rsid w:val="00837D7D"/>
    <w:rsid w:val="00837DA9"/>
    <w:rsid w:val="00840EB0"/>
    <w:rsid w:val="0084123B"/>
    <w:rsid w:val="00842AFC"/>
    <w:rsid w:val="0084316C"/>
    <w:rsid w:val="00843A23"/>
    <w:rsid w:val="00843DB8"/>
    <w:rsid w:val="0084625E"/>
    <w:rsid w:val="0084632F"/>
    <w:rsid w:val="00846583"/>
    <w:rsid w:val="008471F1"/>
    <w:rsid w:val="0085008B"/>
    <w:rsid w:val="00851C71"/>
    <w:rsid w:val="00851D6D"/>
    <w:rsid w:val="00852B1B"/>
    <w:rsid w:val="00855656"/>
    <w:rsid w:val="00856404"/>
    <w:rsid w:val="00856D36"/>
    <w:rsid w:val="00857FB8"/>
    <w:rsid w:val="00860303"/>
    <w:rsid w:val="008605F2"/>
    <w:rsid w:val="008624EE"/>
    <w:rsid w:val="00862CC1"/>
    <w:rsid w:val="00863247"/>
    <w:rsid w:val="0086385B"/>
    <w:rsid w:val="00863A99"/>
    <w:rsid w:val="00864809"/>
    <w:rsid w:val="00865092"/>
    <w:rsid w:val="00865736"/>
    <w:rsid w:val="00865C2C"/>
    <w:rsid w:val="00865DB7"/>
    <w:rsid w:val="00867D3B"/>
    <w:rsid w:val="00871D89"/>
    <w:rsid w:val="008720EA"/>
    <w:rsid w:val="00874B59"/>
    <w:rsid w:val="00874FCE"/>
    <w:rsid w:val="00875164"/>
    <w:rsid w:val="00876598"/>
    <w:rsid w:val="00880A15"/>
    <w:rsid w:val="00880A44"/>
    <w:rsid w:val="008817C4"/>
    <w:rsid w:val="008819CC"/>
    <w:rsid w:val="008833F2"/>
    <w:rsid w:val="00884EBD"/>
    <w:rsid w:val="00886754"/>
    <w:rsid w:val="0088689E"/>
    <w:rsid w:val="0088703E"/>
    <w:rsid w:val="00890676"/>
    <w:rsid w:val="008906FF"/>
    <w:rsid w:val="00890D8E"/>
    <w:rsid w:val="00891BEC"/>
    <w:rsid w:val="00892937"/>
    <w:rsid w:val="00892CA5"/>
    <w:rsid w:val="00893461"/>
    <w:rsid w:val="00893803"/>
    <w:rsid w:val="00895854"/>
    <w:rsid w:val="00895A44"/>
    <w:rsid w:val="008974A5"/>
    <w:rsid w:val="008A0D30"/>
    <w:rsid w:val="008A1BB1"/>
    <w:rsid w:val="008A277D"/>
    <w:rsid w:val="008A29FD"/>
    <w:rsid w:val="008A2F6E"/>
    <w:rsid w:val="008A5E20"/>
    <w:rsid w:val="008A6268"/>
    <w:rsid w:val="008A6F14"/>
    <w:rsid w:val="008A7337"/>
    <w:rsid w:val="008A78C2"/>
    <w:rsid w:val="008A7C7F"/>
    <w:rsid w:val="008B0059"/>
    <w:rsid w:val="008B328D"/>
    <w:rsid w:val="008B3CC2"/>
    <w:rsid w:val="008B4324"/>
    <w:rsid w:val="008B54D8"/>
    <w:rsid w:val="008B5799"/>
    <w:rsid w:val="008B58F7"/>
    <w:rsid w:val="008B5AD9"/>
    <w:rsid w:val="008B5BB2"/>
    <w:rsid w:val="008B5E49"/>
    <w:rsid w:val="008B6C90"/>
    <w:rsid w:val="008C0738"/>
    <w:rsid w:val="008C1599"/>
    <w:rsid w:val="008C162F"/>
    <w:rsid w:val="008C31E1"/>
    <w:rsid w:val="008C35B3"/>
    <w:rsid w:val="008C39EE"/>
    <w:rsid w:val="008C3EC9"/>
    <w:rsid w:val="008C4CB7"/>
    <w:rsid w:val="008C608F"/>
    <w:rsid w:val="008D1206"/>
    <w:rsid w:val="008D3545"/>
    <w:rsid w:val="008D434F"/>
    <w:rsid w:val="008D525E"/>
    <w:rsid w:val="008D5276"/>
    <w:rsid w:val="008D5877"/>
    <w:rsid w:val="008D59FF"/>
    <w:rsid w:val="008D66FD"/>
    <w:rsid w:val="008D7088"/>
    <w:rsid w:val="008D7A6A"/>
    <w:rsid w:val="008D7D11"/>
    <w:rsid w:val="008E0245"/>
    <w:rsid w:val="008E1154"/>
    <w:rsid w:val="008E2B9E"/>
    <w:rsid w:val="008E2E04"/>
    <w:rsid w:val="008E44C6"/>
    <w:rsid w:val="008E480C"/>
    <w:rsid w:val="008E56DD"/>
    <w:rsid w:val="008E6C3E"/>
    <w:rsid w:val="008E6C68"/>
    <w:rsid w:val="008E6CCB"/>
    <w:rsid w:val="008F01BE"/>
    <w:rsid w:val="008F02DC"/>
    <w:rsid w:val="008F0C5B"/>
    <w:rsid w:val="008F233C"/>
    <w:rsid w:val="008F2BD0"/>
    <w:rsid w:val="008F4014"/>
    <w:rsid w:val="008F68FF"/>
    <w:rsid w:val="008F7ABA"/>
    <w:rsid w:val="0090077E"/>
    <w:rsid w:val="0090108E"/>
    <w:rsid w:val="009013F8"/>
    <w:rsid w:val="00901F78"/>
    <w:rsid w:val="00902AA6"/>
    <w:rsid w:val="00904919"/>
    <w:rsid w:val="009049E0"/>
    <w:rsid w:val="00904BEC"/>
    <w:rsid w:val="009067AE"/>
    <w:rsid w:val="009073A1"/>
    <w:rsid w:val="00910F17"/>
    <w:rsid w:val="00911419"/>
    <w:rsid w:val="00912126"/>
    <w:rsid w:val="00912467"/>
    <w:rsid w:val="00914320"/>
    <w:rsid w:val="009143D6"/>
    <w:rsid w:val="00915449"/>
    <w:rsid w:val="009159A7"/>
    <w:rsid w:val="00915E65"/>
    <w:rsid w:val="00920285"/>
    <w:rsid w:val="00920567"/>
    <w:rsid w:val="009206B4"/>
    <w:rsid w:val="009207B9"/>
    <w:rsid w:val="00921AB8"/>
    <w:rsid w:val="009228BB"/>
    <w:rsid w:val="00922C11"/>
    <w:rsid w:val="009230C3"/>
    <w:rsid w:val="00924280"/>
    <w:rsid w:val="00925257"/>
    <w:rsid w:val="00925859"/>
    <w:rsid w:val="00926B82"/>
    <w:rsid w:val="00933A75"/>
    <w:rsid w:val="00934F1F"/>
    <w:rsid w:val="00935219"/>
    <w:rsid w:val="00936DE0"/>
    <w:rsid w:val="00937CA1"/>
    <w:rsid w:val="009412A9"/>
    <w:rsid w:val="00943ADB"/>
    <w:rsid w:val="00943F19"/>
    <w:rsid w:val="0094477B"/>
    <w:rsid w:val="0094489C"/>
    <w:rsid w:val="00946DFB"/>
    <w:rsid w:val="00950BD4"/>
    <w:rsid w:val="00951220"/>
    <w:rsid w:val="00951777"/>
    <w:rsid w:val="00951E6E"/>
    <w:rsid w:val="00952DCB"/>
    <w:rsid w:val="00953C2F"/>
    <w:rsid w:val="009572C1"/>
    <w:rsid w:val="00957621"/>
    <w:rsid w:val="00960721"/>
    <w:rsid w:val="00960ACB"/>
    <w:rsid w:val="00960B38"/>
    <w:rsid w:val="00961610"/>
    <w:rsid w:val="0096230D"/>
    <w:rsid w:val="009635DF"/>
    <w:rsid w:val="009637C8"/>
    <w:rsid w:val="00966A0B"/>
    <w:rsid w:val="00967B36"/>
    <w:rsid w:val="00972813"/>
    <w:rsid w:val="00972A5E"/>
    <w:rsid w:val="00973A2B"/>
    <w:rsid w:val="00974051"/>
    <w:rsid w:val="00975D67"/>
    <w:rsid w:val="009777BC"/>
    <w:rsid w:val="009779F1"/>
    <w:rsid w:val="00977DF2"/>
    <w:rsid w:val="00981716"/>
    <w:rsid w:val="009835CE"/>
    <w:rsid w:val="00984132"/>
    <w:rsid w:val="009842AE"/>
    <w:rsid w:val="009858E3"/>
    <w:rsid w:val="00986BD3"/>
    <w:rsid w:val="0098707E"/>
    <w:rsid w:val="009876CF"/>
    <w:rsid w:val="00992D1E"/>
    <w:rsid w:val="00994353"/>
    <w:rsid w:val="00994C82"/>
    <w:rsid w:val="009953BB"/>
    <w:rsid w:val="009954E8"/>
    <w:rsid w:val="009957C4"/>
    <w:rsid w:val="00995A44"/>
    <w:rsid w:val="00996001"/>
    <w:rsid w:val="00996300"/>
    <w:rsid w:val="00996731"/>
    <w:rsid w:val="009973D1"/>
    <w:rsid w:val="009975A2"/>
    <w:rsid w:val="00997D8C"/>
    <w:rsid w:val="009A0569"/>
    <w:rsid w:val="009A0848"/>
    <w:rsid w:val="009A1557"/>
    <w:rsid w:val="009A1B34"/>
    <w:rsid w:val="009A2953"/>
    <w:rsid w:val="009A3838"/>
    <w:rsid w:val="009A38CD"/>
    <w:rsid w:val="009A3E0F"/>
    <w:rsid w:val="009A4329"/>
    <w:rsid w:val="009A5A4D"/>
    <w:rsid w:val="009B00FD"/>
    <w:rsid w:val="009B1392"/>
    <w:rsid w:val="009B182A"/>
    <w:rsid w:val="009B18B9"/>
    <w:rsid w:val="009B23CF"/>
    <w:rsid w:val="009B381B"/>
    <w:rsid w:val="009B3869"/>
    <w:rsid w:val="009B4715"/>
    <w:rsid w:val="009B5502"/>
    <w:rsid w:val="009B62BD"/>
    <w:rsid w:val="009C0A1A"/>
    <w:rsid w:val="009C1F91"/>
    <w:rsid w:val="009C3410"/>
    <w:rsid w:val="009C35E9"/>
    <w:rsid w:val="009C5431"/>
    <w:rsid w:val="009C79BB"/>
    <w:rsid w:val="009C7ADE"/>
    <w:rsid w:val="009D0FD5"/>
    <w:rsid w:val="009D268E"/>
    <w:rsid w:val="009D434F"/>
    <w:rsid w:val="009D4568"/>
    <w:rsid w:val="009D4A62"/>
    <w:rsid w:val="009D5A82"/>
    <w:rsid w:val="009D6425"/>
    <w:rsid w:val="009D7605"/>
    <w:rsid w:val="009E1176"/>
    <w:rsid w:val="009E13AE"/>
    <w:rsid w:val="009E2D3D"/>
    <w:rsid w:val="009E3BC9"/>
    <w:rsid w:val="009E5571"/>
    <w:rsid w:val="009E6B82"/>
    <w:rsid w:val="009E6CF5"/>
    <w:rsid w:val="009E767F"/>
    <w:rsid w:val="009F4542"/>
    <w:rsid w:val="009F4AAE"/>
    <w:rsid w:val="009F59E7"/>
    <w:rsid w:val="009F62EF"/>
    <w:rsid w:val="009F71B7"/>
    <w:rsid w:val="009F7D8F"/>
    <w:rsid w:val="009F7E42"/>
    <w:rsid w:val="00A0166A"/>
    <w:rsid w:val="00A03DB1"/>
    <w:rsid w:val="00A0418A"/>
    <w:rsid w:val="00A041A1"/>
    <w:rsid w:val="00A042B1"/>
    <w:rsid w:val="00A044AA"/>
    <w:rsid w:val="00A04A12"/>
    <w:rsid w:val="00A04DA2"/>
    <w:rsid w:val="00A06413"/>
    <w:rsid w:val="00A07C6D"/>
    <w:rsid w:val="00A07D6B"/>
    <w:rsid w:val="00A10427"/>
    <w:rsid w:val="00A10E30"/>
    <w:rsid w:val="00A11053"/>
    <w:rsid w:val="00A12007"/>
    <w:rsid w:val="00A14315"/>
    <w:rsid w:val="00A14E49"/>
    <w:rsid w:val="00A17975"/>
    <w:rsid w:val="00A22FB1"/>
    <w:rsid w:val="00A231B0"/>
    <w:rsid w:val="00A248D5"/>
    <w:rsid w:val="00A24D02"/>
    <w:rsid w:val="00A25638"/>
    <w:rsid w:val="00A25C25"/>
    <w:rsid w:val="00A25CFF"/>
    <w:rsid w:val="00A2634D"/>
    <w:rsid w:val="00A26B70"/>
    <w:rsid w:val="00A27458"/>
    <w:rsid w:val="00A31FFD"/>
    <w:rsid w:val="00A323CB"/>
    <w:rsid w:val="00A3280E"/>
    <w:rsid w:val="00A32D20"/>
    <w:rsid w:val="00A34248"/>
    <w:rsid w:val="00A37753"/>
    <w:rsid w:val="00A37E86"/>
    <w:rsid w:val="00A40DC7"/>
    <w:rsid w:val="00A40E57"/>
    <w:rsid w:val="00A4256D"/>
    <w:rsid w:val="00A4257B"/>
    <w:rsid w:val="00A42C21"/>
    <w:rsid w:val="00A44F6B"/>
    <w:rsid w:val="00A4536E"/>
    <w:rsid w:val="00A455E7"/>
    <w:rsid w:val="00A5159E"/>
    <w:rsid w:val="00A51ACE"/>
    <w:rsid w:val="00A52C4A"/>
    <w:rsid w:val="00A53C79"/>
    <w:rsid w:val="00A53D2F"/>
    <w:rsid w:val="00A54006"/>
    <w:rsid w:val="00A54D50"/>
    <w:rsid w:val="00A5590B"/>
    <w:rsid w:val="00A56737"/>
    <w:rsid w:val="00A60035"/>
    <w:rsid w:val="00A60C7A"/>
    <w:rsid w:val="00A610C4"/>
    <w:rsid w:val="00A612D3"/>
    <w:rsid w:val="00A629D6"/>
    <w:rsid w:val="00A6309A"/>
    <w:rsid w:val="00A634A3"/>
    <w:rsid w:val="00A639A0"/>
    <w:rsid w:val="00A63A69"/>
    <w:rsid w:val="00A63F54"/>
    <w:rsid w:val="00A65887"/>
    <w:rsid w:val="00A65CE1"/>
    <w:rsid w:val="00A66EAF"/>
    <w:rsid w:val="00A7015F"/>
    <w:rsid w:val="00A70340"/>
    <w:rsid w:val="00A7221F"/>
    <w:rsid w:val="00A74779"/>
    <w:rsid w:val="00A75D83"/>
    <w:rsid w:val="00A8096E"/>
    <w:rsid w:val="00A80ED3"/>
    <w:rsid w:val="00A81139"/>
    <w:rsid w:val="00A817AF"/>
    <w:rsid w:val="00A8182B"/>
    <w:rsid w:val="00A818DD"/>
    <w:rsid w:val="00A82A79"/>
    <w:rsid w:val="00A840C1"/>
    <w:rsid w:val="00A86C3D"/>
    <w:rsid w:val="00A8787B"/>
    <w:rsid w:val="00A90726"/>
    <w:rsid w:val="00A91EA9"/>
    <w:rsid w:val="00A9233F"/>
    <w:rsid w:val="00A932C1"/>
    <w:rsid w:val="00A93677"/>
    <w:rsid w:val="00A941B6"/>
    <w:rsid w:val="00A9555B"/>
    <w:rsid w:val="00AA0616"/>
    <w:rsid w:val="00AA0DF1"/>
    <w:rsid w:val="00AA161F"/>
    <w:rsid w:val="00AA2624"/>
    <w:rsid w:val="00AA2B47"/>
    <w:rsid w:val="00AA3AF9"/>
    <w:rsid w:val="00AA4C4B"/>
    <w:rsid w:val="00AA596F"/>
    <w:rsid w:val="00AA5B46"/>
    <w:rsid w:val="00AA5C64"/>
    <w:rsid w:val="00AB19E7"/>
    <w:rsid w:val="00AB2F39"/>
    <w:rsid w:val="00AB317D"/>
    <w:rsid w:val="00AB3DA5"/>
    <w:rsid w:val="00AB4576"/>
    <w:rsid w:val="00AB46E5"/>
    <w:rsid w:val="00AB6C3B"/>
    <w:rsid w:val="00AB76E8"/>
    <w:rsid w:val="00AC2215"/>
    <w:rsid w:val="00AC36E4"/>
    <w:rsid w:val="00AC5019"/>
    <w:rsid w:val="00AC5200"/>
    <w:rsid w:val="00AC623B"/>
    <w:rsid w:val="00AC6F8E"/>
    <w:rsid w:val="00AC753F"/>
    <w:rsid w:val="00AC79C5"/>
    <w:rsid w:val="00AC7CFF"/>
    <w:rsid w:val="00AD048D"/>
    <w:rsid w:val="00AD12D8"/>
    <w:rsid w:val="00AD14BF"/>
    <w:rsid w:val="00AD3F62"/>
    <w:rsid w:val="00AD4A53"/>
    <w:rsid w:val="00AD4F99"/>
    <w:rsid w:val="00AE0043"/>
    <w:rsid w:val="00AE0287"/>
    <w:rsid w:val="00AE0EA3"/>
    <w:rsid w:val="00AE0F31"/>
    <w:rsid w:val="00AE1795"/>
    <w:rsid w:val="00AE1E9C"/>
    <w:rsid w:val="00AE3191"/>
    <w:rsid w:val="00AE3BAF"/>
    <w:rsid w:val="00AE4663"/>
    <w:rsid w:val="00AE5BC1"/>
    <w:rsid w:val="00AE5D04"/>
    <w:rsid w:val="00AE61F2"/>
    <w:rsid w:val="00AE6A2E"/>
    <w:rsid w:val="00AE7A62"/>
    <w:rsid w:val="00AF0A7C"/>
    <w:rsid w:val="00AF41FB"/>
    <w:rsid w:val="00AF44BD"/>
    <w:rsid w:val="00AF4E2E"/>
    <w:rsid w:val="00AF5ABA"/>
    <w:rsid w:val="00AF5E25"/>
    <w:rsid w:val="00AF6954"/>
    <w:rsid w:val="00AF7AB4"/>
    <w:rsid w:val="00B00D80"/>
    <w:rsid w:val="00B01081"/>
    <w:rsid w:val="00B018B5"/>
    <w:rsid w:val="00B03290"/>
    <w:rsid w:val="00B03C28"/>
    <w:rsid w:val="00B040A2"/>
    <w:rsid w:val="00B07061"/>
    <w:rsid w:val="00B1003A"/>
    <w:rsid w:val="00B1033C"/>
    <w:rsid w:val="00B1286A"/>
    <w:rsid w:val="00B13C13"/>
    <w:rsid w:val="00B16C82"/>
    <w:rsid w:val="00B176C8"/>
    <w:rsid w:val="00B200BE"/>
    <w:rsid w:val="00B24863"/>
    <w:rsid w:val="00B24B9C"/>
    <w:rsid w:val="00B30528"/>
    <w:rsid w:val="00B307A9"/>
    <w:rsid w:val="00B30D5B"/>
    <w:rsid w:val="00B3279D"/>
    <w:rsid w:val="00B332F8"/>
    <w:rsid w:val="00B33EB6"/>
    <w:rsid w:val="00B34099"/>
    <w:rsid w:val="00B342CA"/>
    <w:rsid w:val="00B3482D"/>
    <w:rsid w:val="00B401FA"/>
    <w:rsid w:val="00B404D3"/>
    <w:rsid w:val="00B40F13"/>
    <w:rsid w:val="00B41C24"/>
    <w:rsid w:val="00B4361C"/>
    <w:rsid w:val="00B44178"/>
    <w:rsid w:val="00B4593A"/>
    <w:rsid w:val="00B459D8"/>
    <w:rsid w:val="00B4684E"/>
    <w:rsid w:val="00B5042D"/>
    <w:rsid w:val="00B51280"/>
    <w:rsid w:val="00B52F78"/>
    <w:rsid w:val="00B5376D"/>
    <w:rsid w:val="00B55441"/>
    <w:rsid w:val="00B557EE"/>
    <w:rsid w:val="00B55F74"/>
    <w:rsid w:val="00B609B8"/>
    <w:rsid w:val="00B6125A"/>
    <w:rsid w:val="00B626E3"/>
    <w:rsid w:val="00B62CD3"/>
    <w:rsid w:val="00B636E2"/>
    <w:rsid w:val="00B63B4C"/>
    <w:rsid w:val="00B666E6"/>
    <w:rsid w:val="00B6719F"/>
    <w:rsid w:val="00B67FBA"/>
    <w:rsid w:val="00B708BF"/>
    <w:rsid w:val="00B71565"/>
    <w:rsid w:val="00B71D27"/>
    <w:rsid w:val="00B726D3"/>
    <w:rsid w:val="00B73C36"/>
    <w:rsid w:val="00B76684"/>
    <w:rsid w:val="00B804E2"/>
    <w:rsid w:val="00B82F7D"/>
    <w:rsid w:val="00B8424E"/>
    <w:rsid w:val="00B849ED"/>
    <w:rsid w:val="00B84E7C"/>
    <w:rsid w:val="00B84F5F"/>
    <w:rsid w:val="00B8630D"/>
    <w:rsid w:val="00B8677E"/>
    <w:rsid w:val="00B86D19"/>
    <w:rsid w:val="00B8749C"/>
    <w:rsid w:val="00B90681"/>
    <w:rsid w:val="00B907B6"/>
    <w:rsid w:val="00B90AC6"/>
    <w:rsid w:val="00B919A7"/>
    <w:rsid w:val="00B9275D"/>
    <w:rsid w:val="00B92EE4"/>
    <w:rsid w:val="00B93B22"/>
    <w:rsid w:val="00B95493"/>
    <w:rsid w:val="00B961DB"/>
    <w:rsid w:val="00B96774"/>
    <w:rsid w:val="00B96BB1"/>
    <w:rsid w:val="00B96CE4"/>
    <w:rsid w:val="00BA0388"/>
    <w:rsid w:val="00BA04F4"/>
    <w:rsid w:val="00BA0CD0"/>
    <w:rsid w:val="00BA0EC1"/>
    <w:rsid w:val="00BA1380"/>
    <w:rsid w:val="00BA25DB"/>
    <w:rsid w:val="00BA2CC0"/>
    <w:rsid w:val="00BA2F9F"/>
    <w:rsid w:val="00BA38EA"/>
    <w:rsid w:val="00BA5588"/>
    <w:rsid w:val="00BA5CDF"/>
    <w:rsid w:val="00BA6545"/>
    <w:rsid w:val="00BB1C91"/>
    <w:rsid w:val="00BB1D59"/>
    <w:rsid w:val="00BB33E1"/>
    <w:rsid w:val="00BB3E6C"/>
    <w:rsid w:val="00BB3F4F"/>
    <w:rsid w:val="00BB409D"/>
    <w:rsid w:val="00BB4AF7"/>
    <w:rsid w:val="00BB4CD6"/>
    <w:rsid w:val="00BB4DF8"/>
    <w:rsid w:val="00BB5C85"/>
    <w:rsid w:val="00BC0577"/>
    <w:rsid w:val="00BC0CBC"/>
    <w:rsid w:val="00BC2B29"/>
    <w:rsid w:val="00BC35B9"/>
    <w:rsid w:val="00BC3669"/>
    <w:rsid w:val="00BC389F"/>
    <w:rsid w:val="00BC3EF9"/>
    <w:rsid w:val="00BC5C9F"/>
    <w:rsid w:val="00BD0010"/>
    <w:rsid w:val="00BD022A"/>
    <w:rsid w:val="00BD0424"/>
    <w:rsid w:val="00BD05A7"/>
    <w:rsid w:val="00BD0ED0"/>
    <w:rsid w:val="00BD1B6E"/>
    <w:rsid w:val="00BD245F"/>
    <w:rsid w:val="00BD26F4"/>
    <w:rsid w:val="00BD3DB9"/>
    <w:rsid w:val="00BD5582"/>
    <w:rsid w:val="00BD5691"/>
    <w:rsid w:val="00BD64AA"/>
    <w:rsid w:val="00BD671C"/>
    <w:rsid w:val="00BD6CDA"/>
    <w:rsid w:val="00BD75EB"/>
    <w:rsid w:val="00BE00D0"/>
    <w:rsid w:val="00BE12FD"/>
    <w:rsid w:val="00BE1843"/>
    <w:rsid w:val="00BE36D7"/>
    <w:rsid w:val="00BE36E8"/>
    <w:rsid w:val="00BE469C"/>
    <w:rsid w:val="00BE49E4"/>
    <w:rsid w:val="00BF15FD"/>
    <w:rsid w:val="00BF2BE5"/>
    <w:rsid w:val="00BF3E0A"/>
    <w:rsid w:val="00BF4387"/>
    <w:rsid w:val="00BF59D2"/>
    <w:rsid w:val="00BF5D99"/>
    <w:rsid w:val="00BF6355"/>
    <w:rsid w:val="00BF6B6E"/>
    <w:rsid w:val="00BF7F72"/>
    <w:rsid w:val="00C01676"/>
    <w:rsid w:val="00C02B56"/>
    <w:rsid w:val="00C02C89"/>
    <w:rsid w:val="00C0536C"/>
    <w:rsid w:val="00C05415"/>
    <w:rsid w:val="00C06C5D"/>
    <w:rsid w:val="00C07064"/>
    <w:rsid w:val="00C07B96"/>
    <w:rsid w:val="00C101A3"/>
    <w:rsid w:val="00C140AB"/>
    <w:rsid w:val="00C14536"/>
    <w:rsid w:val="00C15004"/>
    <w:rsid w:val="00C15E50"/>
    <w:rsid w:val="00C16ABE"/>
    <w:rsid w:val="00C16F0E"/>
    <w:rsid w:val="00C17C8E"/>
    <w:rsid w:val="00C202EF"/>
    <w:rsid w:val="00C20C0D"/>
    <w:rsid w:val="00C20C55"/>
    <w:rsid w:val="00C23ED5"/>
    <w:rsid w:val="00C24CC8"/>
    <w:rsid w:val="00C25492"/>
    <w:rsid w:val="00C2633F"/>
    <w:rsid w:val="00C26C01"/>
    <w:rsid w:val="00C278A8"/>
    <w:rsid w:val="00C31379"/>
    <w:rsid w:val="00C31621"/>
    <w:rsid w:val="00C32124"/>
    <w:rsid w:val="00C3243F"/>
    <w:rsid w:val="00C33313"/>
    <w:rsid w:val="00C33824"/>
    <w:rsid w:val="00C33F62"/>
    <w:rsid w:val="00C359DD"/>
    <w:rsid w:val="00C35C48"/>
    <w:rsid w:val="00C36F14"/>
    <w:rsid w:val="00C40A52"/>
    <w:rsid w:val="00C43A9D"/>
    <w:rsid w:val="00C43EBD"/>
    <w:rsid w:val="00C44B18"/>
    <w:rsid w:val="00C45B1B"/>
    <w:rsid w:val="00C45DE4"/>
    <w:rsid w:val="00C45FC8"/>
    <w:rsid w:val="00C465DC"/>
    <w:rsid w:val="00C467AD"/>
    <w:rsid w:val="00C467E9"/>
    <w:rsid w:val="00C47665"/>
    <w:rsid w:val="00C47EBB"/>
    <w:rsid w:val="00C50780"/>
    <w:rsid w:val="00C5236F"/>
    <w:rsid w:val="00C52A31"/>
    <w:rsid w:val="00C53190"/>
    <w:rsid w:val="00C563EC"/>
    <w:rsid w:val="00C6075C"/>
    <w:rsid w:val="00C61A56"/>
    <w:rsid w:val="00C61EDA"/>
    <w:rsid w:val="00C61F45"/>
    <w:rsid w:val="00C62B20"/>
    <w:rsid w:val="00C62EE1"/>
    <w:rsid w:val="00C64704"/>
    <w:rsid w:val="00C651CA"/>
    <w:rsid w:val="00C665AA"/>
    <w:rsid w:val="00C668C2"/>
    <w:rsid w:val="00C675C9"/>
    <w:rsid w:val="00C67923"/>
    <w:rsid w:val="00C70DF7"/>
    <w:rsid w:val="00C710C9"/>
    <w:rsid w:val="00C72324"/>
    <w:rsid w:val="00C72671"/>
    <w:rsid w:val="00C735BF"/>
    <w:rsid w:val="00C74509"/>
    <w:rsid w:val="00C75397"/>
    <w:rsid w:val="00C75B9B"/>
    <w:rsid w:val="00C76DA9"/>
    <w:rsid w:val="00C81BFA"/>
    <w:rsid w:val="00C82D40"/>
    <w:rsid w:val="00C82FB0"/>
    <w:rsid w:val="00C83516"/>
    <w:rsid w:val="00C83708"/>
    <w:rsid w:val="00C83C66"/>
    <w:rsid w:val="00C84785"/>
    <w:rsid w:val="00C84CF5"/>
    <w:rsid w:val="00C85671"/>
    <w:rsid w:val="00C90423"/>
    <w:rsid w:val="00C90730"/>
    <w:rsid w:val="00C96C2F"/>
    <w:rsid w:val="00C96E69"/>
    <w:rsid w:val="00C97643"/>
    <w:rsid w:val="00CA0442"/>
    <w:rsid w:val="00CA04E5"/>
    <w:rsid w:val="00CA4835"/>
    <w:rsid w:val="00CA5089"/>
    <w:rsid w:val="00CA5DCD"/>
    <w:rsid w:val="00CA6373"/>
    <w:rsid w:val="00CA6893"/>
    <w:rsid w:val="00CA6F6B"/>
    <w:rsid w:val="00CB393C"/>
    <w:rsid w:val="00CB3E90"/>
    <w:rsid w:val="00CB4327"/>
    <w:rsid w:val="00CB51BD"/>
    <w:rsid w:val="00CB5377"/>
    <w:rsid w:val="00CB779F"/>
    <w:rsid w:val="00CC0389"/>
    <w:rsid w:val="00CC0D9A"/>
    <w:rsid w:val="00CC1CCD"/>
    <w:rsid w:val="00CC28EC"/>
    <w:rsid w:val="00CC2DB3"/>
    <w:rsid w:val="00CC3C17"/>
    <w:rsid w:val="00CC3FD8"/>
    <w:rsid w:val="00CC4215"/>
    <w:rsid w:val="00CD05F0"/>
    <w:rsid w:val="00CD1036"/>
    <w:rsid w:val="00CD3250"/>
    <w:rsid w:val="00CD3760"/>
    <w:rsid w:val="00CD52A1"/>
    <w:rsid w:val="00CD54BE"/>
    <w:rsid w:val="00CD5F8F"/>
    <w:rsid w:val="00CD6534"/>
    <w:rsid w:val="00CD6EC2"/>
    <w:rsid w:val="00CD7985"/>
    <w:rsid w:val="00CE01BB"/>
    <w:rsid w:val="00CE01C2"/>
    <w:rsid w:val="00CE0E96"/>
    <w:rsid w:val="00CE1514"/>
    <w:rsid w:val="00CE1D18"/>
    <w:rsid w:val="00CE3564"/>
    <w:rsid w:val="00CE3E2D"/>
    <w:rsid w:val="00CE4B1D"/>
    <w:rsid w:val="00CE4B6A"/>
    <w:rsid w:val="00CE797A"/>
    <w:rsid w:val="00CE79AA"/>
    <w:rsid w:val="00CE7F83"/>
    <w:rsid w:val="00CF003F"/>
    <w:rsid w:val="00CF0074"/>
    <w:rsid w:val="00CF0133"/>
    <w:rsid w:val="00CF0674"/>
    <w:rsid w:val="00CF0F01"/>
    <w:rsid w:val="00CF3C52"/>
    <w:rsid w:val="00CF76A9"/>
    <w:rsid w:val="00D02337"/>
    <w:rsid w:val="00D041EE"/>
    <w:rsid w:val="00D04771"/>
    <w:rsid w:val="00D055A2"/>
    <w:rsid w:val="00D05BC2"/>
    <w:rsid w:val="00D06422"/>
    <w:rsid w:val="00D06E57"/>
    <w:rsid w:val="00D06FD5"/>
    <w:rsid w:val="00D07997"/>
    <w:rsid w:val="00D106A0"/>
    <w:rsid w:val="00D10890"/>
    <w:rsid w:val="00D10CE0"/>
    <w:rsid w:val="00D1178D"/>
    <w:rsid w:val="00D1254F"/>
    <w:rsid w:val="00D13F69"/>
    <w:rsid w:val="00D15585"/>
    <w:rsid w:val="00D15B3B"/>
    <w:rsid w:val="00D15D61"/>
    <w:rsid w:val="00D16B3F"/>
    <w:rsid w:val="00D16F15"/>
    <w:rsid w:val="00D20386"/>
    <w:rsid w:val="00D22A8E"/>
    <w:rsid w:val="00D2369E"/>
    <w:rsid w:val="00D265B3"/>
    <w:rsid w:val="00D26C05"/>
    <w:rsid w:val="00D30821"/>
    <w:rsid w:val="00D3167D"/>
    <w:rsid w:val="00D3234C"/>
    <w:rsid w:val="00D323BF"/>
    <w:rsid w:val="00D32E76"/>
    <w:rsid w:val="00D3318C"/>
    <w:rsid w:val="00D35C62"/>
    <w:rsid w:val="00D35F76"/>
    <w:rsid w:val="00D363A6"/>
    <w:rsid w:val="00D37CE5"/>
    <w:rsid w:val="00D4206F"/>
    <w:rsid w:val="00D440DF"/>
    <w:rsid w:val="00D44BA1"/>
    <w:rsid w:val="00D477B1"/>
    <w:rsid w:val="00D51218"/>
    <w:rsid w:val="00D51C35"/>
    <w:rsid w:val="00D51C93"/>
    <w:rsid w:val="00D555A4"/>
    <w:rsid w:val="00D56295"/>
    <w:rsid w:val="00D57F0D"/>
    <w:rsid w:val="00D608BC"/>
    <w:rsid w:val="00D60A3D"/>
    <w:rsid w:val="00D637ED"/>
    <w:rsid w:val="00D64392"/>
    <w:rsid w:val="00D64A36"/>
    <w:rsid w:val="00D64B83"/>
    <w:rsid w:val="00D65642"/>
    <w:rsid w:val="00D66380"/>
    <w:rsid w:val="00D663B3"/>
    <w:rsid w:val="00D67258"/>
    <w:rsid w:val="00D705C2"/>
    <w:rsid w:val="00D708A7"/>
    <w:rsid w:val="00D716BE"/>
    <w:rsid w:val="00D7228F"/>
    <w:rsid w:val="00D745AA"/>
    <w:rsid w:val="00D74B57"/>
    <w:rsid w:val="00D75203"/>
    <w:rsid w:val="00D752EA"/>
    <w:rsid w:val="00D75354"/>
    <w:rsid w:val="00D75A78"/>
    <w:rsid w:val="00D77073"/>
    <w:rsid w:val="00D77111"/>
    <w:rsid w:val="00D77C92"/>
    <w:rsid w:val="00D80EE7"/>
    <w:rsid w:val="00D817A0"/>
    <w:rsid w:val="00D8278F"/>
    <w:rsid w:val="00D82850"/>
    <w:rsid w:val="00D84325"/>
    <w:rsid w:val="00D84D1F"/>
    <w:rsid w:val="00D85897"/>
    <w:rsid w:val="00D86603"/>
    <w:rsid w:val="00D86DF4"/>
    <w:rsid w:val="00D91B69"/>
    <w:rsid w:val="00D921F1"/>
    <w:rsid w:val="00D929AD"/>
    <w:rsid w:val="00D939F7"/>
    <w:rsid w:val="00D9427B"/>
    <w:rsid w:val="00D965F6"/>
    <w:rsid w:val="00DA0EE9"/>
    <w:rsid w:val="00DA2168"/>
    <w:rsid w:val="00DA36A3"/>
    <w:rsid w:val="00DA3F92"/>
    <w:rsid w:val="00DA44D5"/>
    <w:rsid w:val="00DA4556"/>
    <w:rsid w:val="00DA6B6B"/>
    <w:rsid w:val="00DB16E8"/>
    <w:rsid w:val="00DB1909"/>
    <w:rsid w:val="00DB319C"/>
    <w:rsid w:val="00DB4816"/>
    <w:rsid w:val="00DB4D4A"/>
    <w:rsid w:val="00DB6079"/>
    <w:rsid w:val="00DB6AA8"/>
    <w:rsid w:val="00DC131B"/>
    <w:rsid w:val="00DC24B0"/>
    <w:rsid w:val="00DC314E"/>
    <w:rsid w:val="00DC38E9"/>
    <w:rsid w:val="00DC4426"/>
    <w:rsid w:val="00DC5EDF"/>
    <w:rsid w:val="00DC67AC"/>
    <w:rsid w:val="00DC7970"/>
    <w:rsid w:val="00DD0105"/>
    <w:rsid w:val="00DD040D"/>
    <w:rsid w:val="00DD0A11"/>
    <w:rsid w:val="00DD0EBE"/>
    <w:rsid w:val="00DD1032"/>
    <w:rsid w:val="00DD1BD4"/>
    <w:rsid w:val="00DD381A"/>
    <w:rsid w:val="00DD3B05"/>
    <w:rsid w:val="00DD3D47"/>
    <w:rsid w:val="00DD44D9"/>
    <w:rsid w:val="00DD457B"/>
    <w:rsid w:val="00DD51F4"/>
    <w:rsid w:val="00DD5DC3"/>
    <w:rsid w:val="00DD640E"/>
    <w:rsid w:val="00DD7368"/>
    <w:rsid w:val="00DD7D8E"/>
    <w:rsid w:val="00DE1196"/>
    <w:rsid w:val="00DE248D"/>
    <w:rsid w:val="00DE5155"/>
    <w:rsid w:val="00DE53AF"/>
    <w:rsid w:val="00DE67B7"/>
    <w:rsid w:val="00DF0327"/>
    <w:rsid w:val="00DF0A55"/>
    <w:rsid w:val="00DF0F5C"/>
    <w:rsid w:val="00DF20C0"/>
    <w:rsid w:val="00DF2DBB"/>
    <w:rsid w:val="00DF407B"/>
    <w:rsid w:val="00DF4DEF"/>
    <w:rsid w:val="00DF6959"/>
    <w:rsid w:val="00DF6E4E"/>
    <w:rsid w:val="00DF7639"/>
    <w:rsid w:val="00E017B2"/>
    <w:rsid w:val="00E017F8"/>
    <w:rsid w:val="00E01CFA"/>
    <w:rsid w:val="00E02FD7"/>
    <w:rsid w:val="00E0530B"/>
    <w:rsid w:val="00E061CC"/>
    <w:rsid w:val="00E1015B"/>
    <w:rsid w:val="00E10C30"/>
    <w:rsid w:val="00E10CF7"/>
    <w:rsid w:val="00E11C13"/>
    <w:rsid w:val="00E121E3"/>
    <w:rsid w:val="00E1238E"/>
    <w:rsid w:val="00E1264D"/>
    <w:rsid w:val="00E1290E"/>
    <w:rsid w:val="00E13978"/>
    <w:rsid w:val="00E13D5B"/>
    <w:rsid w:val="00E13EF9"/>
    <w:rsid w:val="00E14B75"/>
    <w:rsid w:val="00E152A3"/>
    <w:rsid w:val="00E161F4"/>
    <w:rsid w:val="00E16AFC"/>
    <w:rsid w:val="00E201B0"/>
    <w:rsid w:val="00E2118C"/>
    <w:rsid w:val="00E21FB4"/>
    <w:rsid w:val="00E227A9"/>
    <w:rsid w:val="00E23347"/>
    <w:rsid w:val="00E278A4"/>
    <w:rsid w:val="00E27B1B"/>
    <w:rsid w:val="00E30604"/>
    <w:rsid w:val="00E32A8F"/>
    <w:rsid w:val="00E34687"/>
    <w:rsid w:val="00E34F79"/>
    <w:rsid w:val="00E3678B"/>
    <w:rsid w:val="00E420CC"/>
    <w:rsid w:val="00E42BB0"/>
    <w:rsid w:val="00E430CE"/>
    <w:rsid w:val="00E4361E"/>
    <w:rsid w:val="00E449B0"/>
    <w:rsid w:val="00E451B9"/>
    <w:rsid w:val="00E452A8"/>
    <w:rsid w:val="00E45EBB"/>
    <w:rsid w:val="00E45F46"/>
    <w:rsid w:val="00E462A4"/>
    <w:rsid w:val="00E46C30"/>
    <w:rsid w:val="00E46E6E"/>
    <w:rsid w:val="00E51D51"/>
    <w:rsid w:val="00E520B3"/>
    <w:rsid w:val="00E53EF4"/>
    <w:rsid w:val="00E543FD"/>
    <w:rsid w:val="00E54553"/>
    <w:rsid w:val="00E551EF"/>
    <w:rsid w:val="00E55A08"/>
    <w:rsid w:val="00E57389"/>
    <w:rsid w:val="00E57694"/>
    <w:rsid w:val="00E60595"/>
    <w:rsid w:val="00E60663"/>
    <w:rsid w:val="00E61124"/>
    <w:rsid w:val="00E6175F"/>
    <w:rsid w:val="00E61760"/>
    <w:rsid w:val="00E61DED"/>
    <w:rsid w:val="00E62E94"/>
    <w:rsid w:val="00E644B1"/>
    <w:rsid w:val="00E64A23"/>
    <w:rsid w:val="00E6507E"/>
    <w:rsid w:val="00E65A61"/>
    <w:rsid w:val="00E65F5D"/>
    <w:rsid w:val="00E66F13"/>
    <w:rsid w:val="00E6724C"/>
    <w:rsid w:val="00E67B7D"/>
    <w:rsid w:val="00E70718"/>
    <w:rsid w:val="00E708C1"/>
    <w:rsid w:val="00E72DDE"/>
    <w:rsid w:val="00E753FB"/>
    <w:rsid w:val="00E75527"/>
    <w:rsid w:val="00E75788"/>
    <w:rsid w:val="00E773EC"/>
    <w:rsid w:val="00E77A86"/>
    <w:rsid w:val="00E805BE"/>
    <w:rsid w:val="00E813C3"/>
    <w:rsid w:val="00E82164"/>
    <w:rsid w:val="00E82568"/>
    <w:rsid w:val="00E8323F"/>
    <w:rsid w:val="00E83665"/>
    <w:rsid w:val="00E84160"/>
    <w:rsid w:val="00E84498"/>
    <w:rsid w:val="00E84AFC"/>
    <w:rsid w:val="00E84FB7"/>
    <w:rsid w:val="00E862B3"/>
    <w:rsid w:val="00E90CDD"/>
    <w:rsid w:val="00E912A0"/>
    <w:rsid w:val="00E92C6E"/>
    <w:rsid w:val="00E93171"/>
    <w:rsid w:val="00E93EED"/>
    <w:rsid w:val="00E93FCC"/>
    <w:rsid w:val="00E96180"/>
    <w:rsid w:val="00EA0AE8"/>
    <w:rsid w:val="00EA1508"/>
    <w:rsid w:val="00EA2DAD"/>
    <w:rsid w:val="00EA5CDD"/>
    <w:rsid w:val="00EA5D9D"/>
    <w:rsid w:val="00EA5F4B"/>
    <w:rsid w:val="00EA7D0B"/>
    <w:rsid w:val="00EB5A67"/>
    <w:rsid w:val="00EB6DB0"/>
    <w:rsid w:val="00EB7186"/>
    <w:rsid w:val="00EB76EE"/>
    <w:rsid w:val="00EB7AA7"/>
    <w:rsid w:val="00EC0D50"/>
    <w:rsid w:val="00EC1690"/>
    <w:rsid w:val="00EC2AD8"/>
    <w:rsid w:val="00EC3257"/>
    <w:rsid w:val="00EC3F6C"/>
    <w:rsid w:val="00EC41DE"/>
    <w:rsid w:val="00EC42A3"/>
    <w:rsid w:val="00EC448D"/>
    <w:rsid w:val="00EC73D3"/>
    <w:rsid w:val="00EC7761"/>
    <w:rsid w:val="00EC7AB3"/>
    <w:rsid w:val="00EC7F1A"/>
    <w:rsid w:val="00ED1304"/>
    <w:rsid w:val="00ED2F35"/>
    <w:rsid w:val="00ED427A"/>
    <w:rsid w:val="00ED452A"/>
    <w:rsid w:val="00ED48B3"/>
    <w:rsid w:val="00ED4A40"/>
    <w:rsid w:val="00ED4CAC"/>
    <w:rsid w:val="00ED6B9D"/>
    <w:rsid w:val="00ED6D93"/>
    <w:rsid w:val="00ED708B"/>
    <w:rsid w:val="00ED7EEC"/>
    <w:rsid w:val="00EE1296"/>
    <w:rsid w:val="00EE43DC"/>
    <w:rsid w:val="00EE46A2"/>
    <w:rsid w:val="00EE5413"/>
    <w:rsid w:val="00EE56BB"/>
    <w:rsid w:val="00EE6263"/>
    <w:rsid w:val="00EF0EEA"/>
    <w:rsid w:val="00EF230E"/>
    <w:rsid w:val="00EF2A73"/>
    <w:rsid w:val="00EF32D1"/>
    <w:rsid w:val="00EF56EB"/>
    <w:rsid w:val="00EF7029"/>
    <w:rsid w:val="00EF7902"/>
    <w:rsid w:val="00F00D96"/>
    <w:rsid w:val="00F02842"/>
    <w:rsid w:val="00F03DC5"/>
    <w:rsid w:val="00F04050"/>
    <w:rsid w:val="00F04BFB"/>
    <w:rsid w:val="00F05204"/>
    <w:rsid w:val="00F05233"/>
    <w:rsid w:val="00F0628F"/>
    <w:rsid w:val="00F06662"/>
    <w:rsid w:val="00F10343"/>
    <w:rsid w:val="00F11398"/>
    <w:rsid w:val="00F11494"/>
    <w:rsid w:val="00F11D1F"/>
    <w:rsid w:val="00F12E75"/>
    <w:rsid w:val="00F13566"/>
    <w:rsid w:val="00F145D5"/>
    <w:rsid w:val="00F15515"/>
    <w:rsid w:val="00F155DF"/>
    <w:rsid w:val="00F15D6B"/>
    <w:rsid w:val="00F20BDC"/>
    <w:rsid w:val="00F21FDD"/>
    <w:rsid w:val="00F227A1"/>
    <w:rsid w:val="00F242E3"/>
    <w:rsid w:val="00F2451E"/>
    <w:rsid w:val="00F26A6D"/>
    <w:rsid w:val="00F30B59"/>
    <w:rsid w:val="00F315A9"/>
    <w:rsid w:val="00F326E3"/>
    <w:rsid w:val="00F3270E"/>
    <w:rsid w:val="00F33768"/>
    <w:rsid w:val="00F337F7"/>
    <w:rsid w:val="00F34579"/>
    <w:rsid w:val="00F34821"/>
    <w:rsid w:val="00F368EF"/>
    <w:rsid w:val="00F36AF3"/>
    <w:rsid w:val="00F36F63"/>
    <w:rsid w:val="00F37367"/>
    <w:rsid w:val="00F37761"/>
    <w:rsid w:val="00F414A9"/>
    <w:rsid w:val="00F41780"/>
    <w:rsid w:val="00F41944"/>
    <w:rsid w:val="00F42CB8"/>
    <w:rsid w:val="00F43452"/>
    <w:rsid w:val="00F45A04"/>
    <w:rsid w:val="00F46F2D"/>
    <w:rsid w:val="00F4755D"/>
    <w:rsid w:val="00F5086B"/>
    <w:rsid w:val="00F50D31"/>
    <w:rsid w:val="00F52C4F"/>
    <w:rsid w:val="00F53621"/>
    <w:rsid w:val="00F54C37"/>
    <w:rsid w:val="00F57286"/>
    <w:rsid w:val="00F57335"/>
    <w:rsid w:val="00F60C51"/>
    <w:rsid w:val="00F61304"/>
    <w:rsid w:val="00F61807"/>
    <w:rsid w:val="00F61D3E"/>
    <w:rsid w:val="00F62062"/>
    <w:rsid w:val="00F62DBC"/>
    <w:rsid w:val="00F64890"/>
    <w:rsid w:val="00F65813"/>
    <w:rsid w:val="00F65944"/>
    <w:rsid w:val="00F674D2"/>
    <w:rsid w:val="00F709A7"/>
    <w:rsid w:val="00F71482"/>
    <w:rsid w:val="00F71A1E"/>
    <w:rsid w:val="00F71C55"/>
    <w:rsid w:val="00F7277C"/>
    <w:rsid w:val="00F72973"/>
    <w:rsid w:val="00F73CFD"/>
    <w:rsid w:val="00F74889"/>
    <w:rsid w:val="00F75D24"/>
    <w:rsid w:val="00F800B6"/>
    <w:rsid w:val="00F8080F"/>
    <w:rsid w:val="00F818E7"/>
    <w:rsid w:val="00F81DEB"/>
    <w:rsid w:val="00F81EB1"/>
    <w:rsid w:val="00F83059"/>
    <w:rsid w:val="00F83243"/>
    <w:rsid w:val="00F83FD7"/>
    <w:rsid w:val="00F85211"/>
    <w:rsid w:val="00F867A3"/>
    <w:rsid w:val="00F86901"/>
    <w:rsid w:val="00F86A9C"/>
    <w:rsid w:val="00F91898"/>
    <w:rsid w:val="00F93230"/>
    <w:rsid w:val="00F952F7"/>
    <w:rsid w:val="00F95754"/>
    <w:rsid w:val="00F95B9D"/>
    <w:rsid w:val="00F97F58"/>
    <w:rsid w:val="00F97FDA"/>
    <w:rsid w:val="00FA0AB4"/>
    <w:rsid w:val="00FA1198"/>
    <w:rsid w:val="00FA16A1"/>
    <w:rsid w:val="00FA17F4"/>
    <w:rsid w:val="00FA5917"/>
    <w:rsid w:val="00FA609C"/>
    <w:rsid w:val="00FA7B8F"/>
    <w:rsid w:val="00FB0142"/>
    <w:rsid w:val="00FB026C"/>
    <w:rsid w:val="00FB09A3"/>
    <w:rsid w:val="00FB1169"/>
    <w:rsid w:val="00FB210C"/>
    <w:rsid w:val="00FB2199"/>
    <w:rsid w:val="00FB2FCC"/>
    <w:rsid w:val="00FB3E43"/>
    <w:rsid w:val="00FB48F9"/>
    <w:rsid w:val="00FB506A"/>
    <w:rsid w:val="00FB59E8"/>
    <w:rsid w:val="00FB7C31"/>
    <w:rsid w:val="00FB7E4B"/>
    <w:rsid w:val="00FC0086"/>
    <w:rsid w:val="00FC13FF"/>
    <w:rsid w:val="00FC1416"/>
    <w:rsid w:val="00FC3A56"/>
    <w:rsid w:val="00FC3D58"/>
    <w:rsid w:val="00FC4ACC"/>
    <w:rsid w:val="00FC702D"/>
    <w:rsid w:val="00FC792F"/>
    <w:rsid w:val="00FD095F"/>
    <w:rsid w:val="00FD09C7"/>
    <w:rsid w:val="00FD0C2E"/>
    <w:rsid w:val="00FD15FE"/>
    <w:rsid w:val="00FD54EA"/>
    <w:rsid w:val="00FD5CB0"/>
    <w:rsid w:val="00FD63D9"/>
    <w:rsid w:val="00FD6AD9"/>
    <w:rsid w:val="00FD6DF6"/>
    <w:rsid w:val="00FE12BC"/>
    <w:rsid w:val="00FE3A01"/>
    <w:rsid w:val="00FE443F"/>
    <w:rsid w:val="00FE480B"/>
    <w:rsid w:val="00FE4873"/>
    <w:rsid w:val="00FF0489"/>
    <w:rsid w:val="00FF0C6B"/>
    <w:rsid w:val="00FF10B7"/>
    <w:rsid w:val="00FF2B76"/>
    <w:rsid w:val="00FF3205"/>
    <w:rsid w:val="00FF3577"/>
    <w:rsid w:val="00FF3EC2"/>
    <w:rsid w:val="00FF4499"/>
    <w:rsid w:val="00FF5388"/>
    <w:rsid w:val="00FF684F"/>
    <w:rsid w:val="00FF698E"/>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19E54"/>
  <w15:docId w15:val="{0DA0DAAF-4473-4AEB-BCF4-174B32B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Calibri"/>
      <w:lang w:val="en-GB"/>
    </w:rPr>
  </w:style>
  <w:style w:type="paragraph" w:styleId="Heading1">
    <w:name w:val="heading 1"/>
    <w:basedOn w:val="Normal"/>
    <w:next w:val="Normal"/>
    <w:link w:val="Heading1Char"/>
    <w:uiPriority w:val="9"/>
    <w:qFormat/>
    <w:pPr>
      <w:keepNext/>
      <w:pBdr>
        <w:bottom w:val="single" w:sz="4" w:space="1" w:color="000000"/>
      </w:pBdr>
      <w:spacing w:before="120" w:after="240"/>
      <w:ind w:left="431" w:hanging="431"/>
      <w:outlineLvl w:val="0"/>
    </w:pPr>
    <w:rPr>
      <w:b/>
      <w:sz w:val="32"/>
      <w:szCs w:val="32"/>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after="120"/>
      <w:jc w:val="both"/>
      <w:outlineLvl w:val="1"/>
    </w:pPr>
    <w:rPr>
      <w:b/>
      <w:color w:val="000000"/>
      <w:sz w:val="28"/>
      <w:szCs w:val="28"/>
      <w:u w:val="single"/>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after="120"/>
      <w:ind w:left="851" w:hanging="851"/>
      <w:jc w:val="both"/>
      <w:outlineLvl w:val="2"/>
    </w:pPr>
    <w:rPr>
      <w:b/>
      <w:color w:val="000000"/>
      <w:sz w:val="28"/>
      <w:szCs w:val="28"/>
    </w:rPr>
  </w:style>
  <w:style w:type="paragraph" w:styleId="Heading4">
    <w:name w:val="heading 4"/>
    <w:basedOn w:val="Normal"/>
    <w:next w:val="Normal"/>
    <w:link w:val="Heading4Char"/>
    <w:uiPriority w:val="9"/>
    <w:semiHidden/>
    <w:unhideWhenUsed/>
    <w:qFormat/>
    <w:pPr>
      <w:keepNext/>
      <w:keepLines/>
      <w:spacing w:before="200"/>
      <w:ind w:left="864" w:hanging="864"/>
      <w:outlineLvl w:val="3"/>
    </w:pPr>
    <w:rPr>
      <w:b/>
      <w:i/>
      <w:color w:val="5B9BD5"/>
    </w:rPr>
  </w:style>
  <w:style w:type="paragraph" w:styleId="Heading5">
    <w:name w:val="heading 5"/>
    <w:basedOn w:val="Normal"/>
    <w:next w:val="Normal"/>
    <w:link w:val="Heading5Char"/>
    <w:uiPriority w:val="9"/>
    <w:semiHidden/>
    <w:unhideWhenUsed/>
    <w:qFormat/>
    <w:pPr>
      <w:keepNext/>
      <w:keepLines/>
      <w:spacing w:before="200"/>
      <w:ind w:left="1008" w:hanging="1008"/>
      <w:outlineLvl w:val="4"/>
    </w:pPr>
    <w:rPr>
      <w:color w:val="1E4D78"/>
    </w:rPr>
  </w:style>
  <w:style w:type="paragraph" w:styleId="Heading6">
    <w:name w:val="heading 6"/>
    <w:basedOn w:val="Normal"/>
    <w:next w:val="Normal"/>
    <w:link w:val="Heading6Char"/>
    <w:uiPriority w:val="9"/>
    <w:semiHidden/>
    <w:unhideWhenUsed/>
    <w:qFormat/>
    <w:pPr>
      <w:keepNext/>
      <w:keepLines/>
      <w:spacing w:before="200"/>
      <w:ind w:left="1152" w:hanging="1152"/>
      <w:outlineLvl w:val="5"/>
    </w:pPr>
    <w:rPr>
      <w:i/>
      <w:color w:val="1E4D78"/>
    </w:rPr>
  </w:style>
  <w:style w:type="paragraph" w:styleId="Heading7">
    <w:name w:val="heading 7"/>
    <w:basedOn w:val="Normal"/>
    <w:next w:val="Normal"/>
    <w:link w:val="Heading7Char"/>
    <w:uiPriority w:val="9"/>
    <w:semiHidden/>
    <w:unhideWhenUsed/>
    <w:qFormat/>
    <w:rsid w:val="00986BD3"/>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BD3"/>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BD3"/>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73"/>
    <w:pPr>
      <w:ind w:left="720"/>
      <w:contextualSpacing/>
    </w:pPr>
  </w:style>
  <w:style w:type="character" w:styleId="Strong">
    <w:name w:val="Strong"/>
    <w:basedOn w:val="DefaultParagraphFont"/>
    <w:uiPriority w:val="22"/>
    <w:qFormat/>
    <w:rsid w:val="00F71A1E"/>
    <w:rPr>
      <w:b/>
      <w:bCs/>
    </w:rPr>
  </w:style>
  <w:style w:type="paragraph" w:styleId="BodyText">
    <w:name w:val="Body Text"/>
    <w:basedOn w:val="NoSpacing"/>
    <w:link w:val="BodyTextChar"/>
    <w:uiPriority w:val="2"/>
    <w:unhideWhenUsed/>
    <w:qFormat/>
    <w:rsid w:val="00B200BE"/>
    <w:pPr>
      <w:spacing w:after="120" w:line="240" w:lineRule="auto"/>
      <w:jc w:val="both"/>
    </w:pPr>
    <w:rPr>
      <w:rFonts w:eastAsiaTheme="minorEastAsia"/>
      <w:lang w:val="en-GB"/>
    </w:rPr>
  </w:style>
  <w:style w:type="character" w:customStyle="1" w:styleId="BodyTextChar">
    <w:name w:val="Body Text Char"/>
    <w:basedOn w:val="DefaultParagraphFont"/>
    <w:link w:val="BodyText"/>
    <w:uiPriority w:val="2"/>
    <w:rsid w:val="0072578F"/>
    <w:rPr>
      <w:rFonts w:eastAsiaTheme="minorEastAsia"/>
      <w:lang w:val="en-GB"/>
    </w:rPr>
  </w:style>
  <w:style w:type="paragraph" w:styleId="NoSpacing">
    <w:name w:val="No Spacing"/>
    <w:uiPriority w:val="1"/>
    <w:qFormat/>
    <w:rsid w:val="00761352"/>
    <w:pPr>
      <w:spacing w:after="0" w:line="264" w:lineRule="auto"/>
    </w:pPr>
  </w:style>
  <w:style w:type="paragraph" w:styleId="FootnoteText">
    <w:name w:val="footnote text"/>
    <w:aliases w:val="single space,Geneva 9,Font: Geneva 9,Boston 10,f,footnote text,ft,ALTS FOOTNOTE,fn,FOOTNOTES,Footnote Text qer,Paragraph Footnote,single space1,footnote text1,ft1,Geneva 91,Font: Geneva 91,Boston 101,f1,ALTS FOOTNOTE1,fn1,ft2"/>
    <w:basedOn w:val="Normal"/>
    <w:link w:val="FootnoteTextChar"/>
    <w:uiPriority w:val="99"/>
    <w:unhideWhenUsed/>
    <w:rsid w:val="00FF3205"/>
    <w:pPr>
      <w:spacing w:after="60" w:line="216" w:lineRule="auto"/>
    </w:pPr>
    <w:rPr>
      <w:rFonts w:cs="Arial"/>
      <w:sz w:val="18"/>
      <w:szCs w:val="16"/>
    </w:rPr>
  </w:style>
  <w:style w:type="character" w:customStyle="1" w:styleId="FootnoteTextChar">
    <w:name w:val="Footnote Text Char"/>
    <w:aliases w:val="single space Char,Geneva 9 Char,Font: Geneva 9 Char,Boston 10 Char,f Char,footnote text Char,ft Char,ALTS FOOTNOTE Char,fn Char,FOOTNOTES Char,Footnote Text qer Char,Paragraph Footnote Char,single space1 Char,footnote text1 Char"/>
    <w:basedOn w:val="DefaultParagraphFont"/>
    <w:link w:val="FootnoteText"/>
    <w:uiPriority w:val="99"/>
    <w:qFormat/>
    <w:rsid w:val="00FF3205"/>
    <w:rPr>
      <w:rFonts w:cs="Arial"/>
      <w:sz w:val="18"/>
      <w:szCs w:val="16"/>
    </w:rPr>
  </w:style>
  <w:style w:type="character" w:styleId="FootnoteReference">
    <w:name w:val="footnote reference"/>
    <w:basedOn w:val="DefaultParagraphFont"/>
    <w:uiPriority w:val="99"/>
    <w:unhideWhenUsed/>
    <w:rsid w:val="00F71A1E"/>
    <w:rPr>
      <w:vertAlign w:val="superscript"/>
    </w:rPr>
  </w:style>
  <w:style w:type="paragraph" w:styleId="Quote">
    <w:name w:val="Quote"/>
    <w:basedOn w:val="Normal"/>
    <w:next w:val="Normal"/>
    <w:link w:val="QuoteChar"/>
    <w:uiPriority w:val="29"/>
    <w:rsid w:val="000C3904"/>
    <w:pPr>
      <w:spacing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0C3904"/>
    <w:rPr>
      <w:rFonts w:eastAsiaTheme="minorEastAsia"/>
      <w:i/>
      <w:iCs/>
      <w:color w:val="000000" w:themeColor="text1"/>
      <w:lang w:val="en-GB"/>
    </w:rPr>
  </w:style>
  <w:style w:type="character" w:styleId="SubtleEmphasis">
    <w:name w:val="Subtle Emphasis"/>
    <w:basedOn w:val="DefaultParagraphFont"/>
    <w:uiPriority w:val="19"/>
    <w:rsid w:val="000C3904"/>
    <w:rPr>
      <w:b/>
      <w:i/>
      <w:iCs/>
      <w:color w:val="808080" w:themeColor="text1" w:themeTint="7F"/>
    </w:rPr>
  </w:style>
  <w:style w:type="paragraph" w:styleId="BalloonText">
    <w:name w:val="Balloon Text"/>
    <w:basedOn w:val="Normal"/>
    <w:link w:val="BalloonTextChar"/>
    <w:uiPriority w:val="99"/>
    <w:semiHidden/>
    <w:unhideWhenUsed/>
    <w:rsid w:val="004C029A"/>
    <w:rPr>
      <w:rFonts w:ascii="Tahoma" w:hAnsi="Tahoma" w:cs="Tahoma"/>
      <w:sz w:val="16"/>
      <w:szCs w:val="16"/>
    </w:rPr>
  </w:style>
  <w:style w:type="character" w:customStyle="1" w:styleId="BalloonTextChar">
    <w:name w:val="Balloon Text Char"/>
    <w:basedOn w:val="DefaultParagraphFont"/>
    <w:link w:val="BalloonText"/>
    <w:uiPriority w:val="99"/>
    <w:semiHidden/>
    <w:rsid w:val="004C029A"/>
    <w:rPr>
      <w:rFonts w:ascii="Tahoma" w:hAnsi="Tahoma" w:cs="Tahoma"/>
      <w:sz w:val="16"/>
      <w:szCs w:val="16"/>
    </w:rPr>
  </w:style>
  <w:style w:type="table" w:styleId="TableGrid">
    <w:name w:val="Table Grid"/>
    <w:basedOn w:val="TableNormal"/>
    <w:uiPriority w:val="59"/>
    <w:rsid w:val="0031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Normal"/>
    <w:link w:val="CitaviBibliographyEntryChar"/>
    <w:rsid w:val="00986BD3"/>
    <w:pPr>
      <w:spacing w:after="120"/>
    </w:pPr>
  </w:style>
  <w:style w:type="character" w:customStyle="1" w:styleId="CitaviBibliographyEntryChar">
    <w:name w:val="Citavi Bibliography Entry Char"/>
    <w:basedOn w:val="DefaultParagraphFont"/>
    <w:link w:val="CitaviBibliographyEntry"/>
    <w:rsid w:val="00986BD3"/>
  </w:style>
  <w:style w:type="paragraph" w:customStyle="1" w:styleId="CitaviBibliographyHeading">
    <w:name w:val="Citavi Bibliography Heading"/>
    <w:basedOn w:val="Heading1"/>
    <w:link w:val="CitaviBibliographyHeadingChar"/>
    <w:rsid w:val="00986BD3"/>
    <w:pPr>
      <w:numPr>
        <w:numId w:val="12"/>
      </w:numPr>
      <w:ind w:left="425" w:hanging="425"/>
    </w:pPr>
  </w:style>
  <w:style w:type="character" w:customStyle="1" w:styleId="CitaviBibliographyHeadingChar">
    <w:name w:val="Citavi Bibliography Heading Char"/>
    <w:basedOn w:val="DefaultParagraphFont"/>
    <w:link w:val="CitaviBibliographyHeading"/>
    <w:rsid w:val="00986BD3"/>
    <w:rPr>
      <w:b/>
      <w:sz w:val="32"/>
      <w:szCs w:val="24"/>
      <w:lang w:val="en-GB"/>
    </w:rPr>
  </w:style>
  <w:style w:type="character" w:customStyle="1" w:styleId="Heading1Char">
    <w:name w:val="Heading 1 Char"/>
    <w:basedOn w:val="DefaultParagraphFont"/>
    <w:link w:val="Heading1"/>
    <w:uiPriority w:val="9"/>
    <w:rsid w:val="009206B4"/>
    <w:rPr>
      <w:rFonts w:ascii="Calibri" w:eastAsia="Calibri" w:hAnsi="Calibri" w:cs="Calibri"/>
      <w:b/>
      <w:sz w:val="32"/>
      <w:szCs w:val="32"/>
      <w:lang w:val="en-GB"/>
    </w:rPr>
  </w:style>
  <w:style w:type="paragraph" w:customStyle="1" w:styleId="CitaviBibliographySubheading1">
    <w:name w:val="Citavi Bibliography Subheading 1"/>
    <w:basedOn w:val="Heading2"/>
    <w:link w:val="CitaviBibliographySubheading1Char"/>
    <w:rsid w:val="00986BD3"/>
    <w:pPr>
      <w:jc w:val="left"/>
      <w:outlineLvl w:val="9"/>
    </w:pPr>
    <w:rPr>
      <w:i/>
    </w:rPr>
  </w:style>
  <w:style w:type="character" w:customStyle="1" w:styleId="CitaviBibliographySubheading1Char">
    <w:name w:val="Citavi Bibliography Subheading 1 Char"/>
    <w:basedOn w:val="DefaultParagraphFont"/>
    <w:link w:val="CitaviBibliographySubheading1"/>
    <w:rsid w:val="00986BD3"/>
    <w:rPr>
      <w:rFonts w:eastAsiaTheme="minorEastAsia"/>
      <w:b/>
      <w:i/>
      <w:sz w:val="28"/>
      <w:u w:val="single"/>
      <w:lang w:val="en-GB"/>
    </w:rPr>
  </w:style>
  <w:style w:type="character" w:customStyle="1" w:styleId="Heading2Char">
    <w:name w:val="Heading 2 Char"/>
    <w:basedOn w:val="DefaultParagraphFont"/>
    <w:link w:val="Heading2"/>
    <w:uiPriority w:val="9"/>
    <w:rsid w:val="009E1176"/>
    <w:rPr>
      <w:rFonts w:ascii="Calibri" w:eastAsia="Calibri" w:hAnsi="Calibri" w:cs="Calibri"/>
      <w:b/>
      <w:color w:val="000000"/>
      <w:sz w:val="28"/>
      <w:szCs w:val="28"/>
      <w:u w:val="single"/>
      <w:lang w:val="en-GB"/>
    </w:rPr>
  </w:style>
  <w:style w:type="paragraph" w:customStyle="1" w:styleId="CitaviBibliographySubheading2">
    <w:name w:val="Citavi Bibliography Subheading 2"/>
    <w:basedOn w:val="Heading3"/>
    <w:link w:val="CitaviBibliographySubheading2Char"/>
    <w:rsid w:val="00986BD3"/>
    <w:pPr>
      <w:ind w:left="0" w:firstLine="0"/>
      <w:jc w:val="left"/>
      <w:outlineLvl w:val="9"/>
    </w:pPr>
    <w:rPr>
      <w:i/>
    </w:rPr>
  </w:style>
  <w:style w:type="character" w:customStyle="1" w:styleId="CitaviBibliographySubheading2Char">
    <w:name w:val="Citavi Bibliography Subheading 2 Char"/>
    <w:basedOn w:val="DefaultParagraphFont"/>
    <w:link w:val="CitaviBibliographySubheading2"/>
    <w:rsid w:val="00986BD3"/>
    <w:rPr>
      <w:rFonts w:eastAsiaTheme="minorEastAsia"/>
      <w:b/>
      <w:i/>
      <w:sz w:val="24"/>
      <w:lang w:val="en-GB"/>
    </w:rPr>
  </w:style>
  <w:style w:type="character" w:customStyle="1" w:styleId="Heading3Char">
    <w:name w:val="Heading 3 Char"/>
    <w:basedOn w:val="DefaultParagraphFont"/>
    <w:link w:val="Heading3"/>
    <w:uiPriority w:val="9"/>
    <w:rsid w:val="00385948"/>
    <w:rPr>
      <w:rFonts w:ascii="Calibri" w:eastAsia="Calibri" w:hAnsi="Calibri" w:cs="Calibri"/>
      <w:b/>
      <w:color w:val="000000"/>
      <w:sz w:val="28"/>
      <w:szCs w:val="28"/>
      <w:lang w:val="en-GB"/>
    </w:rPr>
  </w:style>
  <w:style w:type="paragraph" w:customStyle="1" w:styleId="CitaviBibliographySubheading3">
    <w:name w:val="Citavi Bibliography Subheading 3"/>
    <w:basedOn w:val="Heading4"/>
    <w:link w:val="CitaviBibliographySubheading3Char"/>
    <w:rsid w:val="00986BD3"/>
    <w:pPr>
      <w:ind w:left="0" w:firstLine="0"/>
      <w:outlineLvl w:val="9"/>
    </w:pPr>
    <w:rPr>
      <w:i w:val="0"/>
    </w:rPr>
  </w:style>
  <w:style w:type="character" w:customStyle="1" w:styleId="CitaviBibliographySubheading3Char">
    <w:name w:val="Citavi Bibliography Subheading 3 Char"/>
    <w:basedOn w:val="DefaultParagraphFont"/>
    <w:link w:val="CitaviBibliographySubheading3"/>
    <w:rsid w:val="00986BD3"/>
    <w:rPr>
      <w:rFonts w:asciiTheme="majorHAnsi" w:eastAsiaTheme="majorEastAsia" w:hAnsiTheme="majorHAnsi" w:cstheme="majorBidi"/>
      <w:b/>
      <w:bCs/>
      <w:iCs/>
      <w:color w:val="5B9BD5" w:themeColor="accent1"/>
    </w:rPr>
  </w:style>
  <w:style w:type="character" w:customStyle="1" w:styleId="Heading4Char">
    <w:name w:val="Heading 4 Char"/>
    <w:basedOn w:val="DefaultParagraphFont"/>
    <w:link w:val="Heading4"/>
    <w:uiPriority w:val="9"/>
    <w:semiHidden/>
    <w:rsid w:val="00986BD3"/>
    <w:rPr>
      <w:rFonts w:ascii="Calibri" w:eastAsia="Calibri" w:hAnsi="Calibri" w:cs="Calibri"/>
      <w:b/>
      <w:i/>
      <w:color w:val="5B9BD5"/>
      <w:lang w:val="en-GB"/>
    </w:rPr>
  </w:style>
  <w:style w:type="paragraph" w:customStyle="1" w:styleId="CitaviBibliographySubheading4">
    <w:name w:val="Citavi Bibliography Subheading 4"/>
    <w:basedOn w:val="Heading5"/>
    <w:link w:val="CitaviBibliographySubheading4Char"/>
    <w:rsid w:val="00986BD3"/>
    <w:pPr>
      <w:ind w:left="0" w:firstLine="0"/>
      <w:outlineLvl w:val="9"/>
    </w:pPr>
    <w:rPr>
      <w:i/>
    </w:rPr>
  </w:style>
  <w:style w:type="character" w:customStyle="1" w:styleId="CitaviBibliographySubheading4Char">
    <w:name w:val="Citavi Bibliography Subheading 4 Char"/>
    <w:basedOn w:val="DefaultParagraphFont"/>
    <w:link w:val="CitaviBibliographySubheading4"/>
    <w:rsid w:val="00986BD3"/>
    <w:rPr>
      <w:rFonts w:asciiTheme="majorHAnsi" w:eastAsiaTheme="majorEastAsia" w:hAnsiTheme="majorHAnsi" w:cstheme="majorBidi"/>
      <w:i/>
      <w:color w:val="1F4D78" w:themeColor="accent1" w:themeShade="7F"/>
    </w:rPr>
  </w:style>
  <w:style w:type="character" w:customStyle="1" w:styleId="Heading5Char">
    <w:name w:val="Heading 5 Char"/>
    <w:basedOn w:val="DefaultParagraphFont"/>
    <w:link w:val="Heading5"/>
    <w:uiPriority w:val="9"/>
    <w:semiHidden/>
    <w:rsid w:val="00986BD3"/>
    <w:rPr>
      <w:rFonts w:ascii="Calibri" w:eastAsia="Calibri" w:hAnsi="Calibri" w:cs="Calibri"/>
      <w:color w:val="1E4D78"/>
      <w:lang w:val="en-GB"/>
    </w:rPr>
  </w:style>
  <w:style w:type="paragraph" w:customStyle="1" w:styleId="CitaviBibliographySubheading5">
    <w:name w:val="Citavi Bibliography Subheading 5"/>
    <w:basedOn w:val="Heading6"/>
    <w:link w:val="CitaviBibliographySubheading5Char"/>
    <w:rsid w:val="00986BD3"/>
    <w:pPr>
      <w:ind w:left="0" w:firstLine="0"/>
      <w:outlineLvl w:val="9"/>
    </w:pPr>
    <w:rPr>
      <w:i w:val="0"/>
    </w:rPr>
  </w:style>
  <w:style w:type="character" w:customStyle="1" w:styleId="CitaviBibliographySubheading5Char">
    <w:name w:val="Citavi Bibliography Subheading 5 Char"/>
    <w:basedOn w:val="DefaultParagraphFont"/>
    <w:link w:val="CitaviBibliographySubheading5"/>
    <w:rsid w:val="00986BD3"/>
    <w:rPr>
      <w:rFonts w:asciiTheme="majorHAnsi" w:eastAsiaTheme="majorEastAsia" w:hAnsiTheme="majorHAnsi" w:cstheme="majorBidi"/>
      <w:iCs/>
      <w:color w:val="1F4D78" w:themeColor="accent1" w:themeShade="7F"/>
    </w:rPr>
  </w:style>
  <w:style w:type="character" w:customStyle="1" w:styleId="Heading6Char">
    <w:name w:val="Heading 6 Char"/>
    <w:basedOn w:val="DefaultParagraphFont"/>
    <w:link w:val="Heading6"/>
    <w:uiPriority w:val="9"/>
    <w:semiHidden/>
    <w:rsid w:val="00986BD3"/>
    <w:rPr>
      <w:rFonts w:ascii="Calibri" w:eastAsia="Calibri" w:hAnsi="Calibri" w:cs="Calibri"/>
      <w:i/>
      <w:color w:val="1E4D78"/>
      <w:lang w:val="en-GB"/>
    </w:rPr>
  </w:style>
  <w:style w:type="paragraph" w:customStyle="1" w:styleId="CitaviBibliographySubheading6">
    <w:name w:val="Citavi Bibliography Subheading 6"/>
    <w:basedOn w:val="Heading7"/>
    <w:link w:val="CitaviBibliographySubheading6Char"/>
    <w:rsid w:val="00986BD3"/>
    <w:pPr>
      <w:numPr>
        <w:ilvl w:val="0"/>
        <w:numId w:val="0"/>
      </w:numPr>
      <w:outlineLvl w:val="9"/>
    </w:pPr>
    <w:rPr>
      <w:i w:val="0"/>
    </w:rPr>
  </w:style>
  <w:style w:type="character" w:customStyle="1" w:styleId="CitaviBibliographySubheading6Char">
    <w:name w:val="Citavi Bibliography Subheading 6 Char"/>
    <w:basedOn w:val="DefaultParagraphFont"/>
    <w:link w:val="CitaviBibliographySubheading6"/>
    <w:rsid w:val="00986BD3"/>
    <w:rPr>
      <w:rFonts w:asciiTheme="majorHAnsi" w:eastAsiaTheme="majorEastAsia" w:hAnsiTheme="majorHAnsi" w:cstheme="majorBidi"/>
      <w:iCs/>
      <w:color w:val="404040" w:themeColor="text1" w:themeTint="BF"/>
    </w:rPr>
  </w:style>
  <w:style w:type="character" w:customStyle="1" w:styleId="Heading7Char">
    <w:name w:val="Heading 7 Char"/>
    <w:basedOn w:val="DefaultParagraphFont"/>
    <w:link w:val="Heading7"/>
    <w:uiPriority w:val="9"/>
    <w:semiHidden/>
    <w:rsid w:val="00986BD3"/>
    <w:rPr>
      <w:rFonts w:asciiTheme="majorHAnsi" w:eastAsiaTheme="majorEastAsia" w:hAnsiTheme="majorHAnsi" w:cstheme="majorBidi"/>
      <w:i/>
      <w:iCs/>
      <w:color w:val="404040" w:themeColor="text1" w:themeTint="BF"/>
    </w:rPr>
  </w:style>
  <w:style w:type="paragraph" w:customStyle="1" w:styleId="CitaviBibliographySubheading7">
    <w:name w:val="Citavi Bibliography Subheading 7"/>
    <w:basedOn w:val="Heading8"/>
    <w:link w:val="CitaviBibliographySubheading7Char"/>
    <w:rsid w:val="00986BD3"/>
    <w:pPr>
      <w:numPr>
        <w:ilvl w:val="0"/>
        <w:numId w:val="0"/>
      </w:numPr>
      <w:outlineLvl w:val="9"/>
    </w:pPr>
    <w:rPr>
      <w:i/>
    </w:rPr>
  </w:style>
  <w:style w:type="character" w:customStyle="1" w:styleId="CitaviBibliographySubheading7Char">
    <w:name w:val="Citavi Bibliography Subheading 7 Char"/>
    <w:basedOn w:val="DefaultParagraphFont"/>
    <w:link w:val="CitaviBibliographySubheading7"/>
    <w:rsid w:val="00986BD3"/>
    <w:rPr>
      <w:rFonts w:asciiTheme="majorHAnsi" w:eastAsiaTheme="majorEastAsia" w:hAnsiTheme="majorHAnsi" w:cstheme="majorBidi"/>
      <w:i/>
      <w:color w:val="404040" w:themeColor="text1" w:themeTint="BF"/>
      <w:sz w:val="20"/>
      <w:szCs w:val="20"/>
    </w:rPr>
  </w:style>
  <w:style w:type="character" w:customStyle="1" w:styleId="Heading8Char">
    <w:name w:val="Heading 8 Char"/>
    <w:basedOn w:val="DefaultParagraphFont"/>
    <w:link w:val="Heading8"/>
    <w:uiPriority w:val="9"/>
    <w:semiHidden/>
    <w:rsid w:val="00986BD3"/>
    <w:rPr>
      <w:rFonts w:asciiTheme="majorHAnsi" w:eastAsiaTheme="majorEastAsia" w:hAnsiTheme="majorHAnsi" w:cstheme="majorBidi"/>
      <w:color w:val="404040" w:themeColor="text1" w:themeTint="BF"/>
      <w:sz w:val="20"/>
      <w:szCs w:val="20"/>
    </w:rPr>
  </w:style>
  <w:style w:type="paragraph" w:customStyle="1" w:styleId="CitaviBibliographySubheading8">
    <w:name w:val="Citavi Bibliography Subheading 8"/>
    <w:basedOn w:val="Heading9"/>
    <w:link w:val="CitaviBibliographySubheading8Char"/>
    <w:rsid w:val="00986BD3"/>
    <w:pPr>
      <w:numPr>
        <w:ilvl w:val="0"/>
        <w:numId w:val="0"/>
      </w:numPr>
      <w:outlineLvl w:val="9"/>
    </w:pPr>
    <w:rPr>
      <w:i w:val="0"/>
    </w:rPr>
  </w:style>
  <w:style w:type="character" w:customStyle="1" w:styleId="CitaviBibliographySubheading8Char">
    <w:name w:val="Citavi Bibliography Subheading 8 Char"/>
    <w:basedOn w:val="DefaultParagraphFont"/>
    <w:link w:val="CitaviBibliographySubheading8"/>
    <w:rsid w:val="00986BD3"/>
    <w:rPr>
      <w:rFonts w:asciiTheme="majorHAnsi" w:eastAsiaTheme="majorEastAsia" w:hAnsiTheme="majorHAnsi"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986B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rsid w:val="00FA7B8F"/>
    <w:rPr>
      <w:rFonts w:eastAsiaTheme="minorEastAsia"/>
      <w:b/>
      <w:bCs/>
      <w:sz w:val="20"/>
      <w:szCs w:val="18"/>
    </w:rPr>
  </w:style>
  <w:style w:type="character" w:styleId="CommentReference">
    <w:name w:val="annotation reference"/>
    <w:basedOn w:val="DefaultParagraphFont"/>
    <w:uiPriority w:val="99"/>
    <w:semiHidden/>
    <w:unhideWhenUsed/>
    <w:rsid w:val="004209BA"/>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4209BA"/>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4209BA"/>
    <w:rPr>
      <w:b/>
      <w:bCs/>
    </w:rPr>
  </w:style>
  <w:style w:type="character" w:customStyle="1" w:styleId="CommentSubjectChar">
    <w:name w:val="Comment Subject Char"/>
    <w:basedOn w:val="CommentTextChar"/>
    <w:link w:val="CommentSubject"/>
    <w:uiPriority w:val="99"/>
    <w:semiHidden/>
    <w:rsid w:val="004209BA"/>
    <w:rPr>
      <w:rFonts w:ascii="Calibri" w:eastAsia="Calibri" w:hAnsi="Calibri" w:cs="Arial"/>
      <w:b/>
      <w:bCs/>
      <w:sz w:val="20"/>
      <w:szCs w:val="20"/>
      <w:lang w:val="en-GB"/>
    </w:rPr>
  </w:style>
  <w:style w:type="paragraph" w:styleId="Header">
    <w:name w:val="header"/>
    <w:basedOn w:val="Normal"/>
    <w:link w:val="HeaderChar"/>
    <w:uiPriority w:val="99"/>
    <w:unhideWhenUsed/>
    <w:rsid w:val="00400521"/>
    <w:pPr>
      <w:tabs>
        <w:tab w:val="center" w:pos="4513"/>
        <w:tab w:val="right" w:pos="9026"/>
      </w:tabs>
    </w:pPr>
  </w:style>
  <w:style w:type="character" w:customStyle="1" w:styleId="HeaderChar">
    <w:name w:val="Header Char"/>
    <w:basedOn w:val="DefaultParagraphFont"/>
    <w:link w:val="Header"/>
    <w:uiPriority w:val="99"/>
    <w:rsid w:val="00400521"/>
  </w:style>
  <w:style w:type="paragraph" w:styleId="Footer">
    <w:name w:val="footer"/>
    <w:basedOn w:val="Normal"/>
    <w:link w:val="FooterChar"/>
    <w:uiPriority w:val="99"/>
    <w:unhideWhenUsed/>
    <w:rsid w:val="00400521"/>
    <w:pPr>
      <w:tabs>
        <w:tab w:val="center" w:pos="4513"/>
        <w:tab w:val="right" w:pos="9026"/>
      </w:tabs>
    </w:pPr>
  </w:style>
  <w:style w:type="character" w:customStyle="1" w:styleId="FooterChar">
    <w:name w:val="Footer Char"/>
    <w:basedOn w:val="DefaultParagraphFont"/>
    <w:link w:val="Footer"/>
    <w:uiPriority w:val="99"/>
    <w:rsid w:val="00400521"/>
  </w:style>
  <w:style w:type="paragraph" w:styleId="TOCHeading">
    <w:name w:val="TOC Heading"/>
    <w:basedOn w:val="Heading1"/>
    <w:next w:val="Normal"/>
    <w:uiPriority w:val="39"/>
    <w:unhideWhenUsed/>
    <w:qFormat/>
    <w:rsid w:val="008C4CB7"/>
    <w:pPr>
      <w:ind w:left="425" w:hanging="425"/>
      <w:outlineLvl w:val="9"/>
    </w:pPr>
  </w:style>
  <w:style w:type="paragraph" w:styleId="Bibliography">
    <w:name w:val="Bibliography"/>
    <w:basedOn w:val="Normal"/>
    <w:next w:val="Normal"/>
    <w:uiPriority w:val="37"/>
    <w:semiHidden/>
    <w:unhideWhenUsed/>
    <w:rsid w:val="002F66A1"/>
  </w:style>
  <w:style w:type="character" w:styleId="BookTitle">
    <w:name w:val="Book Title"/>
    <w:basedOn w:val="DefaultParagraphFont"/>
    <w:uiPriority w:val="33"/>
    <w:qFormat/>
    <w:rsid w:val="002F66A1"/>
    <w:rPr>
      <w:b/>
      <w:bCs/>
      <w:smallCaps/>
      <w:spacing w:val="5"/>
    </w:rPr>
  </w:style>
  <w:style w:type="character" w:styleId="IntenseReference">
    <w:name w:val="Intense Reference"/>
    <w:basedOn w:val="DefaultParagraphFont"/>
    <w:uiPriority w:val="32"/>
    <w:rsid w:val="002F66A1"/>
    <w:rPr>
      <w:b/>
      <w:bCs/>
      <w:smallCaps/>
      <w:color w:val="ED7D31" w:themeColor="accent2"/>
      <w:spacing w:val="5"/>
      <w:u w:val="single"/>
    </w:rPr>
  </w:style>
  <w:style w:type="character" w:styleId="SubtleReference">
    <w:name w:val="Subtle Reference"/>
    <w:basedOn w:val="DefaultParagraphFont"/>
    <w:uiPriority w:val="31"/>
    <w:rsid w:val="002F66A1"/>
    <w:rPr>
      <w:smallCaps/>
      <w:color w:val="ED7D31" w:themeColor="accent2"/>
      <w:u w:val="single"/>
    </w:rPr>
  </w:style>
  <w:style w:type="character" w:styleId="IntenseEmphasis">
    <w:name w:val="Intense Emphasis"/>
    <w:basedOn w:val="DefaultParagraphFont"/>
    <w:uiPriority w:val="21"/>
    <w:rsid w:val="002F66A1"/>
    <w:rPr>
      <w:b/>
      <w:bCs/>
      <w:i/>
      <w:iCs/>
      <w:color w:val="5B9BD5" w:themeColor="accent1"/>
    </w:rPr>
  </w:style>
  <w:style w:type="paragraph" w:styleId="IntenseQuote">
    <w:name w:val="Intense Quote"/>
    <w:basedOn w:val="Normal"/>
    <w:next w:val="Normal"/>
    <w:link w:val="IntenseQuoteChar"/>
    <w:uiPriority w:val="30"/>
    <w:rsid w:val="002F66A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F66A1"/>
    <w:rPr>
      <w:b/>
      <w:bCs/>
      <w:i/>
      <w:iCs/>
      <w:color w:val="5B9BD5" w:themeColor="accent1"/>
    </w:rPr>
  </w:style>
  <w:style w:type="table" w:styleId="MediumList1-Accent1">
    <w:name w:val="Medium List 1 Accent 1"/>
    <w:basedOn w:val="TableNormal"/>
    <w:uiPriority w:val="65"/>
    <w:rsid w:val="002F66A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2F66A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rsid w:val="002F66A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2F66A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rsid w:val="002F66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2F66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2F66A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F66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2F66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2F66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2F66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2F66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2F66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2F66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F66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semiHidden/>
    <w:unhideWhenUsed/>
    <w:rsid w:val="002F66A1"/>
    <w:rPr>
      <w:i/>
      <w:iCs/>
    </w:rPr>
  </w:style>
  <w:style w:type="character" w:styleId="HTMLTypewriter">
    <w:name w:val="HTML Typewriter"/>
    <w:basedOn w:val="DefaultParagraphFont"/>
    <w:uiPriority w:val="99"/>
    <w:semiHidden/>
    <w:unhideWhenUsed/>
    <w:rsid w:val="002F66A1"/>
    <w:rPr>
      <w:rFonts w:ascii="Consolas" w:hAnsi="Consolas"/>
      <w:sz w:val="20"/>
      <w:szCs w:val="20"/>
    </w:rPr>
  </w:style>
  <w:style w:type="character" w:styleId="HTMLSample">
    <w:name w:val="HTML Sample"/>
    <w:basedOn w:val="DefaultParagraphFont"/>
    <w:uiPriority w:val="99"/>
    <w:semiHidden/>
    <w:unhideWhenUsed/>
    <w:rsid w:val="002F66A1"/>
    <w:rPr>
      <w:rFonts w:ascii="Consolas" w:hAnsi="Consolas"/>
      <w:sz w:val="24"/>
      <w:szCs w:val="24"/>
    </w:rPr>
  </w:style>
  <w:style w:type="paragraph" w:styleId="HTMLPreformatted">
    <w:name w:val="HTML Preformatted"/>
    <w:basedOn w:val="Normal"/>
    <w:link w:val="HTMLPreformattedChar"/>
    <w:uiPriority w:val="99"/>
    <w:semiHidden/>
    <w:unhideWhenUsed/>
    <w:rsid w:val="002F66A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66A1"/>
    <w:rPr>
      <w:rFonts w:ascii="Consolas" w:hAnsi="Consolas"/>
      <w:sz w:val="20"/>
      <w:szCs w:val="20"/>
    </w:rPr>
  </w:style>
  <w:style w:type="character" w:styleId="HTMLKeyboard">
    <w:name w:val="HTML Keyboard"/>
    <w:basedOn w:val="DefaultParagraphFont"/>
    <w:uiPriority w:val="99"/>
    <w:semiHidden/>
    <w:unhideWhenUsed/>
    <w:rsid w:val="002F66A1"/>
    <w:rPr>
      <w:rFonts w:ascii="Consolas" w:hAnsi="Consolas"/>
      <w:sz w:val="20"/>
      <w:szCs w:val="20"/>
    </w:rPr>
  </w:style>
  <w:style w:type="character" w:styleId="HTMLDefinition">
    <w:name w:val="HTML Definition"/>
    <w:basedOn w:val="DefaultParagraphFont"/>
    <w:uiPriority w:val="99"/>
    <w:semiHidden/>
    <w:unhideWhenUsed/>
    <w:rsid w:val="002F66A1"/>
    <w:rPr>
      <w:i/>
      <w:iCs/>
    </w:rPr>
  </w:style>
  <w:style w:type="character" w:styleId="HTMLCode">
    <w:name w:val="HTML Code"/>
    <w:basedOn w:val="DefaultParagraphFont"/>
    <w:uiPriority w:val="99"/>
    <w:semiHidden/>
    <w:unhideWhenUsed/>
    <w:rsid w:val="002F66A1"/>
    <w:rPr>
      <w:rFonts w:ascii="Consolas" w:hAnsi="Consolas"/>
      <w:sz w:val="20"/>
      <w:szCs w:val="20"/>
    </w:rPr>
  </w:style>
  <w:style w:type="character" w:styleId="HTMLCite">
    <w:name w:val="HTML Cite"/>
    <w:basedOn w:val="DefaultParagraphFont"/>
    <w:uiPriority w:val="99"/>
    <w:semiHidden/>
    <w:unhideWhenUsed/>
    <w:rsid w:val="002F66A1"/>
    <w:rPr>
      <w:i/>
      <w:iCs/>
    </w:rPr>
  </w:style>
  <w:style w:type="paragraph" w:styleId="HTMLAddress">
    <w:name w:val="HTML Address"/>
    <w:basedOn w:val="Normal"/>
    <w:link w:val="HTMLAddressChar"/>
    <w:uiPriority w:val="99"/>
    <w:semiHidden/>
    <w:unhideWhenUsed/>
    <w:rsid w:val="002F66A1"/>
    <w:rPr>
      <w:i/>
      <w:iCs/>
    </w:rPr>
  </w:style>
  <w:style w:type="character" w:customStyle="1" w:styleId="HTMLAddressChar">
    <w:name w:val="HTML Address Char"/>
    <w:basedOn w:val="DefaultParagraphFont"/>
    <w:link w:val="HTMLAddress"/>
    <w:uiPriority w:val="99"/>
    <w:semiHidden/>
    <w:rsid w:val="002F66A1"/>
    <w:rPr>
      <w:i/>
      <w:iCs/>
    </w:rPr>
  </w:style>
  <w:style w:type="character" w:styleId="HTMLAcronym">
    <w:name w:val="HTML Acronym"/>
    <w:basedOn w:val="DefaultParagraphFont"/>
    <w:uiPriority w:val="99"/>
    <w:semiHidden/>
    <w:unhideWhenUsed/>
    <w:rsid w:val="002F66A1"/>
  </w:style>
  <w:style w:type="paragraph" w:styleId="NormalWeb">
    <w:name w:val="Normal (Web)"/>
    <w:basedOn w:val="Normal"/>
    <w:uiPriority w:val="99"/>
    <w:semiHidden/>
    <w:unhideWhenUsed/>
    <w:rsid w:val="002F66A1"/>
    <w:rPr>
      <w:rFonts w:ascii="Times New Roman" w:hAnsi="Times New Roman" w:cs="Times New Roman"/>
      <w:sz w:val="24"/>
      <w:szCs w:val="24"/>
    </w:rPr>
  </w:style>
  <w:style w:type="paragraph" w:styleId="PlainText">
    <w:name w:val="Plain Text"/>
    <w:basedOn w:val="Normal"/>
    <w:link w:val="PlainTextChar"/>
    <w:uiPriority w:val="99"/>
    <w:semiHidden/>
    <w:unhideWhenUsed/>
    <w:rsid w:val="002F66A1"/>
    <w:rPr>
      <w:rFonts w:ascii="Consolas" w:hAnsi="Consolas"/>
      <w:sz w:val="21"/>
      <w:szCs w:val="21"/>
    </w:rPr>
  </w:style>
  <w:style w:type="character" w:customStyle="1" w:styleId="PlainTextChar">
    <w:name w:val="Plain Text Char"/>
    <w:basedOn w:val="DefaultParagraphFont"/>
    <w:link w:val="PlainText"/>
    <w:uiPriority w:val="99"/>
    <w:semiHidden/>
    <w:rsid w:val="002F66A1"/>
    <w:rPr>
      <w:rFonts w:ascii="Consolas" w:hAnsi="Consolas"/>
      <w:sz w:val="21"/>
      <w:szCs w:val="21"/>
    </w:rPr>
  </w:style>
  <w:style w:type="paragraph" w:styleId="DocumentMap">
    <w:name w:val="Document Map"/>
    <w:basedOn w:val="Normal"/>
    <w:link w:val="DocumentMapChar"/>
    <w:uiPriority w:val="99"/>
    <w:semiHidden/>
    <w:unhideWhenUsed/>
    <w:rsid w:val="002F66A1"/>
    <w:rPr>
      <w:rFonts w:ascii="Tahoma" w:hAnsi="Tahoma" w:cs="Tahoma"/>
      <w:sz w:val="16"/>
      <w:szCs w:val="16"/>
    </w:rPr>
  </w:style>
  <w:style w:type="character" w:customStyle="1" w:styleId="DocumentMapChar">
    <w:name w:val="Document Map Char"/>
    <w:basedOn w:val="DefaultParagraphFont"/>
    <w:link w:val="DocumentMap"/>
    <w:uiPriority w:val="99"/>
    <w:semiHidden/>
    <w:rsid w:val="002F66A1"/>
    <w:rPr>
      <w:rFonts w:ascii="Tahoma" w:hAnsi="Tahoma" w:cs="Tahoma"/>
      <w:sz w:val="16"/>
      <w:szCs w:val="16"/>
    </w:rPr>
  </w:style>
  <w:style w:type="character" w:styleId="Emphasis">
    <w:name w:val="Emphasis"/>
    <w:basedOn w:val="DefaultParagraphFont"/>
    <w:uiPriority w:val="20"/>
    <w:rsid w:val="002F66A1"/>
    <w:rPr>
      <w:i/>
      <w:iCs/>
    </w:rPr>
  </w:style>
  <w:style w:type="character" w:styleId="FollowedHyperlink">
    <w:name w:val="FollowedHyperlink"/>
    <w:basedOn w:val="DefaultParagraphFont"/>
    <w:uiPriority w:val="99"/>
    <w:semiHidden/>
    <w:unhideWhenUsed/>
    <w:rsid w:val="002F66A1"/>
    <w:rPr>
      <w:color w:val="954F72" w:themeColor="followedHyperlink"/>
      <w:u w:val="single"/>
    </w:rPr>
  </w:style>
  <w:style w:type="character" w:styleId="Hyperlink">
    <w:name w:val="Hyperlink"/>
    <w:basedOn w:val="DefaultParagraphFont"/>
    <w:uiPriority w:val="99"/>
    <w:unhideWhenUsed/>
    <w:rsid w:val="002F66A1"/>
    <w:rPr>
      <w:color w:val="0563C1" w:themeColor="hyperlink"/>
      <w:u w:val="single"/>
    </w:rPr>
  </w:style>
  <w:style w:type="paragraph" w:styleId="BlockText">
    <w:name w:val="Block Text"/>
    <w:basedOn w:val="Normal"/>
    <w:uiPriority w:val="99"/>
    <w:semiHidden/>
    <w:unhideWhenUsed/>
    <w:rsid w:val="002F66A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Indent3">
    <w:name w:val="Body Text Indent 3"/>
    <w:basedOn w:val="Normal"/>
    <w:link w:val="BodyTextIndent3Char"/>
    <w:uiPriority w:val="99"/>
    <w:semiHidden/>
    <w:unhideWhenUsed/>
    <w:rsid w:val="002F66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66A1"/>
    <w:rPr>
      <w:sz w:val="16"/>
      <w:szCs w:val="16"/>
    </w:rPr>
  </w:style>
  <w:style w:type="paragraph" w:styleId="BodyTextIndent2">
    <w:name w:val="Body Text Indent 2"/>
    <w:basedOn w:val="Normal"/>
    <w:link w:val="BodyTextIndent2Char"/>
    <w:uiPriority w:val="99"/>
    <w:semiHidden/>
    <w:unhideWhenUsed/>
    <w:rsid w:val="002F66A1"/>
    <w:pPr>
      <w:spacing w:after="120" w:line="480" w:lineRule="auto"/>
      <w:ind w:left="283"/>
    </w:pPr>
  </w:style>
  <w:style w:type="character" w:customStyle="1" w:styleId="BodyTextIndent2Char">
    <w:name w:val="Body Text Indent 2 Char"/>
    <w:basedOn w:val="DefaultParagraphFont"/>
    <w:link w:val="BodyTextIndent2"/>
    <w:uiPriority w:val="99"/>
    <w:semiHidden/>
    <w:rsid w:val="002F66A1"/>
  </w:style>
  <w:style w:type="paragraph" w:styleId="BodyText3">
    <w:name w:val="Body Text 3"/>
    <w:basedOn w:val="Normal"/>
    <w:link w:val="BodyText3Char"/>
    <w:uiPriority w:val="99"/>
    <w:semiHidden/>
    <w:unhideWhenUsed/>
    <w:rsid w:val="002F66A1"/>
    <w:pPr>
      <w:spacing w:after="120"/>
    </w:pPr>
    <w:rPr>
      <w:sz w:val="16"/>
      <w:szCs w:val="16"/>
    </w:rPr>
  </w:style>
  <w:style w:type="character" w:customStyle="1" w:styleId="BodyText3Char">
    <w:name w:val="Body Text 3 Char"/>
    <w:basedOn w:val="DefaultParagraphFont"/>
    <w:link w:val="BodyText3"/>
    <w:uiPriority w:val="99"/>
    <w:semiHidden/>
    <w:rsid w:val="002F66A1"/>
    <w:rPr>
      <w:sz w:val="16"/>
      <w:szCs w:val="16"/>
    </w:rPr>
  </w:style>
  <w:style w:type="paragraph" w:styleId="BodyText2">
    <w:name w:val="Body Text 2"/>
    <w:basedOn w:val="BodyText"/>
    <w:link w:val="BodyText2Char"/>
    <w:uiPriority w:val="3"/>
    <w:unhideWhenUsed/>
    <w:qFormat/>
    <w:rsid w:val="00C665AA"/>
    <w:pPr>
      <w:jc w:val="left"/>
    </w:pPr>
    <w:rPr>
      <w:color w:val="7F7F7F" w:themeColor="text1" w:themeTint="80"/>
    </w:rPr>
  </w:style>
  <w:style w:type="character" w:customStyle="1" w:styleId="BodyText2Char">
    <w:name w:val="Body Text 2 Char"/>
    <w:basedOn w:val="DefaultParagraphFont"/>
    <w:link w:val="BodyText2"/>
    <w:uiPriority w:val="3"/>
    <w:rsid w:val="0072578F"/>
    <w:rPr>
      <w:rFonts w:eastAsiaTheme="minorEastAsia"/>
      <w:color w:val="7F7F7F" w:themeColor="text1" w:themeTint="80"/>
      <w:lang w:val="en-GB"/>
    </w:rPr>
  </w:style>
  <w:style w:type="paragraph" w:styleId="NoteHeading">
    <w:name w:val="Note Heading"/>
    <w:basedOn w:val="Normal"/>
    <w:next w:val="Normal"/>
    <w:link w:val="NoteHeadingChar"/>
    <w:uiPriority w:val="99"/>
    <w:semiHidden/>
    <w:unhideWhenUsed/>
    <w:rsid w:val="002F66A1"/>
  </w:style>
  <w:style w:type="character" w:customStyle="1" w:styleId="NoteHeadingChar">
    <w:name w:val="Note Heading Char"/>
    <w:basedOn w:val="DefaultParagraphFont"/>
    <w:link w:val="NoteHeading"/>
    <w:uiPriority w:val="99"/>
    <w:semiHidden/>
    <w:rsid w:val="002F66A1"/>
  </w:style>
  <w:style w:type="paragraph" w:styleId="BodyTextIndent">
    <w:name w:val="Body Text Indent"/>
    <w:basedOn w:val="Normal"/>
    <w:link w:val="BodyTextIndentChar"/>
    <w:uiPriority w:val="99"/>
    <w:semiHidden/>
    <w:unhideWhenUsed/>
    <w:rsid w:val="002F66A1"/>
    <w:pPr>
      <w:spacing w:after="120"/>
      <w:ind w:left="283"/>
    </w:pPr>
  </w:style>
  <w:style w:type="character" w:customStyle="1" w:styleId="BodyTextIndentChar">
    <w:name w:val="Body Text Indent Char"/>
    <w:basedOn w:val="DefaultParagraphFont"/>
    <w:link w:val="BodyTextIndent"/>
    <w:uiPriority w:val="99"/>
    <w:semiHidden/>
    <w:rsid w:val="002F66A1"/>
  </w:style>
  <w:style w:type="paragraph" w:styleId="BodyTextFirstIndent2">
    <w:name w:val="Body Text First Indent 2"/>
    <w:basedOn w:val="BodyTextIndent"/>
    <w:link w:val="BodyTextFirstIndent2Char"/>
    <w:uiPriority w:val="99"/>
    <w:semiHidden/>
    <w:unhideWhenUsed/>
    <w:rsid w:val="002F66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F66A1"/>
  </w:style>
  <w:style w:type="paragraph" w:styleId="BodyTextFirstIndent">
    <w:name w:val="Body Text First Indent"/>
    <w:basedOn w:val="BodyText"/>
    <w:link w:val="BodyTextFirstIndentChar"/>
    <w:uiPriority w:val="99"/>
    <w:semiHidden/>
    <w:unhideWhenUsed/>
    <w:rsid w:val="002F66A1"/>
    <w:pPr>
      <w:spacing w:after="0"/>
      <w:ind w:firstLine="360"/>
      <w:jc w:val="left"/>
    </w:pPr>
    <w:rPr>
      <w:rFonts w:eastAsiaTheme="minorHAnsi"/>
      <w:lang w:val="en-US"/>
    </w:rPr>
  </w:style>
  <w:style w:type="character" w:customStyle="1" w:styleId="BodyTextFirstIndentChar">
    <w:name w:val="Body Text First Indent Char"/>
    <w:basedOn w:val="BodyTextChar"/>
    <w:link w:val="BodyTextFirstIndent"/>
    <w:uiPriority w:val="99"/>
    <w:semiHidden/>
    <w:rsid w:val="002F66A1"/>
    <w:rPr>
      <w:rFonts w:eastAsiaTheme="minorEastAsia"/>
      <w:lang w:val="en-GB"/>
    </w:rPr>
  </w:style>
  <w:style w:type="paragraph" w:styleId="Date">
    <w:name w:val="Date"/>
    <w:basedOn w:val="Normal"/>
    <w:next w:val="Normal"/>
    <w:link w:val="DateChar"/>
    <w:uiPriority w:val="99"/>
    <w:semiHidden/>
    <w:unhideWhenUsed/>
    <w:rsid w:val="002F66A1"/>
  </w:style>
  <w:style w:type="character" w:customStyle="1" w:styleId="DateChar">
    <w:name w:val="Date Char"/>
    <w:basedOn w:val="DefaultParagraphFont"/>
    <w:link w:val="Date"/>
    <w:uiPriority w:val="99"/>
    <w:semiHidden/>
    <w:rsid w:val="002F66A1"/>
  </w:style>
  <w:style w:type="paragraph" w:styleId="Salutation">
    <w:name w:val="Salutation"/>
    <w:basedOn w:val="Normal"/>
    <w:next w:val="Normal"/>
    <w:link w:val="SalutationChar"/>
    <w:uiPriority w:val="99"/>
    <w:semiHidden/>
    <w:unhideWhenUsed/>
    <w:rsid w:val="002F66A1"/>
  </w:style>
  <w:style w:type="character" w:customStyle="1" w:styleId="SalutationChar">
    <w:name w:val="Salutation Char"/>
    <w:basedOn w:val="DefaultParagraphFont"/>
    <w:link w:val="Salutation"/>
    <w:uiPriority w:val="99"/>
    <w:semiHidden/>
    <w:rsid w:val="002F66A1"/>
  </w:style>
  <w:style w:type="paragraph" w:styleId="Subtitle">
    <w:name w:val="Subtitle"/>
    <w:basedOn w:val="Normal"/>
    <w:next w:val="Normal"/>
    <w:link w:val="SubtitleChar"/>
    <w:uiPriority w:val="11"/>
    <w:qFormat/>
    <w:rPr>
      <w:i/>
      <w:color w:val="5B9BD5"/>
      <w:sz w:val="24"/>
      <w:szCs w:val="24"/>
    </w:rPr>
  </w:style>
  <w:style w:type="character" w:customStyle="1" w:styleId="SubtitleChar">
    <w:name w:val="Subtitle Char"/>
    <w:basedOn w:val="DefaultParagraphFont"/>
    <w:link w:val="Subtitle"/>
    <w:uiPriority w:val="11"/>
    <w:rsid w:val="002F66A1"/>
    <w:rPr>
      <w:rFonts w:ascii="Calibri" w:eastAsia="Calibri" w:hAnsi="Calibri" w:cs="Calibri"/>
      <w:i/>
      <w:color w:val="5B9BD5"/>
      <w:sz w:val="24"/>
      <w:szCs w:val="24"/>
      <w:lang w:val="en-GB"/>
    </w:rPr>
  </w:style>
  <w:style w:type="paragraph" w:styleId="MessageHeader">
    <w:name w:val="Message Header"/>
    <w:basedOn w:val="Normal"/>
    <w:link w:val="MessageHeaderChar"/>
    <w:uiPriority w:val="99"/>
    <w:semiHidden/>
    <w:unhideWhenUsed/>
    <w:rsid w:val="002F66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66A1"/>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2F66A1"/>
    <w:pPr>
      <w:spacing w:after="120"/>
      <w:ind w:left="1415"/>
      <w:contextualSpacing/>
    </w:pPr>
  </w:style>
  <w:style w:type="paragraph" w:styleId="ListContinue4">
    <w:name w:val="List Continue 4"/>
    <w:basedOn w:val="Normal"/>
    <w:uiPriority w:val="99"/>
    <w:semiHidden/>
    <w:unhideWhenUsed/>
    <w:rsid w:val="002F66A1"/>
    <w:pPr>
      <w:spacing w:after="120"/>
      <w:ind w:left="1132"/>
      <w:contextualSpacing/>
    </w:pPr>
  </w:style>
  <w:style w:type="paragraph" w:styleId="ListContinue3">
    <w:name w:val="List Continue 3"/>
    <w:basedOn w:val="Normal"/>
    <w:uiPriority w:val="99"/>
    <w:semiHidden/>
    <w:unhideWhenUsed/>
    <w:rsid w:val="002F66A1"/>
    <w:pPr>
      <w:spacing w:after="120"/>
      <w:ind w:left="849"/>
      <w:contextualSpacing/>
    </w:pPr>
  </w:style>
  <w:style w:type="paragraph" w:styleId="ListContinue2">
    <w:name w:val="List Continue 2"/>
    <w:basedOn w:val="Normal"/>
    <w:uiPriority w:val="99"/>
    <w:semiHidden/>
    <w:unhideWhenUsed/>
    <w:rsid w:val="002F66A1"/>
    <w:pPr>
      <w:spacing w:after="120"/>
      <w:ind w:left="566"/>
      <w:contextualSpacing/>
    </w:pPr>
  </w:style>
  <w:style w:type="paragraph" w:styleId="ListContinue">
    <w:name w:val="List Continue"/>
    <w:basedOn w:val="Normal"/>
    <w:uiPriority w:val="99"/>
    <w:semiHidden/>
    <w:unhideWhenUsed/>
    <w:rsid w:val="002F66A1"/>
    <w:pPr>
      <w:spacing w:after="120"/>
      <w:ind w:left="283"/>
      <w:contextualSpacing/>
    </w:pPr>
  </w:style>
  <w:style w:type="paragraph" w:styleId="Signature">
    <w:name w:val="Signature"/>
    <w:basedOn w:val="Normal"/>
    <w:link w:val="SignatureChar"/>
    <w:uiPriority w:val="99"/>
    <w:semiHidden/>
    <w:unhideWhenUsed/>
    <w:rsid w:val="002F66A1"/>
    <w:pPr>
      <w:ind w:left="4252"/>
    </w:pPr>
  </w:style>
  <w:style w:type="character" w:customStyle="1" w:styleId="SignatureChar">
    <w:name w:val="Signature Char"/>
    <w:basedOn w:val="DefaultParagraphFont"/>
    <w:link w:val="Signature"/>
    <w:uiPriority w:val="99"/>
    <w:semiHidden/>
    <w:rsid w:val="002F66A1"/>
  </w:style>
  <w:style w:type="paragraph" w:styleId="Closing">
    <w:name w:val="Closing"/>
    <w:basedOn w:val="Normal"/>
    <w:link w:val="ClosingChar"/>
    <w:uiPriority w:val="99"/>
    <w:semiHidden/>
    <w:unhideWhenUsed/>
    <w:rsid w:val="002F66A1"/>
    <w:pPr>
      <w:ind w:left="4252"/>
    </w:pPr>
  </w:style>
  <w:style w:type="character" w:customStyle="1" w:styleId="ClosingChar">
    <w:name w:val="Closing Char"/>
    <w:basedOn w:val="DefaultParagraphFont"/>
    <w:link w:val="Closing"/>
    <w:uiPriority w:val="99"/>
    <w:semiHidden/>
    <w:rsid w:val="002F66A1"/>
  </w:style>
  <w:style w:type="paragraph" w:styleId="Title">
    <w:name w:val="Title"/>
    <w:basedOn w:val="Normal"/>
    <w:next w:val="Normal"/>
    <w:link w:val="TitleChar"/>
    <w:uiPriority w:val="10"/>
    <w:qFormat/>
    <w:pPr>
      <w:pBdr>
        <w:bottom w:val="single" w:sz="8" w:space="4" w:color="5B9BD5"/>
      </w:pBdr>
      <w:spacing w:after="300"/>
    </w:pPr>
    <w:rPr>
      <w:color w:val="323E4F"/>
      <w:sz w:val="52"/>
      <w:szCs w:val="52"/>
    </w:rPr>
  </w:style>
  <w:style w:type="character" w:customStyle="1" w:styleId="TitleChar">
    <w:name w:val="Title Char"/>
    <w:basedOn w:val="DefaultParagraphFont"/>
    <w:link w:val="Title"/>
    <w:uiPriority w:val="10"/>
    <w:rsid w:val="002F66A1"/>
    <w:rPr>
      <w:rFonts w:ascii="Calibri" w:eastAsia="Calibri" w:hAnsi="Calibri" w:cs="Calibri"/>
      <w:color w:val="323E4F"/>
      <w:sz w:val="52"/>
      <w:szCs w:val="52"/>
      <w:lang w:val="en-GB"/>
    </w:rPr>
  </w:style>
  <w:style w:type="paragraph" w:styleId="ListNumber5">
    <w:name w:val="List Number 5"/>
    <w:basedOn w:val="Normal"/>
    <w:uiPriority w:val="99"/>
    <w:semiHidden/>
    <w:unhideWhenUsed/>
    <w:rsid w:val="002F66A1"/>
    <w:pPr>
      <w:numPr>
        <w:numId w:val="1"/>
      </w:numPr>
      <w:contextualSpacing/>
    </w:pPr>
  </w:style>
  <w:style w:type="paragraph" w:styleId="ListNumber4">
    <w:name w:val="List Number 4"/>
    <w:basedOn w:val="Normal"/>
    <w:uiPriority w:val="99"/>
    <w:semiHidden/>
    <w:unhideWhenUsed/>
    <w:rsid w:val="002F66A1"/>
    <w:pPr>
      <w:numPr>
        <w:numId w:val="2"/>
      </w:numPr>
      <w:contextualSpacing/>
    </w:pPr>
  </w:style>
  <w:style w:type="paragraph" w:styleId="ListNumber3">
    <w:name w:val="List Number 3"/>
    <w:basedOn w:val="Normal"/>
    <w:uiPriority w:val="99"/>
    <w:semiHidden/>
    <w:unhideWhenUsed/>
    <w:rsid w:val="002F66A1"/>
    <w:pPr>
      <w:numPr>
        <w:numId w:val="3"/>
      </w:numPr>
      <w:contextualSpacing/>
    </w:pPr>
  </w:style>
  <w:style w:type="paragraph" w:styleId="ListNumber2">
    <w:name w:val="List Number 2"/>
    <w:basedOn w:val="Normal"/>
    <w:uiPriority w:val="99"/>
    <w:semiHidden/>
    <w:unhideWhenUsed/>
    <w:rsid w:val="002F66A1"/>
    <w:pPr>
      <w:numPr>
        <w:numId w:val="4"/>
      </w:numPr>
      <w:contextualSpacing/>
    </w:pPr>
  </w:style>
  <w:style w:type="paragraph" w:styleId="ListBullet5">
    <w:name w:val="List Bullet 5"/>
    <w:basedOn w:val="Normal"/>
    <w:uiPriority w:val="99"/>
    <w:semiHidden/>
    <w:unhideWhenUsed/>
    <w:rsid w:val="002F66A1"/>
    <w:pPr>
      <w:numPr>
        <w:numId w:val="5"/>
      </w:numPr>
      <w:contextualSpacing/>
    </w:pPr>
  </w:style>
  <w:style w:type="paragraph" w:styleId="ListBullet4">
    <w:name w:val="List Bullet 4"/>
    <w:basedOn w:val="Normal"/>
    <w:uiPriority w:val="99"/>
    <w:semiHidden/>
    <w:unhideWhenUsed/>
    <w:rsid w:val="002F66A1"/>
    <w:pPr>
      <w:numPr>
        <w:numId w:val="6"/>
      </w:numPr>
      <w:contextualSpacing/>
    </w:pPr>
  </w:style>
  <w:style w:type="paragraph" w:styleId="ListBullet3">
    <w:name w:val="List Bullet 3"/>
    <w:basedOn w:val="Normal"/>
    <w:uiPriority w:val="99"/>
    <w:semiHidden/>
    <w:unhideWhenUsed/>
    <w:rsid w:val="002F66A1"/>
    <w:pPr>
      <w:numPr>
        <w:numId w:val="7"/>
      </w:numPr>
      <w:contextualSpacing/>
    </w:pPr>
  </w:style>
  <w:style w:type="paragraph" w:styleId="ListBullet2">
    <w:name w:val="List Bullet 2"/>
    <w:basedOn w:val="Normal"/>
    <w:uiPriority w:val="99"/>
    <w:semiHidden/>
    <w:unhideWhenUsed/>
    <w:rsid w:val="002F66A1"/>
    <w:pPr>
      <w:numPr>
        <w:numId w:val="8"/>
      </w:numPr>
      <w:contextualSpacing/>
    </w:pPr>
  </w:style>
  <w:style w:type="paragraph" w:styleId="List5">
    <w:name w:val="List 5"/>
    <w:basedOn w:val="Normal"/>
    <w:uiPriority w:val="99"/>
    <w:semiHidden/>
    <w:unhideWhenUsed/>
    <w:rsid w:val="002F66A1"/>
    <w:pPr>
      <w:ind w:left="1415" w:hanging="283"/>
      <w:contextualSpacing/>
    </w:pPr>
  </w:style>
  <w:style w:type="paragraph" w:styleId="List4">
    <w:name w:val="List 4"/>
    <w:basedOn w:val="Normal"/>
    <w:uiPriority w:val="99"/>
    <w:semiHidden/>
    <w:unhideWhenUsed/>
    <w:rsid w:val="002F66A1"/>
    <w:pPr>
      <w:ind w:left="1132" w:hanging="283"/>
      <w:contextualSpacing/>
    </w:pPr>
  </w:style>
  <w:style w:type="paragraph" w:styleId="List3">
    <w:name w:val="List 3"/>
    <w:basedOn w:val="Normal"/>
    <w:uiPriority w:val="99"/>
    <w:semiHidden/>
    <w:unhideWhenUsed/>
    <w:rsid w:val="002F66A1"/>
    <w:pPr>
      <w:ind w:left="849" w:hanging="283"/>
      <w:contextualSpacing/>
    </w:pPr>
  </w:style>
  <w:style w:type="paragraph" w:styleId="List2">
    <w:name w:val="List 2"/>
    <w:basedOn w:val="Normal"/>
    <w:uiPriority w:val="99"/>
    <w:semiHidden/>
    <w:unhideWhenUsed/>
    <w:rsid w:val="002F66A1"/>
    <w:pPr>
      <w:ind w:left="566" w:hanging="283"/>
      <w:contextualSpacing/>
    </w:pPr>
  </w:style>
  <w:style w:type="paragraph" w:styleId="ListNumber">
    <w:name w:val="List Number"/>
    <w:basedOn w:val="Normal"/>
    <w:uiPriority w:val="99"/>
    <w:semiHidden/>
    <w:unhideWhenUsed/>
    <w:rsid w:val="002F66A1"/>
    <w:pPr>
      <w:numPr>
        <w:numId w:val="9"/>
      </w:numPr>
      <w:contextualSpacing/>
    </w:pPr>
  </w:style>
  <w:style w:type="paragraph" w:styleId="ListBullet">
    <w:name w:val="List Bullet"/>
    <w:basedOn w:val="Normal"/>
    <w:uiPriority w:val="99"/>
    <w:semiHidden/>
    <w:unhideWhenUsed/>
    <w:rsid w:val="002F66A1"/>
    <w:pPr>
      <w:numPr>
        <w:numId w:val="10"/>
      </w:numPr>
      <w:contextualSpacing/>
    </w:pPr>
  </w:style>
  <w:style w:type="paragraph" w:styleId="List">
    <w:name w:val="List"/>
    <w:basedOn w:val="Normal"/>
    <w:uiPriority w:val="99"/>
    <w:semiHidden/>
    <w:unhideWhenUsed/>
    <w:rsid w:val="002F66A1"/>
    <w:pPr>
      <w:ind w:left="283" w:hanging="283"/>
      <w:contextualSpacing/>
    </w:pPr>
  </w:style>
  <w:style w:type="paragraph" w:styleId="TOAHeading">
    <w:name w:val="toa heading"/>
    <w:basedOn w:val="Normal"/>
    <w:next w:val="Normal"/>
    <w:uiPriority w:val="99"/>
    <w:semiHidden/>
    <w:unhideWhenUsed/>
    <w:rsid w:val="002F66A1"/>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2F66A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2F66A1"/>
    <w:rPr>
      <w:rFonts w:ascii="Consolas" w:hAnsi="Consolas"/>
      <w:sz w:val="20"/>
      <w:szCs w:val="20"/>
    </w:rPr>
  </w:style>
  <w:style w:type="paragraph" w:styleId="TableofAuthorities">
    <w:name w:val="table of authorities"/>
    <w:basedOn w:val="Normal"/>
    <w:next w:val="Normal"/>
    <w:uiPriority w:val="99"/>
    <w:semiHidden/>
    <w:unhideWhenUsed/>
    <w:rsid w:val="002F66A1"/>
    <w:pPr>
      <w:ind w:left="220" w:hanging="220"/>
    </w:pPr>
  </w:style>
  <w:style w:type="paragraph" w:styleId="EndnoteText">
    <w:name w:val="endnote text"/>
    <w:basedOn w:val="Normal"/>
    <w:link w:val="EndnoteTextChar"/>
    <w:uiPriority w:val="99"/>
    <w:semiHidden/>
    <w:unhideWhenUsed/>
    <w:rsid w:val="002F66A1"/>
    <w:rPr>
      <w:sz w:val="20"/>
      <w:szCs w:val="20"/>
    </w:rPr>
  </w:style>
  <w:style w:type="character" w:customStyle="1" w:styleId="EndnoteTextChar">
    <w:name w:val="Endnote Text Char"/>
    <w:basedOn w:val="DefaultParagraphFont"/>
    <w:link w:val="EndnoteText"/>
    <w:uiPriority w:val="99"/>
    <w:semiHidden/>
    <w:rsid w:val="002F66A1"/>
    <w:rPr>
      <w:sz w:val="20"/>
      <w:szCs w:val="20"/>
    </w:rPr>
  </w:style>
  <w:style w:type="character" w:styleId="EndnoteReference">
    <w:name w:val="endnote reference"/>
    <w:basedOn w:val="DefaultParagraphFont"/>
    <w:uiPriority w:val="99"/>
    <w:semiHidden/>
    <w:unhideWhenUsed/>
    <w:rsid w:val="002F66A1"/>
    <w:rPr>
      <w:vertAlign w:val="superscript"/>
    </w:rPr>
  </w:style>
  <w:style w:type="character" w:styleId="PageNumber">
    <w:name w:val="page number"/>
    <w:basedOn w:val="DefaultParagraphFont"/>
    <w:uiPriority w:val="99"/>
    <w:semiHidden/>
    <w:unhideWhenUsed/>
    <w:rsid w:val="002F66A1"/>
  </w:style>
  <w:style w:type="character" w:styleId="LineNumber">
    <w:name w:val="line number"/>
    <w:basedOn w:val="DefaultParagraphFont"/>
    <w:uiPriority w:val="99"/>
    <w:semiHidden/>
    <w:unhideWhenUsed/>
    <w:rsid w:val="002F66A1"/>
  </w:style>
  <w:style w:type="paragraph" w:styleId="EnvelopeReturn">
    <w:name w:val="envelope return"/>
    <w:basedOn w:val="Normal"/>
    <w:uiPriority w:val="99"/>
    <w:semiHidden/>
    <w:unhideWhenUsed/>
    <w:rsid w:val="002F66A1"/>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2F66A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2F66A1"/>
  </w:style>
  <w:style w:type="paragraph" w:styleId="Index1">
    <w:name w:val="index 1"/>
    <w:basedOn w:val="Normal"/>
    <w:next w:val="Normal"/>
    <w:autoRedefine/>
    <w:uiPriority w:val="99"/>
    <w:semiHidden/>
    <w:unhideWhenUsed/>
    <w:rsid w:val="002F66A1"/>
    <w:pPr>
      <w:ind w:left="220" w:hanging="220"/>
    </w:pPr>
  </w:style>
  <w:style w:type="paragraph" w:styleId="IndexHeading">
    <w:name w:val="index heading"/>
    <w:basedOn w:val="Normal"/>
    <w:next w:val="Index1"/>
    <w:uiPriority w:val="99"/>
    <w:semiHidden/>
    <w:unhideWhenUsed/>
    <w:rsid w:val="002F66A1"/>
    <w:rPr>
      <w:rFonts w:asciiTheme="majorHAnsi" w:eastAsiaTheme="majorEastAsia" w:hAnsiTheme="majorHAnsi" w:cstheme="majorBidi"/>
      <w:b/>
      <w:bCs/>
    </w:rPr>
  </w:style>
  <w:style w:type="paragraph" w:styleId="NormalIndent">
    <w:name w:val="Normal Indent"/>
    <w:basedOn w:val="Normal"/>
    <w:uiPriority w:val="99"/>
    <w:semiHidden/>
    <w:unhideWhenUsed/>
    <w:rsid w:val="002F66A1"/>
    <w:pPr>
      <w:ind w:left="720"/>
    </w:pPr>
  </w:style>
  <w:style w:type="paragraph" w:styleId="TOC9">
    <w:name w:val="toc 9"/>
    <w:basedOn w:val="Normal"/>
    <w:next w:val="Normal"/>
    <w:autoRedefine/>
    <w:uiPriority w:val="39"/>
    <w:semiHidden/>
    <w:unhideWhenUsed/>
    <w:rsid w:val="002F66A1"/>
    <w:pPr>
      <w:spacing w:after="100"/>
      <w:ind w:left="1760"/>
    </w:pPr>
  </w:style>
  <w:style w:type="paragraph" w:styleId="TOC8">
    <w:name w:val="toc 8"/>
    <w:basedOn w:val="Normal"/>
    <w:next w:val="Normal"/>
    <w:autoRedefine/>
    <w:uiPriority w:val="39"/>
    <w:semiHidden/>
    <w:unhideWhenUsed/>
    <w:rsid w:val="002F66A1"/>
    <w:pPr>
      <w:spacing w:after="100"/>
      <w:ind w:left="1540"/>
    </w:pPr>
  </w:style>
  <w:style w:type="paragraph" w:styleId="TOC7">
    <w:name w:val="toc 7"/>
    <w:basedOn w:val="Normal"/>
    <w:next w:val="Normal"/>
    <w:autoRedefine/>
    <w:uiPriority w:val="39"/>
    <w:semiHidden/>
    <w:unhideWhenUsed/>
    <w:rsid w:val="002F66A1"/>
    <w:pPr>
      <w:spacing w:after="100"/>
      <w:ind w:left="1320"/>
    </w:pPr>
  </w:style>
  <w:style w:type="paragraph" w:styleId="TOC6">
    <w:name w:val="toc 6"/>
    <w:basedOn w:val="Normal"/>
    <w:next w:val="Normal"/>
    <w:autoRedefine/>
    <w:uiPriority w:val="39"/>
    <w:semiHidden/>
    <w:unhideWhenUsed/>
    <w:rsid w:val="002F66A1"/>
    <w:pPr>
      <w:spacing w:after="100"/>
      <w:ind w:left="1100"/>
    </w:pPr>
  </w:style>
  <w:style w:type="paragraph" w:styleId="TOC5">
    <w:name w:val="toc 5"/>
    <w:basedOn w:val="Normal"/>
    <w:next w:val="Normal"/>
    <w:autoRedefine/>
    <w:uiPriority w:val="39"/>
    <w:semiHidden/>
    <w:unhideWhenUsed/>
    <w:rsid w:val="002F66A1"/>
    <w:pPr>
      <w:spacing w:after="100"/>
      <w:ind w:left="880"/>
    </w:pPr>
  </w:style>
  <w:style w:type="paragraph" w:styleId="TOC4">
    <w:name w:val="toc 4"/>
    <w:basedOn w:val="Normal"/>
    <w:next w:val="Normal"/>
    <w:autoRedefine/>
    <w:uiPriority w:val="39"/>
    <w:semiHidden/>
    <w:unhideWhenUsed/>
    <w:rsid w:val="002F66A1"/>
    <w:pPr>
      <w:spacing w:after="100"/>
      <w:ind w:left="660"/>
    </w:pPr>
  </w:style>
  <w:style w:type="paragraph" w:styleId="TOC3">
    <w:name w:val="toc 3"/>
    <w:basedOn w:val="Normal"/>
    <w:next w:val="Normal"/>
    <w:autoRedefine/>
    <w:uiPriority w:val="39"/>
    <w:unhideWhenUsed/>
    <w:rsid w:val="00BF15FD"/>
    <w:pPr>
      <w:tabs>
        <w:tab w:val="left" w:pos="1320"/>
        <w:tab w:val="right" w:leader="dot" w:pos="9737"/>
      </w:tabs>
      <w:ind w:left="442"/>
    </w:pPr>
    <w:rPr>
      <w:i/>
      <w:noProof/>
      <w:sz w:val="24"/>
      <w:szCs w:val="24"/>
    </w:rPr>
  </w:style>
  <w:style w:type="paragraph" w:styleId="TOC2">
    <w:name w:val="toc 2"/>
    <w:basedOn w:val="Normal"/>
    <w:next w:val="Normal"/>
    <w:autoRedefine/>
    <w:uiPriority w:val="39"/>
    <w:unhideWhenUsed/>
    <w:rsid w:val="00BF15FD"/>
    <w:pPr>
      <w:tabs>
        <w:tab w:val="left" w:pos="880"/>
        <w:tab w:val="right" w:leader="dot" w:pos="9737"/>
      </w:tabs>
      <w:ind w:left="221"/>
    </w:pPr>
    <w:rPr>
      <w:noProof/>
      <w:sz w:val="24"/>
      <w:szCs w:val="24"/>
    </w:rPr>
  </w:style>
  <w:style w:type="paragraph" w:styleId="TOC1">
    <w:name w:val="toc 1"/>
    <w:basedOn w:val="Normal"/>
    <w:next w:val="Normal"/>
    <w:autoRedefine/>
    <w:uiPriority w:val="39"/>
    <w:unhideWhenUsed/>
    <w:rsid w:val="00BF15FD"/>
    <w:pPr>
      <w:tabs>
        <w:tab w:val="left" w:pos="442"/>
        <w:tab w:val="right" w:leader="dot" w:pos="9737"/>
      </w:tabs>
      <w:spacing w:before="180"/>
    </w:pPr>
    <w:rPr>
      <w:b/>
      <w:noProof/>
      <w:sz w:val="24"/>
    </w:rPr>
  </w:style>
  <w:style w:type="paragraph" w:styleId="Index9">
    <w:name w:val="index 9"/>
    <w:basedOn w:val="Normal"/>
    <w:next w:val="Normal"/>
    <w:autoRedefine/>
    <w:uiPriority w:val="99"/>
    <w:semiHidden/>
    <w:unhideWhenUsed/>
    <w:rsid w:val="002F66A1"/>
    <w:pPr>
      <w:ind w:left="1980" w:hanging="220"/>
    </w:pPr>
  </w:style>
  <w:style w:type="paragraph" w:styleId="Index8">
    <w:name w:val="index 8"/>
    <w:basedOn w:val="Normal"/>
    <w:next w:val="Normal"/>
    <w:autoRedefine/>
    <w:uiPriority w:val="99"/>
    <w:semiHidden/>
    <w:unhideWhenUsed/>
    <w:rsid w:val="002F66A1"/>
    <w:pPr>
      <w:ind w:left="1760" w:hanging="220"/>
    </w:pPr>
  </w:style>
  <w:style w:type="paragraph" w:styleId="Index7">
    <w:name w:val="index 7"/>
    <w:basedOn w:val="Normal"/>
    <w:next w:val="Normal"/>
    <w:autoRedefine/>
    <w:uiPriority w:val="99"/>
    <w:semiHidden/>
    <w:unhideWhenUsed/>
    <w:rsid w:val="002F66A1"/>
    <w:pPr>
      <w:ind w:left="1540" w:hanging="220"/>
    </w:pPr>
  </w:style>
  <w:style w:type="paragraph" w:styleId="Index6">
    <w:name w:val="index 6"/>
    <w:basedOn w:val="Normal"/>
    <w:next w:val="Normal"/>
    <w:autoRedefine/>
    <w:uiPriority w:val="99"/>
    <w:semiHidden/>
    <w:unhideWhenUsed/>
    <w:rsid w:val="002F66A1"/>
    <w:pPr>
      <w:ind w:left="1320" w:hanging="220"/>
    </w:pPr>
  </w:style>
  <w:style w:type="paragraph" w:styleId="Index5">
    <w:name w:val="index 5"/>
    <w:basedOn w:val="Normal"/>
    <w:next w:val="Normal"/>
    <w:autoRedefine/>
    <w:uiPriority w:val="99"/>
    <w:semiHidden/>
    <w:unhideWhenUsed/>
    <w:rsid w:val="002F66A1"/>
    <w:pPr>
      <w:ind w:left="1100" w:hanging="220"/>
    </w:pPr>
  </w:style>
  <w:style w:type="paragraph" w:styleId="Index4">
    <w:name w:val="index 4"/>
    <w:basedOn w:val="Normal"/>
    <w:next w:val="Normal"/>
    <w:autoRedefine/>
    <w:uiPriority w:val="99"/>
    <w:semiHidden/>
    <w:unhideWhenUsed/>
    <w:rsid w:val="002F66A1"/>
    <w:pPr>
      <w:ind w:left="880" w:hanging="220"/>
    </w:pPr>
  </w:style>
  <w:style w:type="paragraph" w:styleId="Index3">
    <w:name w:val="index 3"/>
    <w:basedOn w:val="Normal"/>
    <w:next w:val="Normal"/>
    <w:autoRedefine/>
    <w:uiPriority w:val="99"/>
    <w:semiHidden/>
    <w:unhideWhenUsed/>
    <w:rsid w:val="002F66A1"/>
    <w:pPr>
      <w:ind w:left="660" w:hanging="220"/>
    </w:pPr>
  </w:style>
  <w:style w:type="paragraph" w:styleId="Index2">
    <w:name w:val="index 2"/>
    <w:basedOn w:val="Normal"/>
    <w:next w:val="Normal"/>
    <w:autoRedefine/>
    <w:uiPriority w:val="99"/>
    <w:semiHidden/>
    <w:unhideWhenUsed/>
    <w:rsid w:val="002F66A1"/>
    <w:pPr>
      <w:ind w:left="440" w:hanging="220"/>
    </w:pPr>
  </w:style>
  <w:style w:type="character" w:customStyle="1" w:styleId="shorttext">
    <w:name w:val="short_text"/>
    <w:basedOn w:val="DefaultParagraphFont"/>
    <w:rsid w:val="00351AB0"/>
  </w:style>
  <w:style w:type="paragraph" w:customStyle="1" w:styleId="Default">
    <w:name w:val="Default"/>
    <w:rsid w:val="007008DC"/>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B8749C"/>
    <w:pPr>
      <w:spacing w:after="0" w:line="240" w:lineRule="auto"/>
    </w:pPr>
  </w:style>
  <w:style w:type="table" w:customStyle="1" w:styleId="Cuadrculadetablaclara1">
    <w:name w:val="Cuadrícula de tabla clara1"/>
    <w:basedOn w:val="TableNormal"/>
    <w:uiPriority w:val="40"/>
    <w:rsid w:val="002F65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607D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Text">
    <w:name w:val="Code Text"/>
    <w:basedOn w:val="Normal"/>
    <w:qFormat/>
    <w:rsid w:val="0074771B"/>
    <w:pPr>
      <w:spacing w:before="80" w:after="120"/>
      <w:jc w:val="both"/>
    </w:pPr>
    <w:rPr>
      <w:sz w:val="24"/>
    </w:rPr>
  </w:style>
  <w:style w:type="paragraph" w:customStyle="1" w:styleId="GuidanceText">
    <w:name w:val="Guidance Text"/>
    <w:basedOn w:val="CodeText"/>
    <w:qFormat/>
    <w:rsid w:val="00CE01C2"/>
    <w:pPr>
      <w:jc w:val="left"/>
    </w:pPr>
    <w:rPr>
      <w:color w:val="7F7F7F" w:themeColor="text1" w:themeTint="80"/>
      <w:sz w:val="22"/>
    </w:rPr>
  </w:style>
  <w:style w:type="character" w:styleId="PlaceholderText">
    <w:name w:val="Placeholder Text"/>
    <w:basedOn w:val="DefaultParagraphFont"/>
    <w:uiPriority w:val="99"/>
    <w:semiHidden/>
    <w:rsid w:val="00D608BC"/>
    <w:rPr>
      <w:color w:val="808080"/>
    </w:rPr>
  </w:style>
  <w:style w:type="table" w:styleId="MediumGrid3-Accent1">
    <w:name w:val="Medium Grid 3 Accent 1"/>
    <w:basedOn w:val="TableNormal"/>
    <w:uiPriority w:val="69"/>
    <w:rsid w:val="00C02B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UnresolvedMention1">
    <w:name w:val="Unresolved Mention1"/>
    <w:basedOn w:val="DefaultParagraphFont"/>
    <w:uiPriority w:val="99"/>
    <w:semiHidden/>
    <w:unhideWhenUsed/>
    <w:rsid w:val="001872EE"/>
    <w:rPr>
      <w:color w:val="605E5C"/>
      <w:shd w:val="clear" w:color="auto" w:fill="E1DFDD"/>
    </w:rPr>
  </w:style>
  <w:style w:type="character" w:customStyle="1" w:styleId="summary">
    <w:name w:val="summary"/>
    <w:basedOn w:val="DefaultParagraphFont"/>
    <w:rsid w:val="00134607"/>
  </w:style>
  <w:style w:type="paragraph" w:customStyle="1" w:styleId="license">
    <w:name w:val="license"/>
    <w:basedOn w:val="Normal"/>
    <w:rsid w:val="0013460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license-hidden">
    <w:name w:val="license-hidden"/>
    <w:basedOn w:val="Normal"/>
    <w:rsid w:val="00134607"/>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Mencinsinresolver1">
    <w:name w:val="Mención sin resolver1"/>
    <w:basedOn w:val="DefaultParagraphFont"/>
    <w:uiPriority w:val="99"/>
    <w:semiHidden/>
    <w:unhideWhenUsed/>
    <w:rsid w:val="000D3B34"/>
    <w:rPr>
      <w:color w:val="605E5C"/>
      <w:shd w:val="clear" w:color="auto" w:fill="E1DFDD"/>
    </w:rPr>
  </w:style>
  <w:style w:type="character" w:customStyle="1" w:styleId="apple-converted-space">
    <w:name w:val="apple-converted-space"/>
    <w:basedOn w:val="DefaultParagraphFont"/>
    <w:rsid w:val="00F81EB1"/>
  </w:style>
  <w:style w:type="character" w:styleId="UnresolvedMention">
    <w:name w:val="Unresolved Mention"/>
    <w:basedOn w:val="DefaultParagraphFont"/>
    <w:uiPriority w:val="99"/>
    <w:rsid w:val="005D1C22"/>
    <w:rPr>
      <w:color w:val="605E5C"/>
      <w:shd w:val="clear" w:color="auto" w:fill="E1DFDD"/>
    </w:rPr>
  </w:style>
  <w:style w:type="table" w:styleId="PlainTable1">
    <w:name w:val="Plain Table 1"/>
    <w:basedOn w:val="TableNormal"/>
    <w:uiPriority w:val="41"/>
    <w:rsid w:val="000969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ndards@minasresponsables.org"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reativecommons.org/licenses/by-sa/4.0/legalcode%20" TargetMode="External"/><Relationship Id="rId7" Type="http://schemas.openxmlformats.org/officeDocument/2006/relationships/endnotes" Target="endnotes.xml"/><Relationship Id="rId12" Type="http://schemas.openxmlformats.org/officeDocument/2006/relationships/hyperlink" Target="https://www.craftmines.org/en/what-is-craft/" TargetMode="External"/><Relationship Id="rId17" Type="http://schemas.openxmlformats.org/officeDocument/2006/relationships/footer" Target="footer1.xml"/><Relationship Id="rId25" Type="http://schemas.openxmlformats.org/officeDocument/2006/relationships/image" Target="media/image4.ti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ftmines.org/"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standards@responsiblemines.org%2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tandards@minasresponsables.org" TargetMode="External"/><Relationship Id="rId14" Type="http://schemas.openxmlformats.org/officeDocument/2006/relationships/hyperlink" Target="mailto:standards@minasresponsables.org" TargetMode="External"/><Relationship Id="rId22" Type="http://schemas.openxmlformats.org/officeDocument/2006/relationships/hyperlink" Target="http://www.responsiblemines.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A62E8A-365E-504D-81DF-00C89374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14</Pages>
  <Words>5515</Words>
  <Characters>30114</Characters>
  <Application>Microsoft Office Word</Application>
  <DocSecurity>0</DocSecurity>
  <Lines>772</Lines>
  <Paragraphs>475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Hruschka</dc:creator>
  <cp:lastModifiedBy>Natalia Uribe</cp:lastModifiedBy>
  <cp:revision>59</cp:revision>
  <cp:lastPrinted>2018-08-06T21:23:00Z</cp:lastPrinted>
  <dcterms:created xsi:type="dcterms:W3CDTF">2020-02-06T14:54:00Z</dcterms:created>
  <dcterms:modified xsi:type="dcterms:W3CDTF">2020-03-30T15:46:00Z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34ec79b3-6f42-4497-9ca8-1eed171384a5</vt:lpwstr>
  </property>
  <property fmtid="{D5CDD505-2E9C-101B-9397-08002B2CF9AE}" pid="3" name="CitaviDocumentProperty_1">
    <vt:lpwstr>6.0.0.2</vt:lpwstr>
  </property>
  <property fmtid="{D5CDD505-2E9C-101B-9397-08002B2CF9AE}" pid="4" name="CitaviDocumentProperty_11">
    <vt:lpwstr>Heading 1</vt:lpwstr>
  </property>
  <property fmtid="{D5CDD505-2E9C-101B-9397-08002B2CF9AE}" pid="5" name="CitaviDocumentProperty_12">
    <vt:lpwstr>Normal</vt:lpwstr>
  </property>
  <property fmtid="{D5CDD505-2E9C-101B-9397-08002B2CF9AE}" pid="6" name="CitaviDocumentProperty_13">
    <vt:lpwstr>Normal</vt:lpwstr>
  </property>
  <property fmtid="{D5CDD505-2E9C-101B-9397-08002B2CF9AE}" pid="7" name="CitaviDocumentProperty_15">
    <vt:lpwstr>Normal</vt:lpwstr>
  </property>
  <property fmtid="{D5CDD505-2E9C-101B-9397-08002B2CF9AE}" pid="8" name="CitaviDocumentProperty_16">
    <vt:lpwstr>Subtitle</vt:lpwstr>
  </property>
  <property fmtid="{D5CDD505-2E9C-101B-9397-08002B2CF9AE}" pid="9" name="CitaviDocumentProperty_17">
    <vt:lpwstr>Normal</vt:lpwstr>
  </property>
  <property fmtid="{D5CDD505-2E9C-101B-9397-08002B2CF9AE}" pid="10" name="CitaviDocumentProperty_25">
    <vt:lpwstr>True</vt:lpwstr>
  </property>
  <property fmtid="{D5CDD505-2E9C-101B-9397-08002B2CF9AE}" pid="11" name="CitaviDocumentProperty_6">
    <vt:lpwstr>True</vt:lpwstr>
  </property>
  <property fmtid="{D5CDD505-2E9C-101B-9397-08002B2CF9AE}" pid="12" name="CitaviDocumentProperty_7">
    <vt:lpwstr>MES core</vt:lpwstr>
  </property>
  <property fmtid="{D5CDD505-2E9C-101B-9397-08002B2CF9AE}" pid="13" name="CitaviDocumentProperty_8">
    <vt:lpwstr>D:\Users\felix\Documents\Citavi 6\Projects\MES core\MES core.ctv6</vt:lpwstr>
  </property>
</Properties>
</file>